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59D03" w14:textId="03513AFE" w:rsidR="00FC6B94" w:rsidRPr="00523215" w:rsidRDefault="00FC6B94" w:rsidP="00847279">
      <w:pPr>
        <w:rPr>
          <w:b/>
          <w:bCs/>
          <w:sz w:val="36"/>
          <w:szCs w:val="36"/>
        </w:rPr>
      </w:pPr>
    </w:p>
    <w:p w14:paraId="53BB1BD7" w14:textId="258E3680" w:rsidR="00FC6B94" w:rsidRPr="00523215" w:rsidRDefault="00FC6B94" w:rsidP="00682CC3">
      <w:pPr>
        <w:jc w:val="center"/>
        <w:rPr>
          <w:b/>
          <w:sz w:val="36"/>
          <w:szCs w:val="18"/>
        </w:rPr>
      </w:pPr>
    </w:p>
    <w:p w14:paraId="4F46CD73" w14:textId="34D455C5" w:rsidR="00C75848" w:rsidRPr="00523215" w:rsidRDefault="00C75848" w:rsidP="00682CC3">
      <w:pPr>
        <w:jc w:val="center"/>
        <w:rPr>
          <w:b/>
          <w:sz w:val="52"/>
          <w:szCs w:val="28"/>
        </w:rPr>
      </w:pPr>
      <w:r w:rsidRPr="00523215">
        <w:rPr>
          <w:b/>
          <w:sz w:val="52"/>
          <w:szCs w:val="28"/>
        </w:rPr>
        <w:t>OPLEIDINGSPROGRAMMA</w:t>
      </w:r>
    </w:p>
    <w:p w14:paraId="610B304E" w14:textId="2B4B2A25" w:rsidR="00FC6B94" w:rsidRPr="00523215" w:rsidRDefault="00FC6B94" w:rsidP="00682CC3">
      <w:pPr>
        <w:jc w:val="center"/>
        <w:rPr>
          <w:b/>
          <w:sz w:val="36"/>
          <w:szCs w:val="18"/>
        </w:rPr>
      </w:pPr>
      <w:r w:rsidRPr="00523215">
        <w:rPr>
          <w:b/>
          <w:sz w:val="52"/>
          <w:szCs w:val="28"/>
        </w:rPr>
        <w:t>KLINISCH</w:t>
      </w:r>
      <w:r w:rsidR="00736CC3">
        <w:rPr>
          <w:b/>
          <w:sz w:val="52"/>
          <w:szCs w:val="28"/>
        </w:rPr>
        <w:t>E</w:t>
      </w:r>
      <w:r w:rsidRPr="00523215">
        <w:rPr>
          <w:b/>
          <w:sz w:val="52"/>
          <w:szCs w:val="28"/>
        </w:rPr>
        <w:t xml:space="preserve"> FARMACOLO</w:t>
      </w:r>
      <w:r w:rsidR="00736CC3">
        <w:rPr>
          <w:b/>
          <w:sz w:val="52"/>
          <w:szCs w:val="28"/>
        </w:rPr>
        <w:t>GIE</w:t>
      </w:r>
      <w:r w:rsidR="0073770A" w:rsidRPr="00523215">
        <w:rPr>
          <w:b/>
          <w:sz w:val="52"/>
          <w:szCs w:val="28"/>
        </w:rPr>
        <w:br/>
        <w:t>GRONINGEN</w:t>
      </w:r>
    </w:p>
    <w:p w14:paraId="6EFF2311" w14:textId="6F56482A" w:rsidR="00C75848" w:rsidRPr="00523215" w:rsidRDefault="00C75848" w:rsidP="00682CC3">
      <w:pPr>
        <w:jc w:val="center"/>
        <w:rPr>
          <w:b/>
          <w:sz w:val="36"/>
          <w:szCs w:val="18"/>
        </w:rPr>
      </w:pPr>
    </w:p>
    <w:p w14:paraId="4CF13F68" w14:textId="4A6EAB8E" w:rsidR="00C75848" w:rsidRPr="00523215" w:rsidRDefault="00C75848" w:rsidP="00682CC3">
      <w:pPr>
        <w:jc w:val="center"/>
        <w:rPr>
          <w:b/>
          <w:sz w:val="36"/>
          <w:szCs w:val="18"/>
        </w:rPr>
      </w:pPr>
    </w:p>
    <w:p w14:paraId="43366681" w14:textId="3292F553" w:rsidR="00C75848" w:rsidRPr="00523215" w:rsidRDefault="00C75848" w:rsidP="00682CC3">
      <w:pPr>
        <w:jc w:val="center"/>
        <w:rPr>
          <w:b/>
          <w:sz w:val="36"/>
          <w:szCs w:val="18"/>
        </w:rPr>
      </w:pPr>
    </w:p>
    <w:p w14:paraId="4AC24F0D" w14:textId="45822CEF" w:rsidR="00C75848" w:rsidRPr="00523215" w:rsidRDefault="00C75848" w:rsidP="00682CC3">
      <w:pPr>
        <w:jc w:val="center"/>
        <w:rPr>
          <w:b/>
          <w:sz w:val="36"/>
          <w:szCs w:val="18"/>
        </w:rPr>
      </w:pPr>
    </w:p>
    <w:p w14:paraId="1B5F785F" w14:textId="5E4CFF0E" w:rsidR="00C75848" w:rsidRPr="00523215" w:rsidRDefault="00C75848" w:rsidP="00682CC3">
      <w:pPr>
        <w:jc w:val="center"/>
        <w:rPr>
          <w:b/>
          <w:sz w:val="36"/>
          <w:szCs w:val="18"/>
        </w:rPr>
      </w:pPr>
    </w:p>
    <w:p w14:paraId="38999567" w14:textId="4BDBFEC1" w:rsidR="00C75848" w:rsidRPr="00523215" w:rsidRDefault="00C75848" w:rsidP="00682CC3">
      <w:pPr>
        <w:jc w:val="center"/>
        <w:rPr>
          <w:b/>
          <w:sz w:val="36"/>
          <w:szCs w:val="18"/>
        </w:rPr>
      </w:pPr>
    </w:p>
    <w:p w14:paraId="77054F6E" w14:textId="338F0062" w:rsidR="00C75848" w:rsidRPr="00523215" w:rsidRDefault="00C75848" w:rsidP="00682CC3">
      <w:pPr>
        <w:jc w:val="center"/>
        <w:rPr>
          <w:b/>
          <w:sz w:val="36"/>
          <w:szCs w:val="18"/>
        </w:rPr>
      </w:pPr>
    </w:p>
    <w:p w14:paraId="6DFE1BF1" w14:textId="3B20D2C5" w:rsidR="00D04499" w:rsidRPr="00523215" w:rsidRDefault="00D04499" w:rsidP="00682CC3">
      <w:pPr>
        <w:jc w:val="center"/>
        <w:rPr>
          <w:b/>
          <w:sz w:val="40"/>
          <w:szCs w:val="18"/>
        </w:rPr>
      </w:pPr>
    </w:p>
    <w:p w14:paraId="5C7BF0EB" w14:textId="096BBAA5" w:rsidR="00D04499" w:rsidRPr="00523215" w:rsidRDefault="00D04499" w:rsidP="00682CC3">
      <w:pPr>
        <w:jc w:val="center"/>
        <w:rPr>
          <w:b/>
          <w:sz w:val="40"/>
          <w:szCs w:val="18"/>
        </w:rPr>
      </w:pPr>
    </w:p>
    <w:p w14:paraId="070A710F" w14:textId="2C3F8F51" w:rsidR="00FC6B94" w:rsidRPr="00523215" w:rsidRDefault="00FC6B94" w:rsidP="00682CC3">
      <w:pPr>
        <w:jc w:val="center"/>
        <w:rPr>
          <w:sz w:val="24"/>
          <w:szCs w:val="24"/>
        </w:rPr>
      </w:pPr>
    </w:p>
    <w:p w14:paraId="14727D2D" w14:textId="792B23D4" w:rsidR="0092092B" w:rsidRPr="00523215" w:rsidRDefault="00EF7DC2" w:rsidP="00682CC3">
      <w:pPr>
        <w:jc w:val="center"/>
        <w:rPr>
          <w:sz w:val="24"/>
          <w:szCs w:val="18"/>
        </w:rPr>
      </w:pPr>
      <w:r w:rsidRPr="00523215">
        <w:rPr>
          <w:sz w:val="24"/>
          <w:szCs w:val="18"/>
        </w:rPr>
        <w:t>AFDELING</w:t>
      </w:r>
      <w:r w:rsidR="00C75848" w:rsidRPr="00523215">
        <w:rPr>
          <w:sz w:val="24"/>
          <w:szCs w:val="18"/>
        </w:rPr>
        <w:t xml:space="preserve"> KLINISCHE </w:t>
      </w:r>
      <w:r w:rsidRPr="00523215">
        <w:rPr>
          <w:sz w:val="24"/>
          <w:szCs w:val="18"/>
        </w:rPr>
        <w:t xml:space="preserve">FARMACIE &amp; </w:t>
      </w:r>
      <w:r w:rsidR="00C75848" w:rsidRPr="00523215">
        <w:rPr>
          <w:sz w:val="24"/>
          <w:szCs w:val="18"/>
        </w:rPr>
        <w:t>FARMACOLOGIE</w:t>
      </w:r>
      <w:r w:rsidRPr="00523215">
        <w:rPr>
          <w:sz w:val="24"/>
          <w:szCs w:val="18"/>
        </w:rPr>
        <w:t>,</w:t>
      </w:r>
      <w:r w:rsidR="0092092B" w:rsidRPr="00523215">
        <w:rPr>
          <w:sz w:val="24"/>
          <w:szCs w:val="18"/>
        </w:rPr>
        <w:t xml:space="preserve"> UMCG,</w:t>
      </w:r>
      <w:r w:rsidRPr="00523215">
        <w:rPr>
          <w:sz w:val="24"/>
          <w:szCs w:val="18"/>
        </w:rPr>
        <w:t xml:space="preserve"> </w:t>
      </w:r>
      <w:r w:rsidR="00C75848" w:rsidRPr="00523215">
        <w:rPr>
          <w:sz w:val="24"/>
          <w:szCs w:val="18"/>
        </w:rPr>
        <w:t>GRONINGEN</w:t>
      </w:r>
    </w:p>
    <w:p w14:paraId="676C9B8E" w14:textId="0B481542" w:rsidR="0092092B" w:rsidRPr="00523215" w:rsidRDefault="0092092B" w:rsidP="00682CC3">
      <w:pPr>
        <w:jc w:val="center"/>
        <w:rPr>
          <w:sz w:val="24"/>
          <w:szCs w:val="18"/>
        </w:rPr>
      </w:pPr>
      <w:r w:rsidRPr="00523215">
        <w:rPr>
          <w:sz w:val="24"/>
          <w:szCs w:val="18"/>
        </w:rPr>
        <w:t>AFDELING INTERNE GENEESKUNDE UMCG, GRONINGEN</w:t>
      </w:r>
    </w:p>
    <w:p w14:paraId="2A144F5F" w14:textId="3E17D6FC" w:rsidR="002123C9" w:rsidRPr="00523215" w:rsidRDefault="002123C9" w:rsidP="00682CC3">
      <w:pPr>
        <w:jc w:val="center"/>
        <w:rPr>
          <w:sz w:val="24"/>
          <w:szCs w:val="18"/>
        </w:rPr>
      </w:pPr>
      <w:r w:rsidRPr="00523215">
        <w:rPr>
          <w:sz w:val="24"/>
          <w:szCs w:val="18"/>
        </w:rPr>
        <w:t>AFDELING INTERNE GENEESKUNDE MARTINI ZIEKENHUIS, GRONINGEN</w:t>
      </w:r>
    </w:p>
    <w:p w14:paraId="234D9FD7" w14:textId="4E8B4AC1" w:rsidR="00C75848" w:rsidRPr="00523215" w:rsidRDefault="009C3CF5" w:rsidP="00682CC3">
      <w:pPr>
        <w:jc w:val="center"/>
        <w:rPr>
          <w:sz w:val="24"/>
          <w:szCs w:val="24"/>
        </w:rPr>
      </w:pPr>
      <w:r w:rsidRPr="00523215">
        <w:rPr>
          <w:sz w:val="24"/>
          <w:szCs w:val="24"/>
        </w:rPr>
        <w:t xml:space="preserve">ICON </w:t>
      </w:r>
      <w:r w:rsidR="00C75848" w:rsidRPr="00523215">
        <w:rPr>
          <w:sz w:val="24"/>
          <w:szCs w:val="24"/>
        </w:rPr>
        <w:t>B.V.</w:t>
      </w:r>
      <w:r w:rsidR="00EF7DC2" w:rsidRPr="00523215">
        <w:rPr>
          <w:sz w:val="24"/>
          <w:szCs w:val="24"/>
        </w:rPr>
        <w:t>,</w:t>
      </w:r>
      <w:r w:rsidR="00C75848" w:rsidRPr="00523215">
        <w:rPr>
          <w:sz w:val="24"/>
          <w:szCs w:val="24"/>
        </w:rPr>
        <w:t xml:space="preserve"> </w:t>
      </w:r>
      <w:r w:rsidR="00157054" w:rsidRPr="00523215">
        <w:rPr>
          <w:sz w:val="24"/>
          <w:szCs w:val="24"/>
        </w:rPr>
        <w:t>GRONINGEN</w:t>
      </w:r>
    </w:p>
    <w:p w14:paraId="57A2671D" w14:textId="77777777" w:rsidR="002819D5" w:rsidRPr="00523215" w:rsidRDefault="002819D5" w:rsidP="00682CC3">
      <w:pPr>
        <w:jc w:val="center"/>
        <w:rPr>
          <w:sz w:val="20"/>
          <w:szCs w:val="18"/>
        </w:rPr>
      </w:pPr>
    </w:p>
    <w:p w14:paraId="1B58ADBC" w14:textId="126334DD" w:rsidR="002819D5" w:rsidRPr="00523215" w:rsidRDefault="002819D5" w:rsidP="00847279">
      <w:pPr>
        <w:rPr>
          <w:sz w:val="24"/>
          <w:szCs w:val="18"/>
        </w:rPr>
      </w:pPr>
    </w:p>
    <w:p w14:paraId="0E060F23" w14:textId="77777777" w:rsidR="002819D5" w:rsidRPr="00523215" w:rsidRDefault="002819D5" w:rsidP="00847279">
      <w:pPr>
        <w:rPr>
          <w:sz w:val="24"/>
          <w:szCs w:val="18"/>
        </w:rPr>
      </w:pPr>
    </w:p>
    <w:p w14:paraId="0E033EA4" w14:textId="51C9A7C8" w:rsidR="002819D5" w:rsidRPr="00523215" w:rsidRDefault="0073770A" w:rsidP="00847279">
      <w:pPr>
        <w:rPr>
          <w:sz w:val="24"/>
          <w:szCs w:val="18"/>
        </w:rPr>
      </w:pPr>
      <w:r w:rsidRPr="00523215">
        <w:rPr>
          <w:noProof/>
          <w:sz w:val="20"/>
          <w:szCs w:val="18"/>
        </w:rPr>
        <w:drawing>
          <wp:anchor distT="0" distB="0" distL="114300" distR="114300" simplePos="0" relativeHeight="251658241" behindDoc="0" locked="0" layoutInCell="1" allowOverlap="1" wp14:anchorId="0C97FD89" wp14:editId="1EEF830A">
            <wp:simplePos x="0" y="0"/>
            <wp:positionH relativeFrom="column">
              <wp:posOffset>4462145</wp:posOffset>
            </wp:positionH>
            <wp:positionV relativeFrom="paragraph">
              <wp:posOffset>328295</wp:posOffset>
            </wp:positionV>
            <wp:extent cx="1259840" cy="342900"/>
            <wp:effectExtent l="0" t="0" r="0" b="0"/>
            <wp:wrapSquare wrapText="bothSides"/>
            <wp:docPr id="1589150913" name="Picture 6" descr="Deelnemer geneesmiddelenonderzoek (Vergoeding van € 2.022) PRA-20976X  vacature bij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elnemer geneesmiddelenonderzoek (Vergoeding van € 2.022) PRA-20976X  vacature bij IC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984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23215">
        <w:rPr>
          <w:noProof/>
          <w:sz w:val="20"/>
          <w:szCs w:val="18"/>
        </w:rPr>
        <w:drawing>
          <wp:anchor distT="0" distB="0" distL="114300" distR="114300" simplePos="0" relativeHeight="251658240" behindDoc="0" locked="0" layoutInCell="1" allowOverlap="1" wp14:anchorId="563365FA" wp14:editId="741FD022">
            <wp:simplePos x="0" y="0"/>
            <wp:positionH relativeFrom="margin">
              <wp:posOffset>-19050</wp:posOffset>
            </wp:positionH>
            <wp:positionV relativeFrom="paragraph">
              <wp:posOffset>217170</wp:posOffset>
            </wp:positionV>
            <wp:extent cx="1201420" cy="600075"/>
            <wp:effectExtent l="0" t="0" r="0" b="9525"/>
            <wp:wrapSquare wrapText="bothSides"/>
            <wp:docPr id="1872161079" name="Picture 1" descr="Universitair Medisch Centrum Groningen – Fascinating Gron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air Medisch Centrum Groningen – Fascinating Groninge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142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8DDBA9" w14:textId="403690E7" w:rsidR="00411C28" w:rsidRPr="00523215" w:rsidRDefault="006F0594" w:rsidP="00847279">
      <w:pPr>
        <w:rPr>
          <w:b/>
          <w:sz w:val="36"/>
          <w:szCs w:val="18"/>
        </w:rPr>
      </w:pPr>
      <w:bookmarkStart w:id="0" w:name="_Ref436802158"/>
      <w:r w:rsidRPr="00523215">
        <w:rPr>
          <w:noProof/>
          <w:sz w:val="20"/>
          <w:szCs w:val="18"/>
        </w:rPr>
        <w:drawing>
          <wp:anchor distT="0" distB="0" distL="114300" distR="114300" simplePos="0" relativeHeight="251658242" behindDoc="0" locked="0" layoutInCell="1" allowOverlap="1" wp14:anchorId="6DFF3029" wp14:editId="0861C151">
            <wp:simplePos x="0" y="0"/>
            <wp:positionH relativeFrom="margin">
              <wp:align>center</wp:align>
            </wp:positionH>
            <wp:positionV relativeFrom="paragraph">
              <wp:posOffset>17145</wp:posOffset>
            </wp:positionV>
            <wp:extent cx="1607820" cy="561975"/>
            <wp:effectExtent l="0" t="0" r="0" b="0"/>
            <wp:wrapSquare wrapText="bothSides"/>
            <wp:docPr id="1353136825" name="Picture 2" descr="Martini Ziekenhuis - Health-tech-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tini Ziekenhuis - Health-tech-societ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782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7DC2" w:rsidRPr="00523215">
        <w:rPr>
          <w:rFonts w:cstheme="minorHAnsi"/>
          <w:sz w:val="20"/>
          <w:szCs w:val="18"/>
        </w:rPr>
        <w:br w:type="page"/>
      </w:r>
    </w:p>
    <w:sdt>
      <w:sdtPr>
        <w:rPr>
          <w:rFonts w:asciiTheme="minorHAnsi" w:eastAsia="Times New Roman" w:hAnsiTheme="minorHAnsi" w:cs="Times New Roman"/>
          <w:color w:val="auto"/>
          <w:sz w:val="20"/>
          <w:szCs w:val="20"/>
          <w:lang w:val="nl-NL"/>
        </w:rPr>
        <w:id w:val="1535184344"/>
        <w:docPartObj>
          <w:docPartGallery w:val="Table of Contents"/>
          <w:docPartUnique/>
        </w:docPartObj>
      </w:sdtPr>
      <w:sdtEndPr>
        <w:rPr>
          <w:sz w:val="22"/>
          <w:szCs w:val="22"/>
        </w:rPr>
      </w:sdtEndPr>
      <w:sdtContent>
        <w:p w14:paraId="1130C275" w14:textId="1E80E22A" w:rsidR="00411C28" w:rsidRPr="00B9150B" w:rsidRDefault="00411C28" w:rsidP="00847279">
          <w:pPr>
            <w:pStyle w:val="TOCHeading"/>
            <w:spacing w:line="240" w:lineRule="auto"/>
            <w:rPr>
              <w:rFonts w:asciiTheme="minorHAnsi" w:hAnsiTheme="minorHAnsi" w:cstheme="minorBidi"/>
              <w:sz w:val="2"/>
              <w:szCs w:val="2"/>
              <w:lang w:val="nl-NL"/>
            </w:rPr>
          </w:pPr>
        </w:p>
        <w:p w14:paraId="658AA16B" w14:textId="3287D84A" w:rsidR="002464A2" w:rsidRDefault="48F6FEA6">
          <w:pPr>
            <w:pStyle w:val="TOC1"/>
            <w:tabs>
              <w:tab w:val="left" w:pos="440"/>
              <w:tab w:val="right" w:leader="dot" w:pos="9062"/>
            </w:tabs>
            <w:rPr>
              <w:rFonts w:eastAsiaTheme="minorEastAsia" w:cstheme="minorBidi"/>
              <w:noProof/>
              <w:kern w:val="2"/>
              <w:sz w:val="24"/>
              <w:szCs w:val="24"/>
              <w:lang w:val="en-NL" w:eastAsia="en-NL"/>
              <w14:ligatures w14:val="standardContextual"/>
            </w:rPr>
          </w:pPr>
          <w:r w:rsidRPr="00BD4AE7">
            <w:rPr>
              <w:szCs w:val="22"/>
            </w:rPr>
            <w:fldChar w:fldCharType="begin"/>
          </w:r>
          <w:r w:rsidR="00D54B63" w:rsidRPr="00BD4AE7">
            <w:rPr>
              <w:szCs w:val="22"/>
            </w:rPr>
            <w:instrText>TOC \o "1-3" \z \u \h</w:instrText>
          </w:r>
          <w:r w:rsidRPr="00BD4AE7">
            <w:rPr>
              <w:szCs w:val="22"/>
            </w:rPr>
            <w:fldChar w:fldCharType="separate"/>
          </w:r>
          <w:hyperlink w:anchor="_Toc188013071" w:history="1">
            <w:r w:rsidR="002464A2" w:rsidRPr="006F0949">
              <w:rPr>
                <w:rStyle w:val="Hyperlink"/>
                <w:noProof/>
              </w:rPr>
              <w:t>1.</w:t>
            </w:r>
            <w:r w:rsidR="002464A2">
              <w:rPr>
                <w:rFonts w:eastAsiaTheme="minorEastAsia" w:cstheme="minorBidi"/>
                <w:noProof/>
                <w:kern w:val="2"/>
                <w:sz w:val="24"/>
                <w:szCs w:val="24"/>
                <w:lang w:val="en-NL" w:eastAsia="en-NL"/>
                <w14:ligatures w14:val="standardContextual"/>
              </w:rPr>
              <w:tab/>
            </w:r>
            <w:r w:rsidR="002464A2" w:rsidRPr="006F0949">
              <w:rPr>
                <w:rStyle w:val="Hyperlink"/>
                <w:noProof/>
              </w:rPr>
              <w:t>Opleidingsinstituut</w:t>
            </w:r>
            <w:r w:rsidR="002464A2">
              <w:rPr>
                <w:noProof/>
                <w:webHidden/>
              </w:rPr>
              <w:tab/>
            </w:r>
            <w:r w:rsidR="002464A2">
              <w:rPr>
                <w:noProof/>
                <w:webHidden/>
              </w:rPr>
              <w:fldChar w:fldCharType="begin"/>
            </w:r>
            <w:r w:rsidR="002464A2">
              <w:rPr>
                <w:noProof/>
                <w:webHidden/>
              </w:rPr>
              <w:instrText xml:space="preserve"> PAGEREF _Toc188013071 \h </w:instrText>
            </w:r>
            <w:r w:rsidR="002464A2">
              <w:rPr>
                <w:noProof/>
                <w:webHidden/>
              </w:rPr>
            </w:r>
            <w:r w:rsidR="002464A2">
              <w:rPr>
                <w:noProof/>
                <w:webHidden/>
              </w:rPr>
              <w:fldChar w:fldCharType="separate"/>
            </w:r>
            <w:r w:rsidR="002464A2">
              <w:rPr>
                <w:noProof/>
                <w:webHidden/>
              </w:rPr>
              <w:t>3</w:t>
            </w:r>
            <w:r w:rsidR="002464A2">
              <w:rPr>
                <w:noProof/>
                <w:webHidden/>
              </w:rPr>
              <w:fldChar w:fldCharType="end"/>
            </w:r>
          </w:hyperlink>
        </w:p>
        <w:p w14:paraId="125F7152" w14:textId="57EE1C49" w:rsidR="002464A2" w:rsidRDefault="002464A2">
          <w:pPr>
            <w:pStyle w:val="TOC2"/>
            <w:tabs>
              <w:tab w:val="left" w:pos="960"/>
              <w:tab w:val="right" w:leader="dot" w:pos="9062"/>
            </w:tabs>
            <w:rPr>
              <w:rFonts w:eastAsiaTheme="minorEastAsia" w:cstheme="minorBidi"/>
              <w:noProof/>
              <w:kern w:val="2"/>
              <w:sz w:val="24"/>
              <w:szCs w:val="24"/>
              <w:lang w:val="en-NL" w:eastAsia="en-NL"/>
              <w14:ligatures w14:val="standardContextual"/>
            </w:rPr>
          </w:pPr>
          <w:hyperlink w:anchor="_Toc188013072" w:history="1">
            <w:r w:rsidRPr="006F0949">
              <w:rPr>
                <w:rStyle w:val="Hyperlink"/>
                <w:noProof/>
              </w:rPr>
              <w:t>1.1</w:t>
            </w:r>
            <w:r>
              <w:rPr>
                <w:rFonts w:eastAsiaTheme="minorEastAsia" w:cstheme="minorBidi"/>
                <w:noProof/>
                <w:kern w:val="2"/>
                <w:sz w:val="24"/>
                <w:szCs w:val="24"/>
                <w:lang w:val="en-NL" w:eastAsia="en-NL"/>
                <w14:ligatures w14:val="standardContextual"/>
              </w:rPr>
              <w:tab/>
            </w:r>
            <w:r w:rsidRPr="006F0949">
              <w:rPr>
                <w:rStyle w:val="Hyperlink"/>
                <w:noProof/>
              </w:rPr>
              <w:t>Opleidingsteam</w:t>
            </w:r>
            <w:r>
              <w:rPr>
                <w:noProof/>
                <w:webHidden/>
              </w:rPr>
              <w:tab/>
            </w:r>
            <w:r>
              <w:rPr>
                <w:noProof/>
                <w:webHidden/>
              </w:rPr>
              <w:fldChar w:fldCharType="begin"/>
            </w:r>
            <w:r>
              <w:rPr>
                <w:noProof/>
                <w:webHidden/>
              </w:rPr>
              <w:instrText xml:space="preserve"> PAGEREF _Toc188013072 \h </w:instrText>
            </w:r>
            <w:r>
              <w:rPr>
                <w:noProof/>
                <w:webHidden/>
              </w:rPr>
            </w:r>
            <w:r>
              <w:rPr>
                <w:noProof/>
                <w:webHidden/>
              </w:rPr>
              <w:fldChar w:fldCharType="separate"/>
            </w:r>
            <w:r>
              <w:rPr>
                <w:noProof/>
                <w:webHidden/>
              </w:rPr>
              <w:t>3</w:t>
            </w:r>
            <w:r>
              <w:rPr>
                <w:noProof/>
                <w:webHidden/>
              </w:rPr>
              <w:fldChar w:fldCharType="end"/>
            </w:r>
          </w:hyperlink>
        </w:p>
        <w:p w14:paraId="728B1C65" w14:textId="7F328FD7" w:rsidR="002464A2" w:rsidRDefault="002464A2">
          <w:pPr>
            <w:pStyle w:val="TOC3"/>
            <w:tabs>
              <w:tab w:val="left" w:pos="1200"/>
              <w:tab w:val="right" w:leader="dot" w:pos="9062"/>
            </w:tabs>
            <w:rPr>
              <w:rFonts w:eastAsiaTheme="minorEastAsia" w:cstheme="minorBidi"/>
              <w:noProof/>
              <w:kern w:val="2"/>
              <w:sz w:val="24"/>
              <w:szCs w:val="24"/>
              <w:lang w:val="en-NL" w:eastAsia="en-NL"/>
              <w14:ligatures w14:val="standardContextual"/>
            </w:rPr>
          </w:pPr>
          <w:hyperlink w:anchor="_Toc188013073" w:history="1">
            <w:r w:rsidRPr="006F0949">
              <w:rPr>
                <w:rStyle w:val="Hyperlink"/>
                <w:noProof/>
              </w:rPr>
              <w:t>1.1.1</w:t>
            </w:r>
            <w:r>
              <w:rPr>
                <w:rFonts w:eastAsiaTheme="minorEastAsia" w:cstheme="minorBidi"/>
                <w:noProof/>
                <w:kern w:val="2"/>
                <w:sz w:val="24"/>
                <w:szCs w:val="24"/>
                <w:lang w:val="en-NL" w:eastAsia="en-NL"/>
                <w14:ligatures w14:val="standardContextual"/>
              </w:rPr>
              <w:tab/>
            </w:r>
            <w:r w:rsidRPr="006F0949">
              <w:rPr>
                <w:rStyle w:val="Hyperlink"/>
                <w:noProof/>
              </w:rPr>
              <w:t>Opleiders</w:t>
            </w:r>
            <w:r>
              <w:rPr>
                <w:noProof/>
                <w:webHidden/>
              </w:rPr>
              <w:tab/>
            </w:r>
            <w:r>
              <w:rPr>
                <w:noProof/>
                <w:webHidden/>
              </w:rPr>
              <w:fldChar w:fldCharType="begin"/>
            </w:r>
            <w:r>
              <w:rPr>
                <w:noProof/>
                <w:webHidden/>
              </w:rPr>
              <w:instrText xml:space="preserve"> PAGEREF _Toc188013073 \h </w:instrText>
            </w:r>
            <w:r>
              <w:rPr>
                <w:noProof/>
                <w:webHidden/>
              </w:rPr>
            </w:r>
            <w:r>
              <w:rPr>
                <w:noProof/>
                <w:webHidden/>
              </w:rPr>
              <w:fldChar w:fldCharType="separate"/>
            </w:r>
            <w:r>
              <w:rPr>
                <w:noProof/>
                <w:webHidden/>
              </w:rPr>
              <w:t>3</w:t>
            </w:r>
            <w:r>
              <w:rPr>
                <w:noProof/>
                <w:webHidden/>
              </w:rPr>
              <w:fldChar w:fldCharType="end"/>
            </w:r>
          </w:hyperlink>
        </w:p>
        <w:p w14:paraId="5DCD4514" w14:textId="588CEF63" w:rsidR="002464A2" w:rsidRDefault="002464A2">
          <w:pPr>
            <w:pStyle w:val="TOC3"/>
            <w:tabs>
              <w:tab w:val="left" w:pos="1200"/>
              <w:tab w:val="right" w:leader="dot" w:pos="9062"/>
            </w:tabs>
            <w:rPr>
              <w:rFonts w:eastAsiaTheme="minorEastAsia" w:cstheme="minorBidi"/>
              <w:noProof/>
              <w:kern w:val="2"/>
              <w:sz w:val="24"/>
              <w:szCs w:val="24"/>
              <w:lang w:val="en-NL" w:eastAsia="en-NL"/>
              <w14:ligatures w14:val="standardContextual"/>
            </w:rPr>
          </w:pPr>
          <w:hyperlink w:anchor="_Toc188013074" w:history="1">
            <w:r w:rsidRPr="006F0949">
              <w:rPr>
                <w:rStyle w:val="Hyperlink"/>
                <w:noProof/>
              </w:rPr>
              <w:t>1.1.2</w:t>
            </w:r>
            <w:r>
              <w:rPr>
                <w:rFonts w:eastAsiaTheme="minorEastAsia" w:cstheme="minorBidi"/>
                <w:noProof/>
                <w:kern w:val="2"/>
                <w:sz w:val="24"/>
                <w:szCs w:val="24"/>
                <w:lang w:val="en-NL" w:eastAsia="en-NL"/>
                <w14:ligatures w14:val="standardContextual"/>
              </w:rPr>
              <w:tab/>
            </w:r>
            <w:r w:rsidRPr="006F0949">
              <w:rPr>
                <w:rStyle w:val="Hyperlink"/>
                <w:noProof/>
              </w:rPr>
              <w:t>Mede-opleiders</w:t>
            </w:r>
            <w:r>
              <w:rPr>
                <w:noProof/>
                <w:webHidden/>
              </w:rPr>
              <w:tab/>
            </w:r>
            <w:r>
              <w:rPr>
                <w:noProof/>
                <w:webHidden/>
              </w:rPr>
              <w:fldChar w:fldCharType="begin"/>
            </w:r>
            <w:r>
              <w:rPr>
                <w:noProof/>
                <w:webHidden/>
              </w:rPr>
              <w:instrText xml:space="preserve"> PAGEREF _Toc188013074 \h </w:instrText>
            </w:r>
            <w:r>
              <w:rPr>
                <w:noProof/>
                <w:webHidden/>
              </w:rPr>
            </w:r>
            <w:r>
              <w:rPr>
                <w:noProof/>
                <w:webHidden/>
              </w:rPr>
              <w:fldChar w:fldCharType="separate"/>
            </w:r>
            <w:r>
              <w:rPr>
                <w:noProof/>
                <w:webHidden/>
              </w:rPr>
              <w:t>3</w:t>
            </w:r>
            <w:r>
              <w:rPr>
                <w:noProof/>
                <w:webHidden/>
              </w:rPr>
              <w:fldChar w:fldCharType="end"/>
            </w:r>
          </w:hyperlink>
        </w:p>
        <w:p w14:paraId="26DFE9CF" w14:textId="322CBAB5" w:rsidR="002464A2" w:rsidRDefault="002464A2">
          <w:pPr>
            <w:pStyle w:val="TOC2"/>
            <w:tabs>
              <w:tab w:val="left" w:pos="960"/>
              <w:tab w:val="right" w:leader="dot" w:pos="9062"/>
            </w:tabs>
            <w:rPr>
              <w:rFonts w:eastAsiaTheme="minorEastAsia" w:cstheme="minorBidi"/>
              <w:noProof/>
              <w:kern w:val="2"/>
              <w:sz w:val="24"/>
              <w:szCs w:val="24"/>
              <w:lang w:val="en-NL" w:eastAsia="en-NL"/>
              <w14:ligatures w14:val="standardContextual"/>
            </w:rPr>
          </w:pPr>
          <w:hyperlink w:anchor="_Toc188013075" w:history="1">
            <w:r w:rsidRPr="006F0949">
              <w:rPr>
                <w:rStyle w:val="Hyperlink"/>
                <w:noProof/>
              </w:rPr>
              <w:t>1.2</w:t>
            </w:r>
            <w:r>
              <w:rPr>
                <w:rFonts w:eastAsiaTheme="minorEastAsia" w:cstheme="minorBidi"/>
                <w:noProof/>
                <w:kern w:val="2"/>
                <w:sz w:val="24"/>
                <w:szCs w:val="24"/>
                <w:lang w:val="en-NL" w:eastAsia="en-NL"/>
                <w14:ligatures w14:val="standardContextual"/>
              </w:rPr>
              <w:tab/>
            </w:r>
            <w:r w:rsidRPr="006F0949">
              <w:rPr>
                <w:rStyle w:val="Hyperlink"/>
                <w:noProof/>
              </w:rPr>
              <w:t>Faciliteiten</w:t>
            </w:r>
            <w:r>
              <w:rPr>
                <w:noProof/>
                <w:webHidden/>
              </w:rPr>
              <w:tab/>
            </w:r>
            <w:r>
              <w:rPr>
                <w:noProof/>
                <w:webHidden/>
              </w:rPr>
              <w:fldChar w:fldCharType="begin"/>
            </w:r>
            <w:r>
              <w:rPr>
                <w:noProof/>
                <w:webHidden/>
              </w:rPr>
              <w:instrText xml:space="preserve"> PAGEREF _Toc188013075 \h </w:instrText>
            </w:r>
            <w:r>
              <w:rPr>
                <w:noProof/>
                <w:webHidden/>
              </w:rPr>
            </w:r>
            <w:r>
              <w:rPr>
                <w:noProof/>
                <w:webHidden/>
              </w:rPr>
              <w:fldChar w:fldCharType="separate"/>
            </w:r>
            <w:r>
              <w:rPr>
                <w:noProof/>
                <w:webHidden/>
              </w:rPr>
              <w:t>4</w:t>
            </w:r>
            <w:r>
              <w:rPr>
                <w:noProof/>
                <w:webHidden/>
              </w:rPr>
              <w:fldChar w:fldCharType="end"/>
            </w:r>
          </w:hyperlink>
        </w:p>
        <w:p w14:paraId="77195FFF" w14:textId="6AC768AD" w:rsidR="002464A2" w:rsidRDefault="002464A2">
          <w:pPr>
            <w:pStyle w:val="TOC3"/>
            <w:tabs>
              <w:tab w:val="left" w:pos="1200"/>
              <w:tab w:val="right" w:leader="dot" w:pos="9062"/>
            </w:tabs>
            <w:rPr>
              <w:rFonts w:eastAsiaTheme="minorEastAsia" w:cstheme="minorBidi"/>
              <w:noProof/>
              <w:kern w:val="2"/>
              <w:sz w:val="24"/>
              <w:szCs w:val="24"/>
              <w:lang w:val="en-NL" w:eastAsia="en-NL"/>
              <w14:ligatures w14:val="standardContextual"/>
            </w:rPr>
          </w:pPr>
          <w:hyperlink w:anchor="_Toc188013076" w:history="1">
            <w:r w:rsidRPr="006F0949">
              <w:rPr>
                <w:rStyle w:val="Hyperlink"/>
                <w:noProof/>
              </w:rPr>
              <w:t>1.2.1</w:t>
            </w:r>
            <w:r>
              <w:rPr>
                <w:rFonts w:eastAsiaTheme="minorEastAsia" w:cstheme="minorBidi"/>
                <w:noProof/>
                <w:kern w:val="2"/>
                <w:sz w:val="24"/>
                <w:szCs w:val="24"/>
                <w:lang w:val="en-NL" w:eastAsia="en-NL"/>
                <w14:ligatures w14:val="standardContextual"/>
              </w:rPr>
              <w:tab/>
            </w:r>
            <w:r w:rsidRPr="006F0949">
              <w:rPr>
                <w:rStyle w:val="Hyperlink"/>
                <w:noProof/>
              </w:rPr>
              <w:t>Laboratoria</w:t>
            </w:r>
            <w:r>
              <w:rPr>
                <w:noProof/>
                <w:webHidden/>
              </w:rPr>
              <w:tab/>
            </w:r>
            <w:r>
              <w:rPr>
                <w:noProof/>
                <w:webHidden/>
              </w:rPr>
              <w:fldChar w:fldCharType="begin"/>
            </w:r>
            <w:r>
              <w:rPr>
                <w:noProof/>
                <w:webHidden/>
              </w:rPr>
              <w:instrText xml:space="preserve"> PAGEREF _Toc188013076 \h </w:instrText>
            </w:r>
            <w:r>
              <w:rPr>
                <w:noProof/>
                <w:webHidden/>
              </w:rPr>
            </w:r>
            <w:r>
              <w:rPr>
                <w:noProof/>
                <w:webHidden/>
              </w:rPr>
              <w:fldChar w:fldCharType="separate"/>
            </w:r>
            <w:r>
              <w:rPr>
                <w:noProof/>
                <w:webHidden/>
              </w:rPr>
              <w:t>4</w:t>
            </w:r>
            <w:r>
              <w:rPr>
                <w:noProof/>
                <w:webHidden/>
              </w:rPr>
              <w:fldChar w:fldCharType="end"/>
            </w:r>
          </w:hyperlink>
        </w:p>
        <w:p w14:paraId="2384A383" w14:textId="1B4B0E12" w:rsidR="002464A2" w:rsidRDefault="002464A2">
          <w:pPr>
            <w:pStyle w:val="TOC3"/>
            <w:tabs>
              <w:tab w:val="left" w:pos="1200"/>
              <w:tab w:val="right" w:leader="dot" w:pos="9062"/>
            </w:tabs>
            <w:rPr>
              <w:rFonts w:eastAsiaTheme="minorEastAsia" w:cstheme="minorBidi"/>
              <w:noProof/>
              <w:kern w:val="2"/>
              <w:sz w:val="24"/>
              <w:szCs w:val="24"/>
              <w:lang w:val="en-NL" w:eastAsia="en-NL"/>
              <w14:ligatures w14:val="standardContextual"/>
            </w:rPr>
          </w:pPr>
          <w:hyperlink w:anchor="_Toc188013077" w:history="1">
            <w:r w:rsidRPr="006F0949">
              <w:rPr>
                <w:rStyle w:val="Hyperlink"/>
                <w:noProof/>
              </w:rPr>
              <w:t>1.2.2</w:t>
            </w:r>
            <w:r>
              <w:rPr>
                <w:rFonts w:eastAsiaTheme="minorEastAsia" w:cstheme="minorBidi"/>
                <w:noProof/>
                <w:kern w:val="2"/>
                <w:sz w:val="24"/>
                <w:szCs w:val="24"/>
                <w:lang w:val="en-NL" w:eastAsia="en-NL"/>
                <w14:ligatures w14:val="standardContextual"/>
              </w:rPr>
              <w:tab/>
            </w:r>
            <w:r w:rsidRPr="006F0949">
              <w:rPr>
                <w:rStyle w:val="Hyperlink"/>
                <w:noProof/>
              </w:rPr>
              <w:t>Literatuur/documentatie</w:t>
            </w:r>
            <w:r>
              <w:rPr>
                <w:noProof/>
                <w:webHidden/>
              </w:rPr>
              <w:tab/>
            </w:r>
            <w:r>
              <w:rPr>
                <w:noProof/>
                <w:webHidden/>
              </w:rPr>
              <w:fldChar w:fldCharType="begin"/>
            </w:r>
            <w:r>
              <w:rPr>
                <w:noProof/>
                <w:webHidden/>
              </w:rPr>
              <w:instrText xml:space="preserve"> PAGEREF _Toc188013077 \h </w:instrText>
            </w:r>
            <w:r>
              <w:rPr>
                <w:noProof/>
                <w:webHidden/>
              </w:rPr>
            </w:r>
            <w:r>
              <w:rPr>
                <w:noProof/>
                <w:webHidden/>
              </w:rPr>
              <w:fldChar w:fldCharType="separate"/>
            </w:r>
            <w:r>
              <w:rPr>
                <w:noProof/>
                <w:webHidden/>
              </w:rPr>
              <w:t>5</w:t>
            </w:r>
            <w:r>
              <w:rPr>
                <w:noProof/>
                <w:webHidden/>
              </w:rPr>
              <w:fldChar w:fldCharType="end"/>
            </w:r>
          </w:hyperlink>
        </w:p>
        <w:p w14:paraId="3281A564" w14:textId="594288B1" w:rsidR="002464A2" w:rsidRDefault="002464A2">
          <w:pPr>
            <w:pStyle w:val="TOC3"/>
            <w:tabs>
              <w:tab w:val="left" w:pos="1200"/>
              <w:tab w:val="right" w:leader="dot" w:pos="9062"/>
            </w:tabs>
            <w:rPr>
              <w:rFonts w:eastAsiaTheme="minorEastAsia" w:cstheme="minorBidi"/>
              <w:noProof/>
              <w:kern w:val="2"/>
              <w:sz w:val="24"/>
              <w:szCs w:val="24"/>
              <w:lang w:val="en-NL" w:eastAsia="en-NL"/>
              <w14:ligatures w14:val="standardContextual"/>
            </w:rPr>
          </w:pPr>
          <w:hyperlink w:anchor="_Toc188013078" w:history="1">
            <w:r w:rsidRPr="006F0949">
              <w:rPr>
                <w:rStyle w:val="Hyperlink"/>
                <w:noProof/>
              </w:rPr>
              <w:t>1.2.3</w:t>
            </w:r>
            <w:r>
              <w:rPr>
                <w:rFonts w:eastAsiaTheme="minorEastAsia" w:cstheme="minorBidi"/>
                <w:noProof/>
                <w:kern w:val="2"/>
                <w:sz w:val="24"/>
                <w:szCs w:val="24"/>
                <w:lang w:val="en-NL" w:eastAsia="en-NL"/>
                <w14:ligatures w14:val="standardContextual"/>
              </w:rPr>
              <w:tab/>
            </w:r>
            <w:r w:rsidRPr="006F0949">
              <w:rPr>
                <w:rStyle w:val="Hyperlink"/>
                <w:noProof/>
              </w:rPr>
              <w:t>Commissies</w:t>
            </w:r>
            <w:r>
              <w:rPr>
                <w:noProof/>
                <w:webHidden/>
              </w:rPr>
              <w:tab/>
            </w:r>
            <w:r>
              <w:rPr>
                <w:noProof/>
                <w:webHidden/>
              </w:rPr>
              <w:fldChar w:fldCharType="begin"/>
            </w:r>
            <w:r>
              <w:rPr>
                <w:noProof/>
                <w:webHidden/>
              </w:rPr>
              <w:instrText xml:space="preserve"> PAGEREF _Toc188013078 \h </w:instrText>
            </w:r>
            <w:r>
              <w:rPr>
                <w:noProof/>
                <w:webHidden/>
              </w:rPr>
            </w:r>
            <w:r>
              <w:rPr>
                <w:noProof/>
                <w:webHidden/>
              </w:rPr>
              <w:fldChar w:fldCharType="separate"/>
            </w:r>
            <w:r>
              <w:rPr>
                <w:noProof/>
                <w:webHidden/>
              </w:rPr>
              <w:t>5</w:t>
            </w:r>
            <w:r>
              <w:rPr>
                <w:noProof/>
                <w:webHidden/>
              </w:rPr>
              <w:fldChar w:fldCharType="end"/>
            </w:r>
          </w:hyperlink>
        </w:p>
        <w:p w14:paraId="32B2CE23" w14:textId="25D9AB77" w:rsidR="002464A2" w:rsidRDefault="002464A2">
          <w:pPr>
            <w:pStyle w:val="TOC3"/>
            <w:tabs>
              <w:tab w:val="left" w:pos="1200"/>
              <w:tab w:val="right" w:leader="dot" w:pos="9062"/>
            </w:tabs>
            <w:rPr>
              <w:rFonts w:eastAsiaTheme="minorEastAsia" w:cstheme="minorBidi"/>
              <w:noProof/>
              <w:kern w:val="2"/>
              <w:sz w:val="24"/>
              <w:szCs w:val="24"/>
              <w:lang w:val="en-NL" w:eastAsia="en-NL"/>
              <w14:ligatures w14:val="standardContextual"/>
            </w:rPr>
          </w:pPr>
          <w:hyperlink w:anchor="_Toc188013079" w:history="1">
            <w:r w:rsidRPr="006F0949">
              <w:rPr>
                <w:rStyle w:val="Hyperlink"/>
                <w:noProof/>
              </w:rPr>
              <w:t>1.2.4</w:t>
            </w:r>
            <w:r>
              <w:rPr>
                <w:rFonts w:eastAsiaTheme="minorEastAsia" w:cstheme="minorBidi"/>
                <w:noProof/>
                <w:kern w:val="2"/>
                <w:sz w:val="24"/>
                <w:szCs w:val="24"/>
                <w:lang w:val="en-NL" w:eastAsia="en-NL"/>
                <w14:ligatures w14:val="standardContextual"/>
              </w:rPr>
              <w:tab/>
            </w:r>
            <w:r w:rsidRPr="006F0949">
              <w:rPr>
                <w:rStyle w:val="Hyperlink"/>
                <w:noProof/>
              </w:rPr>
              <w:t>Besprekingen</w:t>
            </w:r>
            <w:r>
              <w:rPr>
                <w:noProof/>
                <w:webHidden/>
              </w:rPr>
              <w:tab/>
            </w:r>
            <w:r>
              <w:rPr>
                <w:noProof/>
                <w:webHidden/>
              </w:rPr>
              <w:fldChar w:fldCharType="begin"/>
            </w:r>
            <w:r>
              <w:rPr>
                <w:noProof/>
                <w:webHidden/>
              </w:rPr>
              <w:instrText xml:space="preserve"> PAGEREF _Toc188013079 \h </w:instrText>
            </w:r>
            <w:r>
              <w:rPr>
                <w:noProof/>
                <w:webHidden/>
              </w:rPr>
            </w:r>
            <w:r>
              <w:rPr>
                <w:noProof/>
                <w:webHidden/>
              </w:rPr>
              <w:fldChar w:fldCharType="separate"/>
            </w:r>
            <w:r>
              <w:rPr>
                <w:noProof/>
                <w:webHidden/>
              </w:rPr>
              <w:t>5</w:t>
            </w:r>
            <w:r>
              <w:rPr>
                <w:noProof/>
                <w:webHidden/>
              </w:rPr>
              <w:fldChar w:fldCharType="end"/>
            </w:r>
          </w:hyperlink>
        </w:p>
        <w:p w14:paraId="109AE245" w14:textId="5F309768" w:rsidR="002464A2" w:rsidRDefault="002464A2">
          <w:pPr>
            <w:pStyle w:val="TOC3"/>
            <w:tabs>
              <w:tab w:val="left" w:pos="1200"/>
              <w:tab w:val="right" w:leader="dot" w:pos="9062"/>
            </w:tabs>
            <w:rPr>
              <w:rFonts w:eastAsiaTheme="minorEastAsia" w:cstheme="minorBidi"/>
              <w:noProof/>
              <w:kern w:val="2"/>
              <w:sz w:val="24"/>
              <w:szCs w:val="24"/>
              <w:lang w:val="en-NL" w:eastAsia="en-NL"/>
              <w14:ligatures w14:val="standardContextual"/>
            </w:rPr>
          </w:pPr>
          <w:hyperlink w:anchor="_Toc188013080" w:history="1">
            <w:r w:rsidRPr="006F0949">
              <w:rPr>
                <w:rStyle w:val="Hyperlink"/>
                <w:noProof/>
              </w:rPr>
              <w:t>1.2.5</w:t>
            </w:r>
            <w:r>
              <w:rPr>
                <w:rFonts w:eastAsiaTheme="minorEastAsia" w:cstheme="minorBidi"/>
                <w:noProof/>
                <w:kern w:val="2"/>
                <w:sz w:val="24"/>
                <w:szCs w:val="24"/>
                <w:lang w:val="en-NL" w:eastAsia="en-NL"/>
                <w14:ligatures w14:val="standardContextual"/>
              </w:rPr>
              <w:tab/>
            </w:r>
            <w:r w:rsidRPr="006F0949">
              <w:rPr>
                <w:rStyle w:val="Hyperlink"/>
                <w:noProof/>
              </w:rPr>
              <w:t>Online naslagwerken</w:t>
            </w:r>
            <w:r>
              <w:rPr>
                <w:noProof/>
                <w:webHidden/>
              </w:rPr>
              <w:tab/>
            </w:r>
            <w:r>
              <w:rPr>
                <w:noProof/>
                <w:webHidden/>
              </w:rPr>
              <w:fldChar w:fldCharType="begin"/>
            </w:r>
            <w:r>
              <w:rPr>
                <w:noProof/>
                <w:webHidden/>
              </w:rPr>
              <w:instrText xml:space="preserve"> PAGEREF _Toc188013080 \h </w:instrText>
            </w:r>
            <w:r>
              <w:rPr>
                <w:noProof/>
                <w:webHidden/>
              </w:rPr>
            </w:r>
            <w:r>
              <w:rPr>
                <w:noProof/>
                <w:webHidden/>
              </w:rPr>
              <w:fldChar w:fldCharType="separate"/>
            </w:r>
            <w:r>
              <w:rPr>
                <w:noProof/>
                <w:webHidden/>
              </w:rPr>
              <w:t>6</w:t>
            </w:r>
            <w:r>
              <w:rPr>
                <w:noProof/>
                <w:webHidden/>
              </w:rPr>
              <w:fldChar w:fldCharType="end"/>
            </w:r>
          </w:hyperlink>
        </w:p>
        <w:p w14:paraId="20E72478" w14:textId="0B8F8BEB" w:rsidR="002464A2" w:rsidRDefault="002464A2">
          <w:pPr>
            <w:pStyle w:val="TOC3"/>
            <w:tabs>
              <w:tab w:val="left" w:pos="1200"/>
              <w:tab w:val="right" w:leader="dot" w:pos="9062"/>
            </w:tabs>
            <w:rPr>
              <w:rFonts w:eastAsiaTheme="minorEastAsia" w:cstheme="minorBidi"/>
              <w:noProof/>
              <w:kern w:val="2"/>
              <w:sz w:val="24"/>
              <w:szCs w:val="24"/>
              <w:lang w:val="en-NL" w:eastAsia="en-NL"/>
              <w14:ligatures w14:val="standardContextual"/>
            </w:rPr>
          </w:pPr>
          <w:hyperlink w:anchor="_Toc188013081" w:history="1">
            <w:r w:rsidRPr="006F0949">
              <w:rPr>
                <w:rStyle w:val="Hyperlink"/>
                <w:noProof/>
              </w:rPr>
              <w:t>1.2.6</w:t>
            </w:r>
            <w:r>
              <w:rPr>
                <w:rFonts w:eastAsiaTheme="minorEastAsia" w:cstheme="minorBidi"/>
                <w:noProof/>
                <w:kern w:val="2"/>
                <w:sz w:val="24"/>
                <w:szCs w:val="24"/>
                <w:lang w:val="en-NL" w:eastAsia="en-NL"/>
                <w14:ligatures w14:val="standardContextual"/>
              </w:rPr>
              <w:tab/>
            </w:r>
            <w:r w:rsidRPr="006F0949">
              <w:rPr>
                <w:rStyle w:val="Hyperlink"/>
                <w:noProof/>
              </w:rPr>
              <w:t>Integratie andere opleidingen</w:t>
            </w:r>
            <w:r>
              <w:rPr>
                <w:noProof/>
                <w:webHidden/>
              </w:rPr>
              <w:tab/>
            </w:r>
            <w:r>
              <w:rPr>
                <w:noProof/>
                <w:webHidden/>
              </w:rPr>
              <w:fldChar w:fldCharType="begin"/>
            </w:r>
            <w:r>
              <w:rPr>
                <w:noProof/>
                <w:webHidden/>
              </w:rPr>
              <w:instrText xml:space="preserve"> PAGEREF _Toc188013081 \h </w:instrText>
            </w:r>
            <w:r>
              <w:rPr>
                <w:noProof/>
                <w:webHidden/>
              </w:rPr>
            </w:r>
            <w:r>
              <w:rPr>
                <w:noProof/>
                <w:webHidden/>
              </w:rPr>
              <w:fldChar w:fldCharType="separate"/>
            </w:r>
            <w:r>
              <w:rPr>
                <w:noProof/>
                <w:webHidden/>
              </w:rPr>
              <w:t>8</w:t>
            </w:r>
            <w:r>
              <w:rPr>
                <w:noProof/>
                <w:webHidden/>
              </w:rPr>
              <w:fldChar w:fldCharType="end"/>
            </w:r>
          </w:hyperlink>
        </w:p>
        <w:p w14:paraId="5E6EDA4C" w14:textId="5B19096A" w:rsidR="002464A2" w:rsidRDefault="002464A2">
          <w:pPr>
            <w:pStyle w:val="TOC1"/>
            <w:tabs>
              <w:tab w:val="left" w:pos="440"/>
              <w:tab w:val="right" w:leader="dot" w:pos="9062"/>
            </w:tabs>
            <w:rPr>
              <w:rFonts w:eastAsiaTheme="minorEastAsia" w:cstheme="minorBidi"/>
              <w:noProof/>
              <w:kern w:val="2"/>
              <w:sz w:val="24"/>
              <w:szCs w:val="24"/>
              <w:lang w:val="en-NL" w:eastAsia="en-NL"/>
              <w14:ligatures w14:val="standardContextual"/>
            </w:rPr>
          </w:pPr>
          <w:hyperlink w:anchor="_Toc188013082" w:history="1">
            <w:r w:rsidRPr="006F0949">
              <w:rPr>
                <w:rStyle w:val="Hyperlink"/>
                <w:noProof/>
              </w:rPr>
              <w:t>2.</w:t>
            </w:r>
            <w:r>
              <w:rPr>
                <w:rFonts w:eastAsiaTheme="minorEastAsia" w:cstheme="minorBidi"/>
                <w:noProof/>
                <w:kern w:val="2"/>
                <w:sz w:val="24"/>
                <w:szCs w:val="24"/>
                <w:lang w:val="en-NL" w:eastAsia="en-NL"/>
                <w14:ligatures w14:val="standardContextual"/>
              </w:rPr>
              <w:tab/>
            </w:r>
            <w:r w:rsidRPr="006F0949">
              <w:rPr>
                <w:rStyle w:val="Hyperlink"/>
                <w:noProof/>
              </w:rPr>
              <w:t>Opleidingsprogramma: algemene aspecten</w:t>
            </w:r>
            <w:r>
              <w:rPr>
                <w:noProof/>
                <w:webHidden/>
              </w:rPr>
              <w:tab/>
            </w:r>
            <w:r>
              <w:rPr>
                <w:noProof/>
                <w:webHidden/>
              </w:rPr>
              <w:fldChar w:fldCharType="begin"/>
            </w:r>
            <w:r>
              <w:rPr>
                <w:noProof/>
                <w:webHidden/>
              </w:rPr>
              <w:instrText xml:space="preserve"> PAGEREF _Toc188013082 \h </w:instrText>
            </w:r>
            <w:r>
              <w:rPr>
                <w:noProof/>
                <w:webHidden/>
              </w:rPr>
            </w:r>
            <w:r>
              <w:rPr>
                <w:noProof/>
                <w:webHidden/>
              </w:rPr>
              <w:fldChar w:fldCharType="separate"/>
            </w:r>
            <w:r>
              <w:rPr>
                <w:noProof/>
                <w:webHidden/>
              </w:rPr>
              <w:t>9</w:t>
            </w:r>
            <w:r>
              <w:rPr>
                <w:noProof/>
                <w:webHidden/>
              </w:rPr>
              <w:fldChar w:fldCharType="end"/>
            </w:r>
          </w:hyperlink>
        </w:p>
        <w:p w14:paraId="5DB9731E" w14:textId="11B74882" w:rsidR="002464A2" w:rsidRDefault="002464A2">
          <w:pPr>
            <w:pStyle w:val="TOC3"/>
            <w:tabs>
              <w:tab w:val="left" w:pos="1200"/>
              <w:tab w:val="right" w:leader="dot" w:pos="9062"/>
            </w:tabs>
            <w:rPr>
              <w:rFonts w:eastAsiaTheme="minorEastAsia" w:cstheme="minorBidi"/>
              <w:noProof/>
              <w:kern w:val="2"/>
              <w:sz w:val="24"/>
              <w:szCs w:val="24"/>
              <w:lang w:val="en-NL" w:eastAsia="en-NL"/>
              <w14:ligatures w14:val="standardContextual"/>
            </w:rPr>
          </w:pPr>
          <w:hyperlink w:anchor="_Toc188013083" w:history="1">
            <w:r w:rsidRPr="006F0949">
              <w:rPr>
                <w:rStyle w:val="Hyperlink"/>
                <w:noProof/>
              </w:rPr>
              <w:t>2.1.1</w:t>
            </w:r>
            <w:r>
              <w:rPr>
                <w:rFonts w:eastAsiaTheme="minorEastAsia" w:cstheme="minorBidi"/>
                <w:noProof/>
                <w:kern w:val="2"/>
                <w:sz w:val="24"/>
                <w:szCs w:val="24"/>
                <w:lang w:val="en-NL" w:eastAsia="en-NL"/>
                <w14:ligatures w14:val="standardContextual"/>
              </w:rPr>
              <w:tab/>
            </w:r>
            <w:r w:rsidRPr="006F0949">
              <w:rPr>
                <w:rStyle w:val="Hyperlink"/>
                <w:noProof/>
              </w:rPr>
              <w:t>Beroepsprofiel van de klinisch farmacoloog</w:t>
            </w:r>
            <w:r>
              <w:rPr>
                <w:noProof/>
                <w:webHidden/>
              </w:rPr>
              <w:tab/>
            </w:r>
            <w:r>
              <w:rPr>
                <w:noProof/>
                <w:webHidden/>
              </w:rPr>
              <w:fldChar w:fldCharType="begin"/>
            </w:r>
            <w:r>
              <w:rPr>
                <w:noProof/>
                <w:webHidden/>
              </w:rPr>
              <w:instrText xml:space="preserve"> PAGEREF _Toc188013083 \h </w:instrText>
            </w:r>
            <w:r>
              <w:rPr>
                <w:noProof/>
                <w:webHidden/>
              </w:rPr>
            </w:r>
            <w:r>
              <w:rPr>
                <w:noProof/>
                <w:webHidden/>
              </w:rPr>
              <w:fldChar w:fldCharType="separate"/>
            </w:r>
            <w:r>
              <w:rPr>
                <w:noProof/>
                <w:webHidden/>
              </w:rPr>
              <w:t>9</w:t>
            </w:r>
            <w:r>
              <w:rPr>
                <w:noProof/>
                <w:webHidden/>
              </w:rPr>
              <w:fldChar w:fldCharType="end"/>
            </w:r>
          </w:hyperlink>
        </w:p>
        <w:p w14:paraId="2E823A1D" w14:textId="39801DD3" w:rsidR="002464A2" w:rsidRDefault="002464A2">
          <w:pPr>
            <w:pStyle w:val="TOC3"/>
            <w:tabs>
              <w:tab w:val="left" w:pos="1200"/>
              <w:tab w:val="right" w:leader="dot" w:pos="9062"/>
            </w:tabs>
            <w:rPr>
              <w:rFonts w:eastAsiaTheme="minorEastAsia" w:cstheme="minorBidi"/>
              <w:noProof/>
              <w:kern w:val="2"/>
              <w:sz w:val="24"/>
              <w:szCs w:val="24"/>
              <w:lang w:val="en-NL" w:eastAsia="en-NL"/>
              <w14:ligatures w14:val="standardContextual"/>
            </w:rPr>
          </w:pPr>
          <w:hyperlink w:anchor="_Toc188013084" w:history="1">
            <w:r w:rsidRPr="006F0949">
              <w:rPr>
                <w:rStyle w:val="Hyperlink"/>
                <w:noProof/>
              </w:rPr>
              <w:t>2.1.2</w:t>
            </w:r>
            <w:r>
              <w:rPr>
                <w:rFonts w:eastAsiaTheme="minorEastAsia" w:cstheme="minorBidi"/>
                <w:noProof/>
                <w:kern w:val="2"/>
                <w:sz w:val="24"/>
                <w:szCs w:val="24"/>
                <w:lang w:val="en-NL" w:eastAsia="en-NL"/>
                <w14:ligatures w14:val="standardContextual"/>
              </w:rPr>
              <w:tab/>
            </w:r>
            <w:r w:rsidRPr="006F0949">
              <w:rPr>
                <w:rStyle w:val="Hyperlink"/>
                <w:noProof/>
              </w:rPr>
              <w:t>Leerdoelen</w:t>
            </w:r>
            <w:r>
              <w:rPr>
                <w:noProof/>
                <w:webHidden/>
              </w:rPr>
              <w:tab/>
            </w:r>
            <w:r>
              <w:rPr>
                <w:noProof/>
                <w:webHidden/>
              </w:rPr>
              <w:fldChar w:fldCharType="begin"/>
            </w:r>
            <w:r>
              <w:rPr>
                <w:noProof/>
                <w:webHidden/>
              </w:rPr>
              <w:instrText xml:space="preserve"> PAGEREF _Toc188013084 \h </w:instrText>
            </w:r>
            <w:r>
              <w:rPr>
                <w:noProof/>
                <w:webHidden/>
              </w:rPr>
            </w:r>
            <w:r>
              <w:rPr>
                <w:noProof/>
                <w:webHidden/>
              </w:rPr>
              <w:fldChar w:fldCharType="separate"/>
            </w:r>
            <w:r>
              <w:rPr>
                <w:noProof/>
                <w:webHidden/>
              </w:rPr>
              <w:t>9</w:t>
            </w:r>
            <w:r>
              <w:rPr>
                <w:noProof/>
                <w:webHidden/>
              </w:rPr>
              <w:fldChar w:fldCharType="end"/>
            </w:r>
          </w:hyperlink>
        </w:p>
        <w:p w14:paraId="54FC39CF" w14:textId="390A69E2" w:rsidR="002464A2" w:rsidRDefault="002464A2">
          <w:pPr>
            <w:pStyle w:val="TOC3"/>
            <w:tabs>
              <w:tab w:val="left" w:pos="1200"/>
              <w:tab w:val="right" w:leader="dot" w:pos="9062"/>
            </w:tabs>
            <w:rPr>
              <w:rFonts w:eastAsiaTheme="minorEastAsia" w:cstheme="minorBidi"/>
              <w:noProof/>
              <w:kern w:val="2"/>
              <w:sz w:val="24"/>
              <w:szCs w:val="24"/>
              <w:lang w:val="en-NL" w:eastAsia="en-NL"/>
              <w14:ligatures w14:val="standardContextual"/>
            </w:rPr>
          </w:pPr>
          <w:hyperlink w:anchor="_Toc188013085" w:history="1">
            <w:r w:rsidRPr="006F0949">
              <w:rPr>
                <w:rStyle w:val="Hyperlink"/>
                <w:noProof/>
              </w:rPr>
              <w:t>2.1.3</w:t>
            </w:r>
            <w:r>
              <w:rPr>
                <w:rFonts w:eastAsiaTheme="minorEastAsia" w:cstheme="minorBidi"/>
                <w:noProof/>
                <w:kern w:val="2"/>
                <w:sz w:val="24"/>
                <w:szCs w:val="24"/>
                <w:lang w:val="en-NL" w:eastAsia="en-NL"/>
                <w14:ligatures w14:val="standardContextual"/>
              </w:rPr>
              <w:tab/>
            </w:r>
            <w:r w:rsidRPr="006F0949">
              <w:rPr>
                <w:rStyle w:val="Hyperlink"/>
                <w:noProof/>
              </w:rPr>
              <w:t>Duur van de opleiding</w:t>
            </w:r>
            <w:r>
              <w:rPr>
                <w:noProof/>
                <w:webHidden/>
              </w:rPr>
              <w:tab/>
            </w:r>
            <w:r>
              <w:rPr>
                <w:noProof/>
                <w:webHidden/>
              </w:rPr>
              <w:fldChar w:fldCharType="begin"/>
            </w:r>
            <w:r>
              <w:rPr>
                <w:noProof/>
                <w:webHidden/>
              </w:rPr>
              <w:instrText xml:space="preserve"> PAGEREF _Toc188013085 \h </w:instrText>
            </w:r>
            <w:r>
              <w:rPr>
                <w:noProof/>
                <w:webHidden/>
              </w:rPr>
            </w:r>
            <w:r>
              <w:rPr>
                <w:noProof/>
                <w:webHidden/>
              </w:rPr>
              <w:fldChar w:fldCharType="separate"/>
            </w:r>
            <w:r>
              <w:rPr>
                <w:noProof/>
                <w:webHidden/>
              </w:rPr>
              <w:t>9</w:t>
            </w:r>
            <w:r>
              <w:rPr>
                <w:noProof/>
                <w:webHidden/>
              </w:rPr>
              <w:fldChar w:fldCharType="end"/>
            </w:r>
          </w:hyperlink>
        </w:p>
        <w:p w14:paraId="6B429AC8" w14:textId="0B4A93BF" w:rsidR="002464A2" w:rsidRDefault="002464A2">
          <w:pPr>
            <w:pStyle w:val="TOC3"/>
            <w:tabs>
              <w:tab w:val="left" w:pos="1200"/>
              <w:tab w:val="right" w:leader="dot" w:pos="9062"/>
            </w:tabs>
            <w:rPr>
              <w:rFonts w:eastAsiaTheme="minorEastAsia" w:cstheme="minorBidi"/>
              <w:noProof/>
              <w:kern w:val="2"/>
              <w:sz w:val="24"/>
              <w:szCs w:val="24"/>
              <w:lang w:val="en-NL" w:eastAsia="en-NL"/>
              <w14:ligatures w14:val="standardContextual"/>
            </w:rPr>
          </w:pPr>
          <w:hyperlink w:anchor="_Toc188013086" w:history="1">
            <w:r w:rsidRPr="006F0949">
              <w:rPr>
                <w:rStyle w:val="Hyperlink"/>
                <w:noProof/>
              </w:rPr>
              <w:t>2.1.4</w:t>
            </w:r>
            <w:r>
              <w:rPr>
                <w:rFonts w:eastAsiaTheme="minorEastAsia" w:cstheme="minorBidi"/>
                <w:noProof/>
                <w:kern w:val="2"/>
                <w:sz w:val="24"/>
                <w:szCs w:val="24"/>
                <w:lang w:val="en-NL" w:eastAsia="en-NL"/>
                <w14:ligatures w14:val="standardContextual"/>
              </w:rPr>
              <w:tab/>
            </w:r>
            <w:r w:rsidRPr="006F0949">
              <w:rPr>
                <w:rStyle w:val="Hyperlink"/>
                <w:noProof/>
              </w:rPr>
              <w:t>Inhoud van de opleiding</w:t>
            </w:r>
            <w:r>
              <w:rPr>
                <w:noProof/>
                <w:webHidden/>
              </w:rPr>
              <w:tab/>
            </w:r>
            <w:r>
              <w:rPr>
                <w:noProof/>
                <w:webHidden/>
              </w:rPr>
              <w:fldChar w:fldCharType="begin"/>
            </w:r>
            <w:r>
              <w:rPr>
                <w:noProof/>
                <w:webHidden/>
              </w:rPr>
              <w:instrText xml:space="preserve"> PAGEREF _Toc188013086 \h </w:instrText>
            </w:r>
            <w:r>
              <w:rPr>
                <w:noProof/>
                <w:webHidden/>
              </w:rPr>
            </w:r>
            <w:r>
              <w:rPr>
                <w:noProof/>
                <w:webHidden/>
              </w:rPr>
              <w:fldChar w:fldCharType="separate"/>
            </w:r>
            <w:r>
              <w:rPr>
                <w:noProof/>
                <w:webHidden/>
              </w:rPr>
              <w:t>9</w:t>
            </w:r>
            <w:r>
              <w:rPr>
                <w:noProof/>
                <w:webHidden/>
              </w:rPr>
              <w:fldChar w:fldCharType="end"/>
            </w:r>
          </w:hyperlink>
        </w:p>
        <w:p w14:paraId="7538C9AA" w14:textId="092B02A2" w:rsidR="002464A2" w:rsidRDefault="002464A2">
          <w:pPr>
            <w:pStyle w:val="TOC3"/>
            <w:tabs>
              <w:tab w:val="left" w:pos="1200"/>
              <w:tab w:val="right" w:leader="dot" w:pos="9062"/>
            </w:tabs>
            <w:rPr>
              <w:rFonts w:eastAsiaTheme="minorEastAsia" w:cstheme="minorBidi"/>
              <w:noProof/>
              <w:kern w:val="2"/>
              <w:sz w:val="24"/>
              <w:szCs w:val="24"/>
              <w:lang w:val="en-NL" w:eastAsia="en-NL"/>
              <w14:ligatures w14:val="standardContextual"/>
            </w:rPr>
          </w:pPr>
          <w:hyperlink w:anchor="_Toc188013087" w:history="1">
            <w:r w:rsidRPr="006F0949">
              <w:rPr>
                <w:rStyle w:val="Hyperlink"/>
                <w:noProof/>
              </w:rPr>
              <w:t>2.1.5</w:t>
            </w:r>
            <w:r>
              <w:rPr>
                <w:rFonts w:eastAsiaTheme="minorEastAsia" w:cstheme="minorBidi"/>
                <w:noProof/>
                <w:kern w:val="2"/>
                <w:sz w:val="24"/>
                <w:szCs w:val="24"/>
                <w:lang w:val="en-NL" w:eastAsia="en-NL"/>
                <w14:ligatures w14:val="standardContextual"/>
              </w:rPr>
              <w:tab/>
            </w:r>
            <w:r w:rsidRPr="006F0949">
              <w:rPr>
                <w:rStyle w:val="Hyperlink"/>
                <w:noProof/>
              </w:rPr>
              <w:t>Kwaliteitsborging</w:t>
            </w:r>
            <w:r>
              <w:rPr>
                <w:noProof/>
                <w:webHidden/>
              </w:rPr>
              <w:tab/>
            </w:r>
            <w:r>
              <w:rPr>
                <w:noProof/>
                <w:webHidden/>
              </w:rPr>
              <w:fldChar w:fldCharType="begin"/>
            </w:r>
            <w:r>
              <w:rPr>
                <w:noProof/>
                <w:webHidden/>
              </w:rPr>
              <w:instrText xml:space="preserve"> PAGEREF _Toc188013087 \h </w:instrText>
            </w:r>
            <w:r>
              <w:rPr>
                <w:noProof/>
                <w:webHidden/>
              </w:rPr>
            </w:r>
            <w:r>
              <w:rPr>
                <w:noProof/>
                <w:webHidden/>
              </w:rPr>
              <w:fldChar w:fldCharType="separate"/>
            </w:r>
            <w:r>
              <w:rPr>
                <w:noProof/>
                <w:webHidden/>
              </w:rPr>
              <w:t>11</w:t>
            </w:r>
            <w:r>
              <w:rPr>
                <w:noProof/>
                <w:webHidden/>
              </w:rPr>
              <w:fldChar w:fldCharType="end"/>
            </w:r>
          </w:hyperlink>
        </w:p>
        <w:p w14:paraId="1E9D64E3" w14:textId="6FC2E0F5" w:rsidR="002464A2" w:rsidRDefault="002464A2">
          <w:pPr>
            <w:pStyle w:val="TOC3"/>
            <w:tabs>
              <w:tab w:val="left" w:pos="1200"/>
              <w:tab w:val="right" w:leader="dot" w:pos="9062"/>
            </w:tabs>
            <w:rPr>
              <w:rFonts w:eastAsiaTheme="minorEastAsia" w:cstheme="minorBidi"/>
              <w:noProof/>
              <w:kern w:val="2"/>
              <w:sz w:val="24"/>
              <w:szCs w:val="24"/>
              <w:lang w:val="en-NL" w:eastAsia="en-NL"/>
              <w14:ligatures w14:val="standardContextual"/>
            </w:rPr>
          </w:pPr>
          <w:hyperlink w:anchor="_Toc188013088" w:history="1">
            <w:r w:rsidRPr="006F0949">
              <w:rPr>
                <w:rStyle w:val="Hyperlink"/>
                <w:noProof/>
              </w:rPr>
              <w:t>2.1.6</w:t>
            </w:r>
            <w:r>
              <w:rPr>
                <w:rFonts w:eastAsiaTheme="minorEastAsia" w:cstheme="minorBidi"/>
                <w:noProof/>
                <w:kern w:val="2"/>
                <w:sz w:val="24"/>
                <w:szCs w:val="24"/>
                <w:lang w:val="en-NL" w:eastAsia="en-NL"/>
                <w14:ligatures w14:val="standardContextual"/>
              </w:rPr>
              <w:tab/>
            </w:r>
            <w:r w:rsidRPr="006F0949">
              <w:rPr>
                <w:rStyle w:val="Hyperlink"/>
                <w:noProof/>
              </w:rPr>
              <w:t>Toetsing</w:t>
            </w:r>
            <w:r>
              <w:rPr>
                <w:noProof/>
                <w:webHidden/>
              </w:rPr>
              <w:tab/>
            </w:r>
            <w:r>
              <w:rPr>
                <w:noProof/>
                <w:webHidden/>
              </w:rPr>
              <w:fldChar w:fldCharType="begin"/>
            </w:r>
            <w:r>
              <w:rPr>
                <w:noProof/>
                <w:webHidden/>
              </w:rPr>
              <w:instrText xml:space="preserve"> PAGEREF _Toc188013088 \h </w:instrText>
            </w:r>
            <w:r>
              <w:rPr>
                <w:noProof/>
                <w:webHidden/>
              </w:rPr>
            </w:r>
            <w:r>
              <w:rPr>
                <w:noProof/>
                <w:webHidden/>
              </w:rPr>
              <w:fldChar w:fldCharType="separate"/>
            </w:r>
            <w:r>
              <w:rPr>
                <w:noProof/>
                <w:webHidden/>
              </w:rPr>
              <w:t>11</w:t>
            </w:r>
            <w:r>
              <w:rPr>
                <w:noProof/>
                <w:webHidden/>
              </w:rPr>
              <w:fldChar w:fldCharType="end"/>
            </w:r>
          </w:hyperlink>
        </w:p>
        <w:p w14:paraId="1734221F" w14:textId="103CDC10" w:rsidR="002464A2" w:rsidRDefault="002464A2">
          <w:pPr>
            <w:pStyle w:val="TOC3"/>
            <w:tabs>
              <w:tab w:val="left" w:pos="1200"/>
              <w:tab w:val="right" w:leader="dot" w:pos="9062"/>
            </w:tabs>
            <w:rPr>
              <w:rFonts w:eastAsiaTheme="minorEastAsia" w:cstheme="minorBidi"/>
              <w:noProof/>
              <w:kern w:val="2"/>
              <w:sz w:val="24"/>
              <w:szCs w:val="24"/>
              <w:lang w:val="en-NL" w:eastAsia="en-NL"/>
              <w14:ligatures w14:val="standardContextual"/>
            </w:rPr>
          </w:pPr>
          <w:hyperlink w:anchor="_Toc188013089" w:history="1">
            <w:r w:rsidRPr="006F0949">
              <w:rPr>
                <w:rStyle w:val="Hyperlink"/>
                <w:noProof/>
              </w:rPr>
              <w:t>2.1.7</w:t>
            </w:r>
            <w:r>
              <w:rPr>
                <w:rFonts w:eastAsiaTheme="minorEastAsia" w:cstheme="minorBidi"/>
                <w:noProof/>
                <w:kern w:val="2"/>
                <w:sz w:val="24"/>
                <w:szCs w:val="24"/>
                <w:lang w:val="en-NL" w:eastAsia="en-NL"/>
                <w14:ligatures w14:val="standardContextual"/>
              </w:rPr>
              <w:tab/>
            </w:r>
            <w:r w:rsidRPr="006F0949">
              <w:rPr>
                <w:rStyle w:val="Hyperlink"/>
                <w:noProof/>
              </w:rPr>
              <w:t>Praktisch aspecten</w:t>
            </w:r>
            <w:r>
              <w:rPr>
                <w:noProof/>
                <w:webHidden/>
              </w:rPr>
              <w:tab/>
            </w:r>
            <w:r>
              <w:rPr>
                <w:noProof/>
                <w:webHidden/>
              </w:rPr>
              <w:fldChar w:fldCharType="begin"/>
            </w:r>
            <w:r>
              <w:rPr>
                <w:noProof/>
                <w:webHidden/>
              </w:rPr>
              <w:instrText xml:space="preserve"> PAGEREF _Toc188013089 \h </w:instrText>
            </w:r>
            <w:r>
              <w:rPr>
                <w:noProof/>
                <w:webHidden/>
              </w:rPr>
            </w:r>
            <w:r>
              <w:rPr>
                <w:noProof/>
                <w:webHidden/>
              </w:rPr>
              <w:fldChar w:fldCharType="separate"/>
            </w:r>
            <w:r>
              <w:rPr>
                <w:noProof/>
                <w:webHidden/>
              </w:rPr>
              <w:t>11</w:t>
            </w:r>
            <w:r>
              <w:rPr>
                <w:noProof/>
                <w:webHidden/>
              </w:rPr>
              <w:fldChar w:fldCharType="end"/>
            </w:r>
          </w:hyperlink>
        </w:p>
        <w:p w14:paraId="460DC7F1" w14:textId="087A94D2" w:rsidR="002464A2" w:rsidRDefault="002464A2">
          <w:pPr>
            <w:pStyle w:val="TOC1"/>
            <w:tabs>
              <w:tab w:val="left" w:pos="440"/>
              <w:tab w:val="right" w:leader="dot" w:pos="9062"/>
            </w:tabs>
            <w:rPr>
              <w:rFonts w:eastAsiaTheme="minorEastAsia" w:cstheme="minorBidi"/>
              <w:noProof/>
              <w:kern w:val="2"/>
              <w:sz w:val="24"/>
              <w:szCs w:val="24"/>
              <w:lang w:val="en-NL" w:eastAsia="en-NL"/>
              <w14:ligatures w14:val="standardContextual"/>
            </w:rPr>
          </w:pPr>
          <w:hyperlink w:anchor="_Toc188013090" w:history="1">
            <w:r w:rsidRPr="006F0949">
              <w:rPr>
                <w:rStyle w:val="Hyperlink"/>
                <w:noProof/>
              </w:rPr>
              <w:t>3.</w:t>
            </w:r>
            <w:r>
              <w:rPr>
                <w:rFonts w:eastAsiaTheme="minorEastAsia" w:cstheme="minorBidi"/>
                <w:noProof/>
                <w:kern w:val="2"/>
                <w:sz w:val="24"/>
                <w:szCs w:val="24"/>
                <w:lang w:val="en-NL" w:eastAsia="en-NL"/>
                <w14:ligatures w14:val="standardContextual"/>
              </w:rPr>
              <w:tab/>
            </w:r>
            <w:r w:rsidRPr="006F0949">
              <w:rPr>
                <w:rStyle w:val="Hyperlink"/>
                <w:noProof/>
              </w:rPr>
              <w:t>Opleidingsprogramma: specifieke leeractiviteiten</w:t>
            </w:r>
            <w:r>
              <w:rPr>
                <w:noProof/>
                <w:webHidden/>
              </w:rPr>
              <w:tab/>
            </w:r>
            <w:r>
              <w:rPr>
                <w:noProof/>
                <w:webHidden/>
              </w:rPr>
              <w:fldChar w:fldCharType="begin"/>
            </w:r>
            <w:r>
              <w:rPr>
                <w:noProof/>
                <w:webHidden/>
              </w:rPr>
              <w:instrText xml:space="preserve"> PAGEREF _Toc188013090 \h </w:instrText>
            </w:r>
            <w:r>
              <w:rPr>
                <w:noProof/>
                <w:webHidden/>
              </w:rPr>
            </w:r>
            <w:r>
              <w:rPr>
                <w:noProof/>
                <w:webHidden/>
              </w:rPr>
              <w:fldChar w:fldCharType="separate"/>
            </w:r>
            <w:r>
              <w:rPr>
                <w:noProof/>
                <w:webHidden/>
              </w:rPr>
              <w:t>13</w:t>
            </w:r>
            <w:r>
              <w:rPr>
                <w:noProof/>
                <w:webHidden/>
              </w:rPr>
              <w:fldChar w:fldCharType="end"/>
            </w:r>
          </w:hyperlink>
        </w:p>
        <w:p w14:paraId="19BC49BC" w14:textId="63C9D0D5" w:rsidR="002464A2" w:rsidRDefault="002464A2">
          <w:pPr>
            <w:pStyle w:val="TOC2"/>
            <w:tabs>
              <w:tab w:val="left" w:pos="960"/>
              <w:tab w:val="right" w:leader="dot" w:pos="9062"/>
            </w:tabs>
            <w:rPr>
              <w:rFonts w:eastAsiaTheme="minorEastAsia" w:cstheme="minorBidi"/>
              <w:noProof/>
              <w:kern w:val="2"/>
              <w:sz w:val="24"/>
              <w:szCs w:val="24"/>
              <w:lang w:val="en-NL" w:eastAsia="en-NL"/>
              <w14:ligatures w14:val="standardContextual"/>
            </w:rPr>
          </w:pPr>
          <w:hyperlink w:anchor="_Toc188013091" w:history="1">
            <w:r w:rsidRPr="006F0949">
              <w:rPr>
                <w:rStyle w:val="Hyperlink"/>
                <w:noProof/>
              </w:rPr>
              <w:t>3.1</w:t>
            </w:r>
            <w:r>
              <w:rPr>
                <w:rFonts w:eastAsiaTheme="minorEastAsia" w:cstheme="minorBidi"/>
                <w:noProof/>
                <w:kern w:val="2"/>
                <w:sz w:val="24"/>
                <w:szCs w:val="24"/>
                <w:lang w:val="en-NL" w:eastAsia="en-NL"/>
                <w14:ligatures w14:val="standardContextual"/>
              </w:rPr>
              <w:tab/>
            </w:r>
            <w:r w:rsidRPr="006F0949">
              <w:rPr>
                <w:rStyle w:val="Hyperlink"/>
                <w:noProof/>
              </w:rPr>
              <w:t>Farmacotherapie</w:t>
            </w:r>
            <w:r>
              <w:rPr>
                <w:noProof/>
                <w:webHidden/>
              </w:rPr>
              <w:tab/>
            </w:r>
            <w:r>
              <w:rPr>
                <w:noProof/>
                <w:webHidden/>
              </w:rPr>
              <w:fldChar w:fldCharType="begin"/>
            </w:r>
            <w:r>
              <w:rPr>
                <w:noProof/>
                <w:webHidden/>
              </w:rPr>
              <w:instrText xml:space="preserve"> PAGEREF _Toc188013091 \h </w:instrText>
            </w:r>
            <w:r>
              <w:rPr>
                <w:noProof/>
                <w:webHidden/>
              </w:rPr>
            </w:r>
            <w:r>
              <w:rPr>
                <w:noProof/>
                <w:webHidden/>
              </w:rPr>
              <w:fldChar w:fldCharType="separate"/>
            </w:r>
            <w:r>
              <w:rPr>
                <w:noProof/>
                <w:webHidden/>
              </w:rPr>
              <w:t>13</w:t>
            </w:r>
            <w:r>
              <w:rPr>
                <w:noProof/>
                <w:webHidden/>
              </w:rPr>
              <w:fldChar w:fldCharType="end"/>
            </w:r>
          </w:hyperlink>
        </w:p>
        <w:p w14:paraId="67657B53" w14:textId="43E87420" w:rsidR="002464A2" w:rsidRDefault="002464A2">
          <w:pPr>
            <w:pStyle w:val="TOC3"/>
            <w:tabs>
              <w:tab w:val="left" w:pos="1200"/>
              <w:tab w:val="right" w:leader="dot" w:pos="9062"/>
            </w:tabs>
            <w:rPr>
              <w:rFonts w:eastAsiaTheme="minorEastAsia" w:cstheme="minorBidi"/>
              <w:noProof/>
              <w:kern w:val="2"/>
              <w:sz w:val="24"/>
              <w:szCs w:val="24"/>
              <w:lang w:val="en-NL" w:eastAsia="en-NL"/>
              <w14:ligatures w14:val="standardContextual"/>
            </w:rPr>
          </w:pPr>
          <w:hyperlink w:anchor="_Toc188013092" w:history="1">
            <w:r w:rsidRPr="006F0949">
              <w:rPr>
                <w:rStyle w:val="Hyperlink"/>
                <w:noProof/>
              </w:rPr>
              <w:t>3.1.1</w:t>
            </w:r>
            <w:r>
              <w:rPr>
                <w:rFonts w:eastAsiaTheme="minorEastAsia" w:cstheme="minorBidi"/>
                <w:noProof/>
                <w:kern w:val="2"/>
                <w:sz w:val="24"/>
                <w:szCs w:val="24"/>
                <w:lang w:val="en-NL" w:eastAsia="en-NL"/>
                <w14:ligatures w14:val="standardContextual"/>
              </w:rPr>
              <w:tab/>
            </w:r>
            <w:r w:rsidRPr="006F0949">
              <w:rPr>
                <w:rStyle w:val="Hyperlink"/>
                <w:noProof/>
              </w:rPr>
              <w:t>Klinisch farmacologische basisvaardigheden</w:t>
            </w:r>
            <w:r>
              <w:rPr>
                <w:noProof/>
                <w:webHidden/>
              </w:rPr>
              <w:tab/>
            </w:r>
            <w:r>
              <w:rPr>
                <w:noProof/>
                <w:webHidden/>
              </w:rPr>
              <w:fldChar w:fldCharType="begin"/>
            </w:r>
            <w:r>
              <w:rPr>
                <w:noProof/>
                <w:webHidden/>
              </w:rPr>
              <w:instrText xml:space="preserve"> PAGEREF _Toc188013092 \h </w:instrText>
            </w:r>
            <w:r>
              <w:rPr>
                <w:noProof/>
                <w:webHidden/>
              </w:rPr>
            </w:r>
            <w:r>
              <w:rPr>
                <w:noProof/>
                <w:webHidden/>
              </w:rPr>
              <w:fldChar w:fldCharType="separate"/>
            </w:r>
            <w:r>
              <w:rPr>
                <w:noProof/>
                <w:webHidden/>
              </w:rPr>
              <w:t>13</w:t>
            </w:r>
            <w:r>
              <w:rPr>
                <w:noProof/>
                <w:webHidden/>
              </w:rPr>
              <w:fldChar w:fldCharType="end"/>
            </w:r>
          </w:hyperlink>
        </w:p>
        <w:p w14:paraId="3B390AAD" w14:textId="375A9899" w:rsidR="002464A2" w:rsidRDefault="002464A2">
          <w:pPr>
            <w:pStyle w:val="TOC3"/>
            <w:tabs>
              <w:tab w:val="left" w:pos="1200"/>
              <w:tab w:val="right" w:leader="dot" w:pos="9062"/>
            </w:tabs>
            <w:rPr>
              <w:rFonts w:eastAsiaTheme="minorEastAsia" w:cstheme="minorBidi"/>
              <w:noProof/>
              <w:kern w:val="2"/>
              <w:sz w:val="24"/>
              <w:szCs w:val="24"/>
              <w:lang w:val="en-NL" w:eastAsia="en-NL"/>
              <w14:ligatures w14:val="standardContextual"/>
            </w:rPr>
          </w:pPr>
          <w:hyperlink w:anchor="_Toc188013093" w:history="1">
            <w:r w:rsidRPr="006F0949">
              <w:rPr>
                <w:rStyle w:val="Hyperlink"/>
                <w:noProof/>
              </w:rPr>
              <w:t>3.1.2</w:t>
            </w:r>
            <w:r>
              <w:rPr>
                <w:rFonts w:eastAsiaTheme="minorEastAsia" w:cstheme="minorBidi"/>
                <w:noProof/>
                <w:kern w:val="2"/>
                <w:sz w:val="24"/>
                <w:szCs w:val="24"/>
                <w:lang w:val="en-NL" w:eastAsia="en-NL"/>
                <w14:ligatures w14:val="standardContextual"/>
              </w:rPr>
              <w:tab/>
            </w:r>
            <w:r w:rsidRPr="006F0949">
              <w:rPr>
                <w:rStyle w:val="Hyperlink"/>
                <w:noProof/>
              </w:rPr>
              <w:t>Complexe farmacotherapie en toxicologie</w:t>
            </w:r>
            <w:r>
              <w:rPr>
                <w:noProof/>
                <w:webHidden/>
              </w:rPr>
              <w:tab/>
            </w:r>
            <w:r>
              <w:rPr>
                <w:noProof/>
                <w:webHidden/>
              </w:rPr>
              <w:fldChar w:fldCharType="begin"/>
            </w:r>
            <w:r>
              <w:rPr>
                <w:noProof/>
                <w:webHidden/>
              </w:rPr>
              <w:instrText xml:space="preserve"> PAGEREF _Toc188013093 \h </w:instrText>
            </w:r>
            <w:r>
              <w:rPr>
                <w:noProof/>
                <w:webHidden/>
              </w:rPr>
            </w:r>
            <w:r>
              <w:rPr>
                <w:noProof/>
                <w:webHidden/>
              </w:rPr>
              <w:fldChar w:fldCharType="separate"/>
            </w:r>
            <w:r>
              <w:rPr>
                <w:noProof/>
                <w:webHidden/>
              </w:rPr>
              <w:t>13</w:t>
            </w:r>
            <w:r>
              <w:rPr>
                <w:noProof/>
                <w:webHidden/>
              </w:rPr>
              <w:fldChar w:fldCharType="end"/>
            </w:r>
          </w:hyperlink>
        </w:p>
        <w:p w14:paraId="165B5B6D" w14:textId="24C13305" w:rsidR="002464A2" w:rsidRDefault="002464A2">
          <w:pPr>
            <w:pStyle w:val="TOC3"/>
            <w:tabs>
              <w:tab w:val="left" w:pos="1200"/>
              <w:tab w:val="right" w:leader="dot" w:pos="9062"/>
            </w:tabs>
            <w:rPr>
              <w:rFonts w:eastAsiaTheme="minorEastAsia" w:cstheme="minorBidi"/>
              <w:noProof/>
              <w:kern w:val="2"/>
              <w:sz w:val="24"/>
              <w:szCs w:val="24"/>
              <w:lang w:val="en-NL" w:eastAsia="en-NL"/>
              <w14:ligatures w14:val="standardContextual"/>
            </w:rPr>
          </w:pPr>
          <w:hyperlink w:anchor="_Toc188013094" w:history="1">
            <w:r w:rsidRPr="006F0949">
              <w:rPr>
                <w:rStyle w:val="Hyperlink"/>
                <w:noProof/>
              </w:rPr>
              <w:t>3.1.3</w:t>
            </w:r>
            <w:r>
              <w:rPr>
                <w:rFonts w:eastAsiaTheme="minorEastAsia" w:cstheme="minorBidi"/>
                <w:noProof/>
                <w:kern w:val="2"/>
                <w:sz w:val="24"/>
                <w:szCs w:val="24"/>
                <w:lang w:val="en-NL" w:eastAsia="en-NL"/>
                <w14:ligatures w14:val="standardContextual"/>
              </w:rPr>
              <w:tab/>
            </w:r>
            <w:r w:rsidRPr="006F0949">
              <w:rPr>
                <w:rStyle w:val="Hyperlink"/>
                <w:noProof/>
              </w:rPr>
              <w:t>Lokaal, regionaal en landelijk geneesmiddelbeleid</w:t>
            </w:r>
            <w:r>
              <w:rPr>
                <w:noProof/>
                <w:webHidden/>
              </w:rPr>
              <w:tab/>
            </w:r>
            <w:r>
              <w:rPr>
                <w:noProof/>
                <w:webHidden/>
              </w:rPr>
              <w:fldChar w:fldCharType="begin"/>
            </w:r>
            <w:r>
              <w:rPr>
                <w:noProof/>
                <w:webHidden/>
              </w:rPr>
              <w:instrText xml:space="preserve"> PAGEREF _Toc188013094 \h </w:instrText>
            </w:r>
            <w:r>
              <w:rPr>
                <w:noProof/>
                <w:webHidden/>
              </w:rPr>
            </w:r>
            <w:r>
              <w:rPr>
                <w:noProof/>
                <w:webHidden/>
              </w:rPr>
              <w:fldChar w:fldCharType="separate"/>
            </w:r>
            <w:r>
              <w:rPr>
                <w:noProof/>
                <w:webHidden/>
              </w:rPr>
              <w:t>19</w:t>
            </w:r>
            <w:r>
              <w:rPr>
                <w:noProof/>
                <w:webHidden/>
              </w:rPr>
              <w:fldChar w:fldCharType="end"/>
            </w:r>
          </w:hyperlink>
        </w:p>
        <w:p w14:paraId="49CF3080" w14:textId="5EBBC3CF" w:rsidR="002464A2" w:rsidRDefault="002464A2">
          <w:pPr>
            <w:pStyle w:val="TOC2"/>
            <w:tabs>
              <w:tab w:val="left" w:pos="960"/>
              <w:tab w:val="right" w:leader="dot" w:pos="9062"/>
            </w:tabs>
            <w:rPr>
              <w:rFonts w:eastAsiaTheme="minorEastAsia" w:cstheme="minorBidi"/>
              <w:noProof/>
              <w:kern w:val="2"/>
              <w:sz w:val="24"/>
              <w:szCs w:val="24"/>
              <w:lang w:val="en-NL" w:eastAsia="en-NL"/>
              <w14:ligatures w14:val="standardContextual"/>
            </w:rPr>
          </w:pPr>
          <w:hyperlink w:anchor="_Toc188013095" w:history="1">
            <w:r w:rsidRPr="006F0949">
              <w:rPr>
                <w:rStyle w:val="Hyperlink"/>
                <w:noProof/>
              </w:rPr>
              <w:t>3.2</w:t>
            </w:r>
            <w:r>
              <w:rPr>
                <w:rFonts w:eastAsiaTheme="minorEastAsia" w:cstheme="minorBidi"/>
                <w:noProof/>
                <w:kern w:val="2"/>
                <w:sz w:val="24"/>
                <w:szCs w:val="24"/>
                <w:lang w:val="en-NL" w:eastAsia="en-NL"/>
                <w14:ligatures w14:val="standardContextual"/>
              </w:rPr>
              <w:tab/>
            </w:r>
            <w:r w:rsidRPr="006F0949">
              <w:rPr>
                <w:rStyle w:val="Hyperlink"/>
                <w:noProof/>
              </w:rPr>
              <w:t>Onderwijs/documentatie</w:t>
            </w:r>
            <w:r>
              <w:rPr>
                <w:noProof/>
                <w:webHidden/>
              </w:rPr>
              <w:tab/>
            </w:r>
            <w:r>
              <w:rPr>
                <w:noProof/>
                <w:webHidden/>
              </w:rPr>
              <w:fldChar w:fldCharType="begin"/>
            </w:r>
            <w:r>
              <w:rPr>
                <w:noProof/>
                <w:webHidden/>
              </w:rPr>
              <w:instrText xml:space="preserve"> PAGEREF _Toc188013095 \h </w:instrText>
            </w:r>
            <w:r>
              <w:rPr>
                <w:noProof/>
                <w:webHidden/>
              </w:rPr>
            </w:r>
            <w:r>
              <w:rPr>
                <w:noProof/>
                <w:webHidden/>
              </w:rPr>
              <w:fldChar w:fldCharType="separate"/>
            </w:r>
            <w:r>
              <w:rPr>
                <w:noProof/>
                <w:webHidden/>
              </w:rPr>
              <w:t>21</w:t>
            </w:r>
            <w:r>
              <w:rPr>
                <w:noProof/>
                <w:webHidden/>
              </w:rPr>
              <w:fldChar w:fldCharType="end"/>
            </w:r>
          </w:hyperlink>
        </w:p>
        <w:p w14:paraId="2C84786A" w14:textId="46D1923B" w:rsidR="002464A2" w:rsidRDefault="002464A2">
          <w:pPr>
            <w:pStyle w:val="TOC3"/>
            <w:tabs>
              <w:tab w:val="left" w:pos="1200"/>
              <w:tab w:val="right" w:leader="dot" w:pos="9062"/>
            </w:tabs>
            <w:rPr>
              <w:rFonts w:eastAsiaTheme="minorEastAsia" w:cstheme="minorBidi"/>
              <w:noProof/>
              <w:kern w:val="2"/>
              <w:sz w:val="24"/>
              <w:szCs w:val="24"/>
              <w:lang w:val="en-NL" w:eastAsia="en-NL"/>
              <w14:ligatures w14:val="standardContextual"/>
            </w:rPr>
          </w:pPr>
          <w:hyperlink w:anchor="_Toc188013096" w:history="1">
            <w:r w:rsidRPr="006F0949">
              <w:rPr>
                <w:rStyle w:val="Hyperlink"/>
                <w:noProof/>
              </w:rPr>
              <w:t>3.2.1</w:t>
            </w:r>
            <w:r>
              <w:rPr>
                <w:rFonts w:eastAsiaTheme="minorEastAsia" w:cstheme="minorBidi"/>
                <w:noProof/>
                <w:kern w:val="2"/>
                <w:sz w:val="24"/>
                <w:szCs w:val="24"/>
                <w:lang w:val="en-NL" w:eastAsia="en-NL"/>
                <w14:ligatures w14:val="standardContextual"/>
              </w:rPr>
              <w:tab/>
            </w:r>
            <w:r w:rsidRPr="006F0949">
              <w:rPr>
                <w:rStyle w:val="Hyperlink"/>
                <w:noProof/>
              </w:rPr>
              <w:t>Refereerbijeenkomsten</w:t>
            </w:r>
            <w:r>
              <w:rPr>
                <w:noProof/>
                <w:webHidden/>
              </w:rPr>
              <w:tab/>
            </w:r>
            <w:r>
              <w:rPr>
                <w:noProof/>
                <w:webHidden/>
              </w:rPr>
              <w:fldChar w:fldCharType="begin"/>
            </w:r>
            <w:r>
              <w:rPr>
                <w:noProof/>
                <w:webHidden/>
              </w:rPr>
              <w:instrText xml:space="preserve"> PAGEREF _Toc188013096 \h </w:instrText>
            </w:r>
            <w:r>
              <w:rPr>
                <w:noProof/>
                <w:webHidden/>
              </w:rPr>
            </w:r>
            <w:r>
              <w:rPr>
                <w:noProof/>
                <w:webHidden/>
              </w:rPr>
              <w:fldChar w:fldCharType="separate"/>
            </w:r>
            <w:r>
              <w:rPr>
                <w:noProof/>
                <w:webHidden/>
              </w:rPr>
              <w:t>21</w:t>
            </w:r>
            <w:r>
              <w:rPr>
                <w:noProof/>
                <w:webHidden/>
              </w:rPr>
              <w:fldChar w:fldCharType="end"/>
            </w:r>
          </w:hyperlink>
        </w:p>
        <w:p w14:paraId="710C5325" w14:textId="11F6552D" w:rsidR="002464A2" w:rsidRDefault="002464A2">
          <w:pPr>
            <w:pStyle w:val="TOC3"/>
            <w:tabs>
              <w:tab w:val="left" w:pos="1200"/>
              <w:tab w:val="right" w:leader="dot" w:pos="9062"/>
            </w:tabs>
            <w:rPr>
              <w:rFonts w:eastAsiaTheme="minorEastAsia" w:cstheme="minorBidi"/>
              <w:noProof/>
              <w:kern w:val="2"/>
              <w:sz w:val="24"/>
              <w:szCs w:val="24"/>
              <w:lang w:val="en-NL" w:eastAsia="en-NL"/>
              <w14:ligatures w14:val="standardContextual"/>
            </w:rPr>
          </w:pPr>
          <w:hyperlink w:anchor="_Toc188013097" w:history="1">
            <w:r w:rsidRPr="006F0949">
              <w:rPr>
                <w:rStyle w:val="Hyperlink"/>
                <w:noProof/>
              </w:rPr>
              <w:t>3.2.2</w:t>
            </w:r>
            <w:r>
              <w:rPr>
                <w:rFonts w:eastAsiaTheme="minorEastAsia" w:cstheme="minorBidi"/>
                <w:noProof/>
                <w:kern w:val="2"/>
                <w:sz w:val="24"/>
                <w:szCs w:val="24"/>
                <w:lang w:val="en-NL" w:eastAsia="en-NL"/>
                <w14:ligatures w14:val="standardContextual"/>
              </w:rPr>
              <w:tab/>
            </w:r>
            <w:r w:rsidRPr="006F0949">
              <w:rPr>
                <w:rStyle w:val="Hyperlink"/>
                <w:noProof/>
              </w:rPr>
              <w:t>Onderwijs</w:t>
            </w:r>
            <w:r>
              <w:rPr>
                <w:noProof/>
                <w:webHidden/>
              </w:rPr>
              <w:tab/>
            </w:r>
            <w:r>
              <w:rPr>
                <w:noProof/>
                <w:webHidden/>
              </w:rPr>
              <w:fldChar w:fldCharType="begin"/>
            </w:r>
            <w:r>
              <w:rPr>
                <w:noProof/>
                <w:webHidden/>
              </w:rPr>
              <w:instrText xml:space="preserve"> PAGEREF _Toc188013097 \h </w:instrText>
            </w:r>
            <w:r>
              <w:rPr>
                <w:noProof/>
                <w:webHidden/>
              </w:rPr>
            </w:r>
            <w:r>
              <w:rPr>
                <w:noProof/>
                <w:webHidden/>
              </w:rPr>
              <w:fldChar w:fldCharType="separate"/>
            </w:r>
            <w:r>
              <w:rPr>
                <w:noProof/>
                <w:webHidden/>
              </w:rPr>
              <w:t>21</w:t>
            </w:r>
            <w:r>
              <w:rPr>
                <w:noProof/>
                <w:webHidden/>
              </w:rPr>
              <w:fldChar w:fldCharType="end"/>
            </w:r>
          </w:hyperlink>
        </w:p>
        <w:p w14:paraId="00DEAE14" w14:textId="12FF2037" w:rsidR="002464A2" w:rsidRDefault="002464A2">
          <w:pPr>
            <w:pStyle w:val="TOC3"/>
            <w:tabs>
              <w:tab w:val="left" w:pos="1200"/>
              <w:tab w:val="right" w:leader="dot" w:pos="9062"/>
            </w:tabs>
            <w:rPr>
              <w:rFonts w:eastAsiaTheme="minorEastAsia" w:cstheme="minorBidi"/>
              <w:noProof/>
              <w:kern w:val="2"/>
              <w:sz w:val="24"/>
              <w:szCs w:val="24"/>
              <w:lang w:val="en-NL" w:eastAsia="en-NL"/>
              <w14:ligatures w14:val="standardContextual"/>
            </w:rPr>
          </w:pPr>
          <w:hyperlink w:anchor="_Toc188013098" w:history="1">
            <w:r w:rsidRPr="006F0949">
              <w:rPr>
                <w:rStyle w:val="Hyperlink"/>
                <w:noProof/>
                <w:lang w:val="en-US"/>
              </w:rPr>
              <w:t>3.2.3</w:t>
            </w:r>
            <w:r>
              <w:rPr>
                <w:rFonts w:eastAsiaTheme="minorEastAsia" w:cstheme="minorBidi"/>
                <w:noProof/>
                <w:kern w:val="2"/>
                <w:sz w:val="24"/>
                <w:szCs w:val="24"/>
                <w:lang w:val="en-NL" w:eastAsia="en-NL"/>
                <w14:ligatures w14:val="standardContextual"/>
              </w:rPr>
              <w:tab/>
            </w:r>
            <w:r w:rsidRPr="006F0949">
              <w:rPr>
                <w:rStyle w:val="Hyperlink"/>
                <w:noProof/>
                <w:lang w:val="en-US"/>
              </w:rPr>
              <w:t>Cursussen, congressen, excursies</w:t>
            </w:r>
            <w:r>
              <w:rPr>
                <w:noProof/>
                <w:webHidden/>
              </w:rPr>
              <w:tab/>
            </w:r>
            <w:r>
              <w:rPr>
                <w:noProof/>
                <w:webHidden/>
              </w:rPr>
              <w:fldChar w:fldCharType="begin"/>
            </w:r>
            <w:r>
              <w:rPr>
                <w:noProof/>
                <w:webHidden/>
              </w:rPr>
              <w:instrText xml:space="preserve"> PAGEREF _Toc188013098 \h </w:instrText>
            </w:r>
            <w:r>
              <w:rPr>
                <w:noProof/>
                <w:webHidden/>
              </w:rPr>
            </w:r>
            <w:r>
              <w:rPr>
                <w:noProof/>
                <w:webHidden/>
              </w:rPr>
              <w:fldChar w:fldCharType="separate"/>
            </w:r>
            <w:r>
              <w:rPr>
                <w:noProof/>
                <w:webHidden/>
              </w:rPr>
              <w:t>22</w:t>
            </w:r>
            <w:r>
              <w:rPr>
                <w:noProof/>
                <w:webHidden/>
              </w:rPr>
              <w:fldChar w:fldCharType="end"/>
            </w:r>
          </w:hyperlink>
        </w:p>
        <w:p w14:paraId="79C8DDA6" w14:textId="751DA50C" w:rsidR="002464A2" w:rsidRDefault="002464A2">
          <w:pPr>
            <w:pStyle w:val="TOC2"/>
            <w:tabs>
              <w:tab w:val="left" w:pos="960"/>
              <w:tab w:val="right" w:leader="dot" w:pos="9062"/>
            </w:tabs>
            <w:rPr>
              <w:rFonts w:eastAsiaTheme="minorEastAsia" w:cstheme="minorBidi"/>
              <w:noProof/>
              <w:kern w:val="2"/>
              <w:sz w:val="24"/>
              <w:szCs w:val="24"/>
              <w:lang w:val="en-NL" w:eastAsia="en-NL"/>
              <w14:ligatures w14:val="standardContextual"/>
            </w:rPr>
          </w:pPr>
          <w:hyperlink w:anchor="_Toc188013099" w:history="1">
            <w:r w:rsidRPr="006F0949">
              <w:rPr>
                <w:rStyle w:val="Hyperlink"/>
                <w:noProof/>
              </w:rPr>
              <w:t>3.3</w:t>
            </w:r>
            <w:r>
              <w:rPr>
                <w:rFonts w:eastAsiaTheme="minorEastAsia" w:cstheme="minorBidi"/>
                <w:noProof/>
                <w:kern w:val="2"/>
                <w:sz w:val="24"/>
                <w:szCs w:val="24"/>
                <w:lang w:val="en-NL" w:eastAsia="en-NL"/>
                <w14:ligatures w14:val="standardContextual"/>
              </w:rPr>
              <w:tab/>
            </w:r>
            <w:r w:rsidRPr="006F0949">
              <w:rPr>
                <w:rStyle w:val="Hyperlink"/>
                <w:noProof/>
              </w:rPr>
              <w:t>Onderzoek</w:t>
            </w:r>
            <w:r>
              <w:rPr>
                <w:noProof/>
                <w:webHidden/>
              </w:rPr>
              <w:tab/>
            </w:r>
            <w:r>
              <w:rPr>
                <w:noProof/>
                <w:webHidden/>
              </w:rPr>
              <w:fldChar w:fldCharType="begin"/>
            </w:r>
            <w:r>
              <w:rPr>
                <w:noProof/>
                <w:webHidden/>
              </w:rPr>
              <w:instrText xml:space="preserve"> PAGEREF _Toc188013099 \h </w:instrText>
            </w:r>
            <w:r>
              <w:rPr>
                <w:noProof/>
                <w:webHidden/>
              </w:rPr>
            </w:r>
            <w:r>
              <w:rPr>
                <w:noProof/>
                <w:webHidden/>
              </w:rPr>
              <w:fldChar w:fldCharType="separate"/>
            </w:r>
            <w:r>
              <w:rPr>
                <w:noProof/>
                <w:webHidden/>
              </w:rPr>
              <w:t>24</w:t>
            </w:r>
            <w:r>
              <w:rPr>
                <w:noProof/>
                <w:webHidden/>
              </w:rPr>
              <w:fldChar w:fldCharType="end"/>
            </w:r>
          </w:hyperlink>
        </w:p>
        <w:p w14:paraId="29EC25D7" w14:textId="1D472175" w:rsidR="002464A2" w:rsidRDefault="002464A2">
          <w:pPr>
            <w:pStyle w:val="TOC3"/>
            <w:tabs>
              <w:tab w:val="left" w:pos="1200"/>
              <w:tab w:val="right" w:leader="dot" w:pos="9062"/>
            </w:tabs>
            <w:rPr>
              <w:rFonts w:eastAsiaTheme="minorEastAsia" w:cstheme="minorBidi"/>
              <w:noProof/>
              <w:kern w:val="2"/>
              <w:sz w:val="24"/>
              <w:szCs w:val="24"/>
              <w:lang w:val="en-NL" w:eastAsia="en-NL"/>
              <w14:ligatures w14:val="standardContextual"/>
            </w:rPr>
          </w:pPr>
          <w:hyperlink w:anchor="_Toc188013100" w:history="1">
            <w:r w:rsidRPr="006F0949">
              <w:rPr>
                <w:rStyle w:val="Hyperlink"/>
                <w:noProof/>
              </w:rPr>
              <w:t>3.3.1</w:t>
            </w:r>
            <w:r>
              <w:rPr>
                <w:rFonts w:eastAsiaTheme="minorEastAsia" w:cstheme="minorBidi"/>
                <w:noProof/>
                <w:kern w:val="2"/>
                <w:sz w:val="24"/>
                <w:szCs w:val="24"/>
                <w:lang w:val="en-NL" w:eastAsia="en-NL"/>
                <w14:ligatures w14:val="standardContextual"/>
              </w:rPr>
              <w:tab/>
            </w:r>
            <w:r w:rsidRPr="006F0949">
              <w:rPr>
                <w:rStyle w:val="Hyperlink"/>
                <w:noProof/>
              </w:rPr>
              <w:t>Eigen onderzoek</w:t>
            </w:r>
            <w:r>
              <w:rPr>
                <w:noProof/>
                <w:webHidden/>
              </w:rPr>
              <w:tab/>
            </w:r>
            <w:r>
              <w:rPr>
                <w:noProof/>
                <w:webHidden/>
              </w:rPr>
              <w:fldChar w:fldCharType="begin"/>
            </w:r>
            <w:r>
              <w:rPr>
                <w:noProof/>
                <w:webHidden/>
              </w:rPr>
              <w:instrText xml:space="preserve"> PAGEREF _Toc188013100 \h </w:instrText>
            </w:r>
            <w:r>
              <w:rPr>
                <w:noProof/>
                <w:webHidden/>
              </w:rPr>
            </w:r>
            <w:r>
              <w:rPr>
                <w:noProof/>
                <w:webHidden/>
              </w:rPr>
              <w:fldChar w:fldCharType="separate"/>
            </w:r>
            <w:r>
              <w:rPr>
                <w:noProof/>
                <w:webHidden/>
              </w:rPr>
              <w:t>24</w:t>
            </w:r>
            <w:r>
              <w:rPr>
                <w:noProof/>
                <w:webHidden/>
              </w:rPr>
              <w:fldChar w:fldCharType="end"/>
            </w:r>
          </w:hyperlink>
        </w:p>
        <w:p w14:paraId="637463C6" w14:textId="530FA47E" w:rsidR="002464A2" w:rsidRDefault="002464A2">
          <w:pPr>
            <w:pStyle w:val="TOC3"/>
            <w:tabs>
              <w:tab w:val="left" w:pos="1200"/>
              <w:tab w:val="right" w:leader="dot" w:pos="9062"/>
            </w:tabs>
            <w:rPr>
              <w:rFonts w:eastAsiaTheme="minorEastAsia" w:cstheme="minorBidi"/>
              <w:noProof/>
              <w:kern w:val="2"/>
              <w:sz w:val="24"/>
              <w:szCs w:val="24"/>
              <w:lang w:val="en-NL" w:eastAsia="en-NL"/>
              <w14:ligatures w14:val="standardContextual"/>
            </w:rPr>
          </w:pPr>
          <w:hyperlink w:anchor="_Toc188013101" w:history="1">
            <w:r w:rsidRPr="006F0949">
              <w:rPr>
                <w:rStyle w:val="Hyperlink"/>
                <w:noProof/>
              </w:rPr>
              <w:t>3.3.2</w:t>
            </w:r>
            <w:r>
              <w:rPr>
                <w:rFonts w:eastAsiaTheme="minorEastAsia" w:cstheme="minorBidi"/>
                <w:noProof/>
                <w:kern w:val="2"/>
                <w:sz w:val="24"/>
                <w:szCs w:val="24"/>
                <w:lang w:val="en-NL" w:eastAsia="en-NL"/>
                <w14:ligatures w14:val="standardContextual"/>
              </w:rPr>
              <w:tab/>
            </w:r>
            <w:r w:rsidRPr="006F0949">
              <w:rPr>
                <w:rStyle w:val="Hyperlink"/>
                <w:noProof/>
              </w:rPr>
              <w:t>Literatuurbeoordeling</w:t>
            </w:r>
            <w:r>
              <w:rPr>
                <w:noProof/>
                <w:webHidden/>
              </w:rPr>
              <w:tab/>
            </w:r>
            <w:r>
              <w:rPr>
                <w:noProof/>
                <w:webHidden/>
              </w:rPr>
              <w:fldChar w:fldCharType="begin"/>
            </w:r>
            <w:r>
              <w:rPr>
                <w:noProof/>
                <w:webHidden/>
              </w:rPr>
              <w:instrText xml:space="preserve"> PAGEREF _Toc188013101 \h </w:instrText>
            </w:r>
            <w:r>
              <w:rPr>
                <w:noProof/>
                <w:webHidden/>
              </w:rPr>
            </w:r>
            <w:r>
              <w:rPr>
                <w:noProof/>
                <w:webHidden/>
              </w:rPr>
              <w:fldChar w:fldCharType="separate"/>
            </w:r>
            <w:r>
              <w:rPr>
                <w:noProof/>
                <w:webHidden/>
              </w:rPr>
              <w:t>24</w:t>
            </w:r>
            <w:r>
              <w:rPr>
                <w:noProof/>
                <w:webHidden/>
              </w:rPr>
              <w:fldChar w:fldCharType="end"/>
            </w:r>
          </w:hyperlink>
        </w:p>
        <w:p w14:paraId="03248564" w14:textId="1B8EBCC3" w:rsidR="002464A2" w:rsidRDefault="002464A2">
          <w:pPr>
            <w:pStyle w:val="TOC3"/>
            <w:tabs>
              <w:tab w:val="left" w:pos="1200"/>
              <w:tab w:val="right" w:leader="dot" w:pos="9062"/>
            </w:tabs>
            <w:rPr>
              <w:rFonts w:eastAsiaTheme="minorEastAsia" w:cstheme="minorBidi"/>
              <w:noProof/>
              <w:kern w:val="2"/>
              <w:sz w:val="24"/>
              <w:szCs w:val="24"/>
              <w:lang w:val="en-NL" w:eastAsia="en-NL"/>
              <w14:ligatures w14:val="standardContextual"/>
            </w:rPr>
          </w:pPr>
          <w:hyperlink w:anchor="_Toc188013102" w:history="1">
            <w:r w:rsidRPr="006F0949">
              <w:rPr>
                <w:rStyle w:val="Hyperlink"/>
                <w:noProof/>
              </w:rPr>
              <w:t>3.3.3</w:t>
            </w:r>
            <w:r>
              <w:rPr>
                <w:rFonts w:eastAsiaTheme="minorEastAsia" w:cstheme="minorBidi"/>
                <w:noProof/>
                <w:kern w:val="2"/>
                <w:sz w:val="24"/>
                <w:szCs w:val="24"/>
                <w:lang w:val="en-NL" w:eastAsia="en-NL"/>
                <w14:ligatures w14:val="standardContextual"/>
              </w:rPr>
              <w:tab/>
            </w:r>
            <w:r w:rsidRPr="006F0949">
              <w:rPr>
                <w:rStyle w:val="Hyperlink"/>
                <w:noProof/>
              </w:rPr>
              <w:t>Research besprekingen</w:t>
            </w:r>
            <w:r>
              <w:rPr>
                <w:noProof/>
                <w:webHidden/>
              </w:rPr>
              <w:tab/>
            </w:r>
            <w:r>
              <w:rPr>
                <w:noProof/>
                <w:webHidden/>
              </w:rPr>
              <w:fldChar w:fldCharType="begin"/>
            </w:r>
            <w:r>
              <w:rPr>
                <w:noProof/>
                <w:webHidden/>
              </w:rPr>
              <w:instrText xml:space="preserve"> PAGEREF _Toc188013102 \h </w:instrText>
            </w:r>
            <w:r>
              <w:rPr>
                <w:noProof/>
                <w:webHidden/>
              </w:rPr>
            </w:r>
            <w:r>
              <w:rPr>
                <w:noProof/>
                <w:webHidden/>
              </w:rPr>
              <w:fldChar w:fldCharType="separate"/>
            </w:r>
            <w:r>
              <w:rPr>
                <w:noProof/>
                <w:webHidden/>
              </w:rPr>
              <w:t>25</w:t>
            </w:r>
            <w:r>
              <w:rPr>
                <w:noProof/>
                <w:webHidden/>
              </w:rPr>
              <w:fldChar w:fldCharType="end"/>
            </w:r>
          </w:hyperlink>
        </w:p>
        <w:p w14:paraId="2B1DF45E" w14:textId="2684837A" w:rsidR="002464A2" w:rsidRDefault="002464A2">
          <w:pPr>
            <w:pStyle w:val="TOC3"/>
            <w:tabs>
              <w:tab w:val="left" w:pos="1200"/>
              <w:tab w:val="right" w:leader="dot" w:pos="9062"/>
            </w:tabs>
            <w:rPr>
              <w:rFonts w:eastAsiaTheme="minorEastAsia" w:cstheme="minorBidi"/>
              <w:noProof/>
              <w:kern w:val="2"/>
              <w:sz w:val="24"/>
              <w:szCs w:val="24"/>
              <w:lang w:val="en-NL" w:eastAsia="en-NL"/>
              <w14:ligatures w14:val="standardContextual"/>
            </w:rPr>
          </w:pPr>
          <w:hyperlink w:anchor="_Toc188013103" w:history="1">
            <w:r w:rsidRPr="006F0949">
              <w:rPr>
                <w:rStyle w:val="Hyperlink"/>
                <w:noProof/>
              </w:rPr>
              <w:t>3.3.4</w:t>
            </w:r>
            <w:r>
              <w:rPr>
                <w:rFonts w:eastAsiaTheme="minorEastAsia" w:cstheme="minorBidi"/>
                <w:noProof/>
                <w:kern w:val="2"/>
                <w:sz w:val="24"/>
                <w:szCs w:val="24"/>
                <w:lang w:val="en-NL" w:eastAsia="en-NL"/>
                <w14:ligatures w14:val="standardContextual"/>
              </w:rPr>
              <w:tab/>
            </w:r>
            <w:r w:rsidRPr="006F0949">
              <w:rPr>
                <w:rStyle w:val="Hyperlink"/>
                <w:noProof/>
              </w:rPr>
              <w:t>Medisch Ethische toetsing Commissie (METc)</w:t>
            </w:r>
            <w:r>
              <w:rPr>
                <w:noProof/>
                <w:webHidden/>
              </w:rPr>
              <w:tab/>
            </w:r>
            <w:r>
              <w:rPr>
                <w:noProof/>
                <w:webHidden/>
              </w:rPr>
              <w:fldChar w:fldCharType="begin"/>
            </w:r>
            <w:r>
              <w:rPr>
                <w:noProof/>
                <w:webHidden/>
              </w:rPr>
              <w:instrText xml:space="preserve"> PAGEREF _Toc188013103 \h </w:instrText>
            </w:r>
            <w:r>
              <w:rPr>
                <w:noProof/>
                <w:webHidden/>
              </w:rPr>
            </w:r>
            <w:r>
              <w:rPr>
                <w:noProof/>
                <w:webHidden/>
              </w:rPr>
              <w:fldChar w:fldCharType="separate"/>
            </w:r>
            <w:r>
              <w:rPr>
                <w:noProof/>
                <w:webHidden/>
              </w:rPr>
              <w:t>25</w:t>
            </w:r>
            <w:r>
              <w:rPr>
                <w:noProof/>
                <w:webHidden/>
              </w:rPr>
              <w:fldChar w:fldCharType="end"/>
            </w:r>
          </w:hyperlink>
        </w:p>
        <w:p w14:paraId="373485FB" w14:textId="73DD71E8" w:rsidR="002464A2" w:rsidRDefault="002464A2">
          <w:pPr>
            <w:pStyle w:val="TOC3"/>
            <w:tabs>
              <w:tab w:val="left" w:pos="1200"/>
              <w:tab w:val="right" w:leader="dot" w:pos="9062"/>
            </w:tabs>
            <w:rPr>
              <w:rFonts w:eastAsiaTheme="minorEastAsia" w:cstheme="minorBidi"/>
              <w:noProof/>
              <w:kern w:val="2"/>
              <w:sz w:val="24"/>
              <w:szCs w:val="24"/>
              <w:lang w:val="en-NL" w:eastAsia="en-NL"/>
              <w14:ligatures w14:val="standardContextual"/>
            </w:rPr>
          </w:pPr>
          <w:hyperlink w:anchor="_Toc188013104" w:history="1">
            <w:r w:rsidRPr="006F0949">
              <w:rPr>
                <w:rStyle w:val="Hyperlink"/>
                <w:noProof/>
              </w:rPr>
              <w:t>3.3.5</w:t>
            </w:r>
            <w:r>
              <w:rPr>
                <w:rFonts w:eastAsiaTheme="minorEastAsia" w:cstheme="minorBidi"/>
                <w:noProof/>
                <w:kern w:val="2"/>
                <w:sz w:val="24"/>
                <w:szCs w:val="24"/>
                <w:lang w:val="en-NL" w:eastAsia="en-NL"/>
                <w14:ligatures w14:val="standardContextual"/>
              </w:rPr>
              <w:tab/>
            </w:r>
            <w:r w:rsidRPr="006F0949">
              <w:rPr>
                <w:rStyle w:val="Hyperlink"/>
                <w:noProof/>
              </w:rPr>
              <w:t>Klinische farmacologie in het kader van vroeg-klinische geneesmiddelontwikkeling</w:t>
            </w:r>
            <w:r>
              <w:rPr>
                <w:noProof/>
                <w:webHidden/>
              </w:rPr>
              <w:tab/>
            </w:r>
            <w:r>
              <w:rPr>
                <w:noProof/>
                <w:webHidden/>
              </w:rPr>
              <w:fldChar w:fldCharType="begin"/>
            </w:r>
            <w:r>
              <w:rPr>
                <w:noProof/>
                <w:webHidden/>
              </w:rPr>
              <w:instrText xml:space="preserve"> PAGEREF _Toc188013104 \h </w:instrText>
            </w:r>
            <w:r>
              <w:rPr>
                <w:noProof/>
                <w:webHidden/>
              </w:rPr>
            </w:r>
            <w:r>
              <w:rPr>
                <w:noProof/>
                <w:webHidden/>
              </w:rPr>
              <w:fldChar w:fldCharType="separate"/>
            </w:r>
            <w:r>
              <w:rPr>
                <w:noProof/>
                <w:webHidden/>
              </w:rPr>
              <w:t>25</w:t>
            </w:r>
            <w:r>
              <w:rPr>
                <w:noProof/>
                <w:webHidden/>
              </w:rPr>
              <w:fldChar w:fldCharType="end"/>
            </w:r>
          </w:hyperlink>
        </w:p>
        <w:p w14:paraId="7504B1C4" w14:textId="19267023" w:rsidR="002464A2" w:rsidRDefault="002464A2">
          <w:pPr>
            <w:pStyle w:val="TOC3"/>
            <w:tabs>
              <w:tab w:val="left" w:pos="1200"/>
              <w:tab w:val="right" w:leader="dot" w:pos="9062"/>
            </w:tabs>
            <w:rPr>
              <w:rFonts w:eastAsiaTheme="minorEastAsia" w:cstheme="minorBidi"/>
              <w:noProof/>
              <w:kern w:val="2"/>
              <w:sz w:val="24"/>
              <w:szCs w:val="24"/>
              <w:lang w:val="en-NL" w:eastAsia="en-NL"/>
              <w14:ligatures w14:val="standardContextual"/>
            </w:rPr>
          </w:pPr>
          <w:hyperlink w:anchor="_Toc188013105" w:history="1">
            <w:r w:rsidRPr="006F0949">
              <w:rPr>
                <w:rStyle w:val="Hyperlink"/>
                <w:noProof/>
              </w:rPr>
              <w:t>3.3.6</w:t>
            </w:r>
            <w:r>
              <w:rPr>
                <w:rFonts w:eastAsiaTheme="minorEastAsia" w:cstheme="minorBidi"/>
                <w:noProof/>
                <w:kern w:val="2"/>
                <w:sz w:val="24"/>
                <w:szCs w:val="24"/>
                <w:lang w:val="en-NL" w:eastAsia="en-NL"/>
                <w14:ligatures w14:val="standardContextual"/>
              </w:rPr>
              <w:tab/>
            </w:r>
            <w:r w:rsidRPr="006F0949">
              <w:rPr>
                <w:rStyle w:val="Hyperlink"/>
                <w:noProof/>
              </w:rPr>
              <w:t>Schrijven artikel</w:t>
            </w:r>
            <w:r>
              <w:rPr>
                <w:noProof/>
                <w:webHidden/>
              </w:rPr>
              <w:tab/>
            </w:r>
            <w:r>
              <w:rPr>
                <w:noProof/>
                <w:webHidden/>
              </w:rPr>
              <w:fldChar w:fldCharType="begin"/>
            </w:r>
            <w:r>
              <w:rPr>
                <w:noProof/>
                <w:webHidden/>
              </w:rPr>
              <w:instrText xml:space="preserve"> PAGEREF _Toc188013105 \h </w:instrText>
            </w:r>
            <w:r>
              <w:rPr>
                <w:noProof/>
                <w:webHidden/>
              </w:rPr>
            </w:r>
            <w:r>
              <w:rPr>
                <w:noProof/>
                <w:webHidden/>
              </w:rPr>
              <w:fldChar w:fldCharType="separate"/>
            </w:r>
            <w:r>
              <w:rPr>
                <w:noProof/>
                <w:webHidden/>
              </w:rPr>
              <w:t>26</w:t>
            </w:r>
            <w:r>
              <w:rPr>
                <w:noProof/>
                <w:webHidden/>
              </w:rPr>
              <w:fldChar w:fldCharType="end"/>
            </w:r>
          </w:hyperlink>
        </w:p>
        <w:p w14:paraId="65AD24A8" w14:textId="5024A643" w:rsidR="00C75848" w:rsidRPr="00BD4AE7" w:rsidRDefault="48F6FEA6" w:rsidP="00847279">
          <w:pPr>
            <w:pStyle w:val="TOC3"/>
            <w:tabs>
              <w:tab w:val="left" w:pos="1095"/>
              <w:tab w:val="right" w:leader="dot" w:pos="9060"/>
            </w:tabs>
            <w:rPr>
              <w:rStyle w:val="Hyperlink"/>
              <w:noProof/>
              <w:szCs w:val="22"/>
            </w:rPr>
          </w:pPr>
          <w:r w:rsidRPr="00BD4AE7">
            <w:rPr>
              <w:szCs w:val="22"/>
            </w:rPr>
            <w:fldChar w:fldCharType="end"/>
          </w:r>
        </w:p>
      </w:sdtContent>
    </w:sdt>
    <w:p w14:paraId="4DD36E7B" w14:textId="5C691D17" w:rsidR="00C75848" w:rsidRPr="00BD4AE7" w:rsidRDefault="48F6FEA6" w:rsidP="00847279">
      <w:pPr>
        <w:pStyle w:val="Heading1"/>
        <w:rPr>
          <w:sz w:val="22"/>
          <w:szCs w:val="22"/>
        </w:rPr>
      </w:pPr>
      <w:bookmarkStart w:id="1" w:name="_Toc188013071"/>
      <w:r w:rsidRPr="00BD4AE7">
        <w:rPr>
          <w:sz w:val="22"/>
          <w:szCs w:val="22"/>
        </w:rPr>
        <w:lastRenderedPageBreak/>
        <w:t>Opleidingsinstituut</w:t>
      </w:r>
      <w:bookmarkEnd w:id="0"/>
      <w:bookmarkEnd w:id="1"/>
      <w:r w:rsidRPr="00BD4AE7">
        <w:rPr>
          <w:sz w:val="22"/>
          <w:szCs w:val="22"/>
        </w:rPr>
        <w:t xml:space="preserve"> </w:t>
      </w:r>
    </w:p>
    <w:p w14:paraId="6B76B8A5" w14:textId="2D4E9B07" w:rsidR="00D04499" w:rsidRPr="00BD4AE7" w:rsidRDefault="00C75848" w:rsidP="00847279">
      <w:pPr>
        <w:contextualSpacing/>
        <w:rPr>
          <w:rFonts w:cstheme="minorHAnsi"/>
          <w:szCs w:val="22"/>
        </w:rPr>
      </w:pPr>
      <w:r w:rsidRPr="00BD4AE7">
        <w:rPr>
          <w:rFonts w:cstheme="minorHAnsi"/>
          <w:szCs w:val="22"/>
        </w:rPr>
        <w:t xml:space="preserve">De opleiding zal worden verzorgd vanuit </w:t>
      </w:r>
      <w:r w:rsidR="00F00E66" w:rsidRPr="00BD4AE7">
        <w:rPr>
          <w:rFonts w:cstheme="minorHAnsi"/>
          <w:szCs w:val="22"/>
        </w:rPr>
        <w:t xml:space="preserve">vier </w:t>
      </w:r>
      <w:r w:rsidR="00D04499" w:rsidRPr="00BD4AE7">
        <w:rPr>
          <w:rFonts w:cstheme="minorHAnsi"/>
          <w:szCs w:val="22"/>
        </w:rPr>
        <w:t>partners binnen het opleidings</w:t>
      </w:r>
      <w:r w:rsidRPr="00BD4AE7">
        <w:rPr>
          <w:rFonts w:cstheme="minorHAnsi"/>
          <w:szCs w:val="22"/>
        </w:rPr>
        <w:t>institu</w:t>
      </w:r>
      <w:r w:rsidR="00D04499" w:rsidRPr="00BD4AE7">
        <w:rPr>
          <w:rFonts w:cstheme="minorHAnsi"/>
          <w:szCs w:val="22"/>
        </w:rPr>
        <w:t>ut:</w:t>
      </w:r>
    </w:p>
    <w:p w14:paraId="1492ACE5" w14:textId="44967239" w:rsidR="00D04499" w:rsidRPr="00BD4AE7" w:rsidRDefault="00D04499" w:rsidP="00847279">
      <w:pPr>
        <w:pStyle w:val="ListParagraph"/>
        <w:numPr>
          <w:ilvl w:val="0"/>
          <w:numId w:val="8"/>
        </w:numPr>
        <w:rPr>
          <w:rFonts w:cstheme="minorHAnsi"/>
          <w:szCs w:val="22"/>
        </w:rPr>
      </w:pPr>
      <w:r w:rsidRPr="00BD4AE7">
        <w:rPr>
          <w:rFonts w:cstheme="minorHAnsi"/>
          <w:szCs w:val="22"/>
        </w:rPr>
        <w:t xml:space="preserve">Afdeling </w:t>
      </w:r>
      <w:r w:rsidR="00684E77" w:rsidRPr="00BD4AE7">
        <w:rPr>
          <w:rFonts w:cstheme="minorHAnsi"/>
          <w:szCs w:val="22"/>
        </w:rPr>
        <w:t>Klinische Farmacie &amp; Farmacologie</w:t>
      </w:r>
      <w:r w:rsidR="00C75848" w:rsidRPr="00BD4AE7">
        <w:rPr>
          <w:rFonts w:cstheme="minorHAnsi"/>
          <w:szCs w:val="22"/>
        </w:rPr>
        <w:t xml:space="preserve"> (</w:t>
      </w:r>
      <w:r w:rsidR="00684E77" w:rsidRPr="00BD4AE7">
        <w:rPr>
          <w:rFonts w:cstheme="minorHAnsi"/>
          <w:szCs w:val="22"/>
        </w:rPr>
        <w:t>KFF</w:t>
      </w:r>
      <w:r w:rsidRPr="00BD4AE7">
        <w:rPr>
          <w:rFonts w:cstheme="minorHAnsi"/>
          <w:szCs w:val="22"/>
        </w:rPr>
        <w:t>) UMCG, Groningen</w:t>
      </w:r>
    </w:p>
    <w:p w14:paraId="7107510F" w14:textId="44EC1324" w:rsidR="00F00E66" w:rsidRPr="00BD4AE7" w:rsidRDefault="00F00E66" w:rsidP="00847279">
      <w:pPr>
        <w:pStyle w:val="ListParagraph"/>
        <w:numPr>
          <w:ilvl w:val="0"/>
          <w:numId w:val="8"/>
        </w:numPr>
        <w:rPr>
          <w:rFonts w:cstheme="minorHAnsi"/>
          <w:szCs w:val="22"/>
        </w:rPr>
      </w:pPr>
      <w:r w:rsidRPr="00BD4AE7">
        <w:rPr>
          <w:rFonts w:cstheme="minorHAnsi"/>
          <w:szCs w:val="22"/>
        </w:rPr>
        <w:t>Afdeling Interne Geneeskunde, UMCG, Groningen</w:t>
      </w:r>
    </w:p>
    <w:p w14:paraId="677EEF9F" w14:textId="7F1E94BE" w:rsidR="00FE2E36" w:rsidRPr="00BD4AE7" w:rsidRDefault="00FE2E36" w:rsidP="00847279">
      <w:pPr>
        <w:pStyle w:val="ListParagraph"/>
        <w:numPr>
          <w:ilvl w:val="0"/>
          <w:numId w:val="8"/>
        </w:numPr>
        <w:rPr>
          <w:rFonts w:cstheme="minorHAnsi"/>
          <w:szCs w:val="22"/>
        </w:rPr>
      </w:pPr>
      <w:r w:rsidRPr="00BD4AE7">
        <w:rPr>
          <w:rFonts w:cstheme="minorHAnsi"/>
          <w:szCs w:val="22"/>
        </w:rPr>
        <w:t>Afdeling Interne Geneeskunde, Martini Ziekenhuis, Groningen</w:t>
      </w:r>
    </w:p>
    <w:p w14:paraId="43423BAD" w14:textId="4DB3C01C" w:rsidR="00C75848" w:rsidRPr="00BD4AE7" w:rsidRDefault="00403878" w:rsidP="00847279">
      <w:pPr>
        <w:pStyle w:val="ListParagraph"/>
        <w:numPr>
          <w:ilvl w:val="0"/>
          <w:numId w:val="8"/>
        </w:numPr>
        <w:rPr>
          <w:rFonts w:cstheme="minorBidi"/>
          <w:szCs w:val="22"/>
        </w:rPr>
      </w:pPr>
      <w:r w:rsidRPr="00BD4AE7">
        <w:rPr>
          <w:rFonts w:cstheme="minorBidi"/>
          <w:szCs w:val="22"/>
        </w:rPr>
        <w:t>ICON B.V., Groningen</w:t>
      </w:r>
    </w:p>
    <w:p w14:paraId="5EF83144" w14:textId="5ED72D85" w:rsidR="00C75848" w:rsidRPr="00BD4AE7" w:rsidRDefault="1E33F40B" w:rsidP="00847279">
      <w:pPr>
        <w:contextualSpacing/>
        <w:rPr>
          <w:rFonts w:cstheme="minorHAnsi"/>
          <w:szCs w:val="22"/>
        </w:rPr>
      </w:pPr>
      <w:r w:rsidRPr="00BD4AE7">
        <w:rPr>
          <w:rFonts w:cstheme="minorBidi"/>
          <w:szCs w:val="22"/>
        </w:rPr>
        <w:t>Het opleidingsinstituut werkt samen met verschillende afdelingen in het UMCG en met de Opleiding Farmacie (</w:t>
      </w:r>
      <w:proofErr w:type="spellStart"/>
      <w:r w:rsidRPr="00BD4AE7">
        <w:rPr>
          <w:rFonts w:cstheme="minorBidi"/>
          <w:szCs w:val="22"/>
        </w:rPr>
        <w:t>Faculty</w:t>
      </w:r>
      <w:proofErr w:type="spellEnd"/>
      <w:r w:rsidRPr="00BD4AE7">
        <w:rPr>
          <w:rFonts w:cstheme="minorBidi"/>
          <w:szCs w:val="22"/>
        </w:rPr>
        <w:t xml:space="preserve"> of </w:t>
      </w:r>
      <w:proofErr w:type="spellStart"/>
      <w:r w:rsidRPr="00BD4AE7">
        <w:rPr>
          <w:rFonts w:cstheme="minorBidi"/>
          <w:szCs w:val="22"/>
        </w:rPr>
        <w:t>Science</w:t>
      </w:r>
      <w:proofErr w:type="spellEnd"/>
      <w:r w:rsidRPr="00BD4AE7">
        <w:rPr>
          <w:rFonts w:cstheme="minorBidi"/>
          <w:szCs w:val="22"/>
        </w:rPr>
        <w:t xml:space="preserve"> and Engineering, RUG)</w:t>
      </w:r>
      <w:r w:rsidR="48F6FEA6" w:rsidRPr="00BD4AE7">
        <w:rPr>
          <w:rFonts w:cstheme="minorBidi"/>
          <w:szCs w:val="22"/>
        </w:rPr>
        <w:t xml:space="preserve">. </w:t>
      </w:r>
    </w:p>
    <w:p w14:paraId="3A6F3C83" w14:textId="4299943F" w:rsidR="00C75848" w:rsidRPr="00BD4AE7" w:rsidRDefault="0C7F2B05" w:rsidP="00847279">
      <w:pPr>
        <w:pStyle w:val="Heading2"/>
        <w:rPr>
          <w:sz w:val="22"/>
          <w:szCs w:val="22"/>
        </w:rPr>
      </w:pPr>
      <w:r w:rsidRPr="00BD4AE7">
        <w:rPr>
          <w:sz w:val="22"/>
          <w:szCs w:val="22"/>
        </w:rPr>
        <w:t xml:space="preserve"> </w:t>
      </w:r>
      <w:bookmarkStart w:id="2" w:name="_Toc188013072"/>
      <w:r w:rsidR="48F6FEA6" w:rsidRPr="00BD4AE7">
        <w:rPr>
          <w:sz w:val="22"/>
          <w:szCs w:val="22"/>
        </w:rPr>
        <w:t>Opleid</w:t>
      </w:r>
      <w:r w:rsidR="0039599E">
        <w:rPr>
          <w:sz w:val="22"/>
          <w:szCs w:val="22"/>
        </w:rPr>
        <w:t>ingsteam</w:t>
      </w:r>
      <w:bookmarkEnd w:id="2"/>
    </w:p>
    <w:p w14:paraId="58714C39" w14:textId="77777777" w:rsidR="00C75848" w:rsidRPr="00BD4AE7" w:rsidRDefault="48F6FEA6" w:rsidP="00847279">
      <w:pPr>
        <w:contextualSpacing/>
        <w:rPr>
          <w:rFonts w:cstheme="minorHAnsi"/>
          <w:szCs w:val="22"/>
        </w:rPr>
      </w:pPr>
      <w:r w:rsidRPr="00BD4AE7">
        <w:rPr>
          <w:rFonts w:cstheme="minorBidi"/>
          <w:szCs w:val="22"/>
        </w:rPr>
        <w:t>De opleiding wordt verzorgd door:</w:t>
      </w:r>
    </w:p>
    <w:p w14:paraId="7F2082BE" w14:textId="78BB364A" w:rsidR="00D04499" w:rsidRPr="00BD4AE7" w:rsidRDefault="48F6FEA6" w:rsidP="00847279">
      <w:pPr>
        <w:pStyle w:val="Heading3"/>
        <w:contextualSpacing/>
        <w:rPr>
          <w:rFonts w:cstheme="minorBidi"/>
          <w:szCs w:val="22"/>
        </w:rPr>
      </w:pPr>
      <w:bookmarkStart w:id="3" w:name="_Toc188013073"/>
      <w:r w:rsidRPr="00BD4AE7">
        <w:rPr>
          <w:rFonts w:cstheme="minorBidi"/>
          <w:szCs w:val="22"/>
        </w:rPr>
        <w:t>Opleider</w:t>
      </w:r>
      <w:r w:rsidR="1E33F40B" w:rsidRPr="00BD4AE7">
        <w:rPr>
          <w:rFonts w:cstheme="minorBidi"/>
          <w:szCs w:val="22"/>
        </w:rPr>
        <w:t>s</w:t>
      </w:r>
      <w:bookmarkEnd w:id="3"/>
    </w:p>
    <w:p w14:paraId="161795F5" w14:textId="174B158D" w:rsidR="000631EC" w:rsidRPr="00BD4AE7" w:rsidRDefault="00530E31" w:rsidP="00847279">
      <w:pPr>
        <w:pStyle w:val="Header"/>
        <w:tabs>
          <w:tab w:val="clear" w:pos="4153"/>
          <w:tab w:val="clear" w:pos="8306"/>
        </w:tabs>
        <w:contextualSpacing/>
        <w:rPr>
          <w:rFonts w:cstheme="minorHAnsi"/>
          <w:szCs w:val="22"/>
          <w:lang w:val="de-DE"/>
        </w:rPr>
      </w:pPr>
      <w:bookmarkStart w:id="4" w:name="_Hlk128488962"/>
      <w:r w:rsidRPr="00BD4AE7">
        <w:rPr>
          <w:rFonts w:cstheme="minorHAnsi"/>
          <w:szCs w:val="22"/>
          <w:lang w:val="de-DE"/>
        </w:rPr>
        <w:t>Hjalmar</w:t>
      </w:r>
      <w:r w:rsidR="00AD16A7" w:rsidRPr="00BD4AE7">
        <w:rPr>
          <w:rFonts w:cstheme="minorHAnsi"/>
          <w:szCs w:val="22"/>
          <w:lang w:val="de-DE"/>
        </w:rPr>
        <w:t xml:space="preserve"> B</w:t>
      </w:r>
      <w:r w:rsidR="000631EC" w:rsidRPr="00BD4AE7">
        <w:rPr>
          <w:rFonts w:cstheme="minorHAnsi"/>
          <w:szCs w:val="22"/>
          <w:lang w:val="de-DE"/>
        </w:rPr>
        <w:t>ouma,</w:t>
      </w:r>
      <w:r w:rsidR="00D04A18" w:rsidRPr="00BD4AE7">
        <w:rPr>
          <w:rFonts w:cstheme="minorHAnsi"/>
          <w:szCs w:val="22"/>
          <w:lang w:val="de-DE"/>
        </w:rPr>
        <w:t xml:space="preserve"> MD, PhD,</w:t>
      </w:r>
      <w:r w:rsidR="00C86E99" w:rsidRPr="00BD4AE7">
        <w:rPr>
          <w:rFonts w:cstheme="minorHAnsi"/>
          <w:szCs w:val="22"/>
          <w:lang w:val="de-DE"/>
        </w:rPr>
        <w:t xml:space="preserve"> </w:t>
      </w:r>
      <w:proofErr w:type="spellStart"/>
      <w:r w:rsidR="000631EC" w:rsidRPr="00BD4AE7">
        <w:rPr>
          <w:rFonts w:cstheme="minorHAnsi"/>
          <w:szCs w:val="22"/>
          <w:lang w:val="de-DE"/>
        </w:rPr>
        <w:t>internist</w:t>
      </w:r>
      <w:proofErr w:type="spellEnd"/>
      <w:r w:rsidR="001B62A0" w:rsidRPr="00BD4AE7">
        <w:rPr>
          <w:rFonts w:cstheme="minorHAnsi"/>
          <w:szCs w:val="22"/>
          <w:lang w:val="de-DE"/>
        </w:rPr>
        <w:t xml:space="preserve"> </w:t>
      </w:r>
      <w:proofErr w:type="spellStart"/>
      <w:r w:rsidR="001B62A0" w:rsidRPr="00BD4AE7">
        <w:rPr>
          <w:rFonts w:cstheme="minorHAnsi"/>
          <w:szCs w:val="22"/>
          <w:lang w:val="de-DE"/>
        </w:rPr>
        <w:t>acute</w:t>
      </w:r>
      <w:proofErr w:type="spellEnd"/>
      <w:r w:rsidR="001B62A0" w:rsidRPr="00BD4AE7">
        <w:rPr>
          <w:rFonts w:cstheme="minorHAnsi"/>
          <w:szCs w:val="22"/>
          <w:lang w:val="de-DE"/>
        </w:rPr>
        <w:t xml:space="preserve"> </w:t>
      </w:r>
      <w:proofErr w:type="spellStart"/>
      <w:r w:rsidR="001B62A0" w:rsidRPr="00BD4AE7">
        <w:rPr>
          <w:rFonts w:cstheme="minorHAnsi"/>
          <w:szCs w:val="22"/>
          <w:lang w:val="de-DE"/>
        </w:rPr>
        <w:t>geneeskunde</w:t>
      </w:r>
      <w:proofErr w:type="spellEnd"/>
      <w:r w:rsidR="001B62A0" w:rsidRPr="00BD4AE7">
        <w:rPr>
          <w:rFonts w:cstheme="minorHAnsi"/>
          <w:szCs w:val="22"/>
          <w:lang w:val="de-DE"/>
        </w:rPr>
        <w:t>/</w:t>
      </w:r>
      <w:r w:rsidR="000631EC" w:rsidRPr="00BD4AE7">
        <w:rPr>
          <w:rFonts w:cstheme="minorHAnsi"/>
          <w:szCs w:val="22"/>
          <w:lang w:val="de-DE"/>
        </w:rPr>
        <w:t xml:space="preserve">klinisch </w:t>
      </w:r>
      <w:proofErr w:type="spellStart"/>
      <w:r w:rsidR="000631EC" w:rsidRPr="00BD4AE7">
        <w:rPr>
          <w:rFonts w:cstheme="minorHAnsi"/>
          <w:szCs w:val="22"/>
          <w:lang w:val="de-DE"/>
        </w:rPr>
        <w:t>farmacoloog</w:t>
      </w:r>
      <w:proofErr w:type="spellEnd"/>
      <w:r w:rsidR="000631EC" w:rsidRPr="00BD4AE7">
        <w:rPr>
          <w:rFonts w:cstheme="minorHAnsi"/>
          <w:szCs w:val="22"/>
          <w:lang w:val="de-DE"/>
        </w:rPr>
        <w:t>, UMCG</w:t>
      </w:r>
      <w:r w:rsidR="005F5FA8" w:rsidRPr="00BD4AE7">
        <w:rPr>
          <w:rFonts w:cstheme="minorHAnsi"/>
          <w:szCs w:val="22"/>
          <w:lang w:val="de-DE"/>
        </w:rPr>
        <w:t xml:space="preserve"> </w:t>
      </w:r>
      <w:r w:rsidR="005F5FA8" w:rsidRPr="00BD4AE7">
        <w:rPr>
          <w:rFonts w:cstheme="minorHAnsi"/>
          <w:szCs w:val="22"/>
        </w:rPr>
        <w:t>(1.0 FTE)</w:t>
      </w:r>
      <w:r w:rsidR="000631EC" w:rsidRPr="00BD4AE7">
        <w:rPr>
          <w:rFonts w:cstheme="minorHAnsi"/>
          <w:szCs w:val="22"/>
          <w:lang w:val="de-DE"/>
        </w:rPr>
        <w:t xml:space="preserve">. Datum </w:t>
      </w:r>
      <w:proofErr w:type="spellStart"/>
      <w:r w:rsidR="000631EC" w:rsidRPr="00BD4AE7">
        <w:rPr>
          <w:rFonts w:cstheme="minorHAnsi"/>
          <w:szCs w:val="22"/>
          <w:lang w:val="de-DE"/>
        </w:rPr>
        <w:t>registratie</w:t>
      </w:r>
      <w:proofErr w:type="spellEnd"/>
      <w:r w:rsidR="000631EC" w:rsidRPr="00BD4AE7">
        <w:rPr>
          <w:rFonts w:cstheme="minorHAnsi"/>
          <w:szCs w:val="22"/>
          <w:lang w:val="de-DE"/>
        </w:rPr>
        <w:t xml:space="preserve"> als klinisch </w:t>
      </w:r>
      <w:proofErr w:type="spellStart"/>
      <w:r w:rsidR="000631EC" w:rsidRPr="00BD4AE7">
        <w:rPr>
          <w:rFonts w:cstheme="minorHAnsi"/>
          <w:szCs w:val="22"/>
          <w:lang w:val="de-DE"/>
        </w:rPr>
        <w:t>farmacoloog</w:t>
      </w:r>
      <w:proofErr w:type="spellEnd"/>
      <w:r w:rsidR="000631EC" w:rsidRPr="00BD4AE7">
        <w:rPr>
          <w:rFonts w:cstheme="minorHAnsi"/>
          <w:szCs w:val="22"/>
          <w:lang w:val="de-DE"/>
        </w:rPr>
        <w:t>: 201</w:t>
      </w:r>
      <w:r w:rsidR="0080238B" w:rsidRPr="00BD4AE7">
        <w:rPr>
          <w:rFonts w:cstheme="minorHAnsi"/>
          <w:szCs w:val="22"/>
          <w:lang w:val="de-DE"/>
        </w:rPr>
        <w:t>7</w:t>
      </w:r>
      <w:r w:rsidR="00FB39ED" w:rsidRPr="00BD4AE7">
        <w:rPr>
          <w:rFonts w:cstheme="minorHAnsi"/>
          <w:szCs w:val="22"/>
          <w:lang w:val="de-DE"/>
        </w:rPr>
        <w:t xml:space="preserve">. Email: </w:t>
      </w:r>
      <w:hyperlink r:id="rId14" w:history="1">
        <w:r w:rsidR="00FB39ED" w:rsidRPr="00BD4AE7">
          <w:rPr>
            <w:rStyle w:val="Hyperlink"/>
            <w:rFonts w:cstheme="minorHAnsi"/>
            <w:szCs w:val="22"/>
            <w:lang w:val="de-DE"/>
          </w:rPr>
          <w:t>h.r.bouma@umcg.nl</w:t>
        </w:r>
      </w:hyperlink>
      <w:r w:rsidR="00FB39ED" w:rsidRPr="00BD4AE7">
        <w:rPr>
          <w:rFonts w:cstheme="minorHAnsi"/>
          <w:szCs w:val="22"/>
          <w:lang w:val="de-DE"/>
        </w:rPr>
        <w:t xml:space="preserve"> </w:t>
      </w:r>
    </w:p>
    <w:p w14:paraId="4B949D63" w14:textId="053D5ACA" w:rsidR="005F0293" w:rsidRPr="00BD4AE7" w:rsidRDefault="438C0414" w:rsidP="00847279">
      <w:pPr>
        <w:pStyle w:val="Header"/>
        <w:numPr>
          <w:ilvl w:val="0"/>
          <w:numId w:val="14"/>
        </w:numPr>
        <w:tabs>
          <w:tab w:val="clear" w:pos="4153"/>
          <w:tab w:val="clear" w:pos="8306"/>
        </w:tabs>
        <w:contextualSpacing/>
        <w:rPr>
          <w:rFonts w:cstheme="minorHAnsi"/>
          <w:szCs w:val="22"/>
          <w:lang w:val="de-DE"/>
        </w:rPr>
      </w:pPr>
      <w:proofErr w:type="spellStart"/>
      <w:r w:rsidRPr="00BD4AE7">
        <w:rPr>
          <w:rFonts w:cstheme="minorBidi"/>
          <w:szCs w:val="22"/>
          <w:lang w:val="de-DE"/>
        </w:rPr>
        <w:t>Aandachtsgebied</w:t>
      </w:r>
      <w:proofErr w:type="spellEnd"/>
      <w:r w:rsidRPr="00BD4AE7">
        <w:rPr>
          <w:rFonts w:cstheme="minorBidi"/>
          <w:szCs w:val="22"/>
          <w:lang w:val="de-DE"/>
        </w:rPr>
        <w:t xml:space="preserve">: </w:t>
      </w:r>
      <w:r w:rsidR="20F19450" w:rsidRPr="00BD4AE7">
        <w:rPr>
          <w:rFonts w:cstheme="minorBidi"/>
          <w:szCs w:val="22"/>
          <w:lang w:val="de-DE"/>
        </w:rPr>
        <w:t xml:space="preserve">Sepsis, </w:t>
      </w:r>
      <w:proofErr w:type="spellStart"/>
      <w:r w:rsidR="20F19450" w:rsidRPr="00BD4AE7">
        <w:rPr>
          <w:rFonts w:cstheme="minorBidi"/>
          <w:szCs w:val="22"/>
          <w:lang w:val="de-DE"/>
        </w:rPr>
        <w:t>acute</w:t>
      </w:r>
      <w:proofErr w:type="spellEnd"/>
      <w:r w:rsidR="20F19450" w:rsidRPr="00BD4AE7">
        <w:rPr>
          <w:rFonts w:cstheme="minorBidi"/>
          <w:szCs w:val="22"/>
          <w:lang w:val="de-DE"/>
        </w:rPr>
        <w:t xml:space="preserve"> </w:t>
      </w:r>
      <w:proofErr w:type="spellStart"/>
      <w:r w:rsidR="20F19450" w:rsidRPr="00BD4AE7">
        <w:rPr>
          <w:rFonts w:cstheme="minorBidi"/>
          <w:szCs w:val="22"/>
          <w:lang w:val="de-DE"/>
        </w:rPr>
        <w:t>geneeskunde</w:t>
      </w:r>
      <w:proofErr w:type="spellEnd"/>
      <w:r w:rsidR="20F19450" w:rsidRPr="00BD4AE7">
        <w:rPr>
          <w:rFonts w:cstheme="minorBidi"/>
          <w:szCs w:val="22"/>
          <w:lang w:val="de-DE"/>
        </w:rPr>
        <w:t xml:space="preserve">, </w:t>
      </w:r>
      <w:proofErr w:type="spellStart"/>
      <w:r w:rsidR="20F19450" w:rsidRPr="00BD4AE7">
        <w:rPr>
          <w:rFonts w:cstheme="minorBidi"/>
          <w:szCs w:val="22"/>
          <w:lang w:val="de-DE"/>
        </w:rPr>
        <w:t>personalized</w:t>
      </w:r>
      <w:proofErr w:type="spellEnd"/>
      <w:r w:rsidR="20F19450" w:rsidRPr="00BD4AE7">
        <w:rPr>
          <w:rFonts w:cstheme="minorBidi"/>
          <w:szCs w:val="22"/>
          <w:lang w:val="de-DE"/>
        </w:rPr>
        <w:t xml:space="preserve"> </w:t>
      </w:r>
      <w:proofErr w:type="spellStart"/>
      <w:r w:rsidR="20F19450" w:rsidRPr="00BD4AE7">
        <w:rPr>
          <w:rFonts w:cstheme="minorBidi"/>
          <w:szCs w:val="22"/>
          <w:lang w:val="de-DE"/>
        </w:rPr>
        <w:t>medicine</w:t>
      </w:r>
      <w:proofErr w:type="spellEnd"/>
      <w:r w:rsidR="20F19450" w:rsidRPr="00BD4AE7">
        <w:rPr>
          <w:rFonts w:cstheme="minorBidi"/>
          <w:szCs w:val="22"/>
          <w:lang w:val="de-DE"/>
        </w:rPr>
        <w:t xml:space="preserve">, </w:t>
      </w:r>
      <w:proofErr w:type="spellStart"/>
      <w:r w:rsidR="20F19450" w:rsidRPr="00BD4AE7">
        <w:rPr>
          <w:rFonts w:cstheme="minorBidi"/>
          <w:szCs w:val="22"/>
          <w:lang w:val="de-DE"/>
        </w:rPr>
        <w:t>target</w:t>
      </w:r>
      <w:proofErr w:type="spellEnd"/>
      <w:r w:rsidR="20F19450" w:rsidRPr="00BD4AE7">
        <w:rPr>
          <w:rFonts w:cstheme="minorBidi"/>
          <w:szCs w:val="22"/>
          <w:lang w:val="de-DE"/>
        </w:rPr>
        <w:t xml:space="preserve"> </w:t>
      </w:r>
      <w:proofErr w:type="spellStart"/>
      <w:r w:rsidR="20F19450" w:rsidRPr="00BD4AE7">
        <w:rPr>
          <w:rFonts w:cstheme="minorBidi"/>
          <w:szCs w:val="22"/>
          <w:lang w:val="de-DE"/>
        </w:rPr>
        <w:t>identificatie</w:t>
      </w:r>
      <w:proofErr w:type="spellEnd"/>
      <w:r w:rsidR="20F19450" w:rsidRPr="00BD4AE7">
        <w:rPr>
          <w:rFonts w:cstheme="minorBidi"/>
          <w:szCs w:val="22"/>
          <w:lang w:val="de-DE"/>
        </w:rPr>
        <w:t xml:space="preserve"> en </w:t>
      </w:r>
      <w:proofErr w:type="spellStart"/>
      <w:r w:rsidR="20F19450" w:rsidRPr="00BD4AE7">
        <w:rPr>
          <w:rFonts w:cstheme="minorBidi"/>
          <w:szCs w:val="22"/>
          <w:lang w:val="de-DE"/>
        </w:rPr>
        <w:t>drug</w:t>
      </w:r>
      <w:proofErr w:type="spellEnd"/>
      <w:r w:rsidR="20F19450" w:rsidRPr="00BD4AE7">
        <w:rPr>
          <w:rFonts w:cstheme="minorBidi"/>
          <w:szCs w:val="22"/>
          <w:lang w:val="de-DE"/>
        </w:rPr>
        <w:t xml:space="preserve"> </w:t>
      </w:r>
      <w:proofErr w:type="spellStart"/>
      <w:r w:rsidR="20F19450" w:rsidRPr="00BD4AE7">
        <w:rPr>
          <w:rFonts w:cstheme="minorBidi"/>
          <w:szCs w:val="22"/>
          <w:lang w:val="de-DE"/>
        </w:rPr>
        <w:t>discovery</w:t>
      </w:r>
      <w:proofErr w:type="spellEnd"/>
      <w:r w:rsidR="001E30D2">
        <w:rPr>
          <w:rFonts w:cstheme="minorBidi"/>
          <w:szCs w:val="22"/>
          <w:lang w:val="de-DE"/>
        </w:rPr>
        <w:t xml:space="preserve">, </w:t>
      </w:r>
      <w:proofErr w:type="spellStart"/>
      <w:r w:rsidR="001E30D2">
        <w:rPr>
          <w:rFonts w:cstheme="minorBidi"/>
          <w:szCs w:val="22"/>
          <w:lang w:val="de-DE"/>
        </w:rPr>
        <w:t>METc</w:t>
      </w:r>
      <w:proofErr w:type="spellEnd"/>
      <w:r w:rsidR="001E30D2">
        <w:rPr>
          <w:rFonts w:cstheme="minorBidi"/>
          <w:szCs w:val="22"/>
          <w:lang w:val="de-DE"/>
        </w:rPr>
        <w:t xml:space="preserve"> </w:t>
      </w:r>
      <w:proofErr w:type="spellStart"/>
      <w:r w:rsidR="001E30D2">
        <w:rPr>
          <w:rFonts w:cstheme="minorBidi"/>
          <w:szCs w:val="22"/>
          <w:lang w:val="de-DE"/>
        </w:rPr>
        <w:t>Bebo</w:t>
      </w:r>
      <w:proofErr w:type="spellEnd"/>
      <w:r w:rsidR="001E30D2">
        <w:rPr>
          <w:rFonts w:cstheme="minorBidi"/>
          <w:szCs w:val="22"/>
          <w:lang w:val="de-DE"/>
        </w:rPr>
        <w:t>.</w:t>
      </w:r>
    </w:p>
    <w:p w14:paraId="244048F6" w14:textId="0BECE0F0" w:rsidR="009125D7" w:rsidRPr="00BD4AE7" w:rsidRDefault="009125D7" w:rsidP="00847279">
      <w:pPr>
        <w:pStyle w:val="Header"/>
        <w:numPr>
          <w:ilvl w:val="0"/>
          <w:numId w:val="14"/>
        </w:numPr>
        <w:tabs>
          <w:tab w:val="clear" w:pos="4153"/>
          <w:tab w:val="clear" w:pos="8306"/>
        </w:tabs>
        <w:contextualSpacing/>
        <w:rPr>
          <w:rFonts w:cstheme="minorBidi"/>
          <w:szCs w:val="22"/>
          <w:lang w:val="de-DE"/>
        </w:rPr>
      </w:pPr>
      <w:proofErr w:type="spellStart"/>
      <w:r w:rsidRPr="00BD4AE7">
        <w:rPr>
          <w:rFonts w:cstheme="minorBidi"/>
          <w:szCs w:val="22"/>
          <w:lang w:val="de-DE"/>
        </w:rPr>
        <w:t>Verantwoordelijkheden</w:t>
      </w:r>
      <w:proofErr w:type="spellEnd"/>
      <w:r w:rsidRPr="00BD4AE7">
        <w:rPr>
          <w:rFonts w:cstheme="minorBidi"/>
          <w:szCs w:val="22"/>
          <w:lang w:val="de-DE"/>
        </w:rPr>
        <w:t xml:space="preserve"> voor </w:t>
      </w:r>
      <w:proofErr w:type="spellStart"/>
      <w:r w:rsidRPr="00BD4AE7">
        <w:rPr>
          <w:rFonts w:cstheme="minorBidi"/>
          <w:szCs w:val="22"/>
          <w:lang w:val="de-DE"/>
        </w:rPr>
        <w:t>opleiding</w:t>
      </w:r>
      <w:proofErr w:type="spellEnd"/>
      <w:r w:rsidRPr="00BD4AE7">
        <w:rPr>
          <w:rFonts w:cstheme="minorBidi"/>
          <w:szCs w:val="22"/>
          <w:lang w:val="de-DE"/>
        </w:rPr>
        <w:t xml:space="preserve">: </w:t>
      </w:r>
      <w:proofErr w:type="spellStart"/>
      <w:r w:rsidR="006F0594" w:rsidRPr="00BD4AE7">
        <w:rPr>
          <w:rFonts w:cstheme="minorBidi"/>
          <w:szCs w:val="22"/>
          <w:lang w:val="de-DE"/>
        </w:rPr>
        <w:t>algehele</w:t>
      </w:r>
      <w:proofErr w:type="spellEnd"/>
      <w:r w:rsidR="006F0594" w:rsidRPr="00BD4AE7">
        <w:rPr>
          <w:rFonts w:cstheme="minorBidi"/>
          <w:szCs w:val="22"/>
          <w:lang w:val="de-DE"/>
        </w:rPr>
        <w:t xml:space="preserve"> </w:t>
      </w:r>
      <w:proofErr w:type="spellStart"/>
      <w:r w:rsidR="006F0594" w:rsidRPr="00BD4AE7">
        <w:rPr>
          <w:rFonts w:cstheme="minorBidi"/>
          <w:szCs w:val="22"/>
          <w:lang w:val="de-DE"/>
        </w:rPr>
        <w:t>coordinatie</w:t>
      </w:r>
      <w:proofErr w:type="spellEnd"/>
      <w:r w:rsidR="006F0594" w:rsidRPr="00BD4AE7">
        <w:rPr>
          <w:rFonts w:cstheme="minorBidi"/>
          <w:szCs w:val="22"/>
          <w:lang w:val="de-DE"/>
        </w:rPr>
        <w:t xml:space="preserve"> en </w:t>
      </w:r>
      <w:proofErr w:type="spellStart"/>
      <w:r w:rsidR="006F0594" w:rsidRPr="00BD4AE7">
        <w:rPr>
          <w:rFonts w:cstheme="minorBidi"/>
          <w:szCs w:val="22"/>
          <w:lang w:val="de-DE"/>
        </w:rPr>
        <w:t>eindverantwoordelijke</w:t>
      </w:r>
      <w:proofErr w:type="spellEnd"/>
      <w:r w:rsidR="006F0594" w:rsidRPr="00BD4AE7">
        <w:rPr>
          <w:rFonts w:cstheme="minorBidi"/>
          <w:szCs w:val="22"/>
          <w:lang w:val="de-DE"/>
        </w:rPr>
        <w:t xml:space="preserve"> voor de </w:t>
      </w:r>
      <w:proofErr w:type="spellStart"/>
      <w:r w:rsidR="006F0594" w:rsidRPr="00BD4AE7">
        <w:rPr>
          <w:rFonts w:cstheme="minorBidi"/>
          <w:szCs w:val="22"/>
          <w:lang w:val="de-DE"/>
        </w:rPr>
        <w:t>opleiding</w:t>
      </w:r>
      <w:proofErr w:type="spellEnd"/>
      <w:r w:rsidR="006F0594" w:rsidRPr="00BD4AE7">
        <w:rPr>
          <w:rFonts w:cstheme="minorBidi"/>
          <w:szCs w:val="22"/>
          <w:lang w:val="de-DE"/>
        </w:rPr>
        <w:t xml:space="preserve"> van </w:t>
      </w:r>
      <w:proofErr w:type="spellStart"/>
      <w:r w:rsidR="006F0594" w:rsidRPr="00BD4AE7">
        <w:rPr>
          <w:rFonts w:cstheme="minorBidi"/>
          <w:szCs w:val="22"/>
          <w:lang w:val="de-DE"/>
        </w:rPr>
        <w:t>artsen</w:t>
      </w:r>
      <w:proofErr w:type="spellEnd"/>
      <w:r w:rsidR="00E2581A">
        <w:rPr>
          <w:rFonts w:cstheme="minorBidi"/>
          <w:szCs w:val="22"/>
          <w:lang w:val="de-DE"/>
        </w:rPr>
        <w:t xml:space="preserve"> en </w:t>
      </w:r>
      <w:proofErr w:type="spellStart"/>
      <w:r w:rsidR="00E2581A">
        <w:rPr>
          <w:rFonts w:cstheme="minorBidi"/>
          <w:szCs w:val="22"/>
          <w:lang w:val="de-DE"/>
        </w:rPr>
        <w:t>biomedici</w:t>
      </w:r>
      <w:proofErr w:type="spellEnd"/>
      <w:r w:rsidR="006F0594" w:rsidRPr="00BD4AE7">
        <w:rPr>
          <w:rFonts w:cstheme="minorBidi"/>
          <w:szCs w:val="22"/>
          <w:lang w:val="de-DE"/>
        </w:rPr>
        <w:t xml:space="preserve"> </w:t>
      </w:r>
      <w:r w:rsidR="00E717A8" w:rsidRPr="00BD4AE7">
        <w:rPr>
          <w:rFonts w:cstheme="minorBidi"/>
          <w:szCs w:val="22"/>
          <w:lang w:val="de-DE"/>
        </w:rPr>
        <w:t xml:space="preserve">tot klinisch </w:t>
      </w:r>
      <w:proofErr w:type="spellStart"/>
      <w:r w:rsidR="00E717A8" w:rsidRPr="00BD4AE7">
        <w:rPr>
          <w:rFonts w:cstheme="minorBidi"/>
          <w:szCs w:val="22"/>
          <w:lang w:val="de-DE"/>
        </w:rPr>
        <w:t>farmacoloog</w:t>
      </w:r>
      <w:proofErr w:type="spellEnd"/>
      <w:r w:rsidR="001E30D2">
        <w:rPr>
          <w:rFonts w:cstheme="minorBidi"/>
          <w:szCs w:val="22"/>
          <w:lang w:val="de-DE"/>
        </w:rPr>
        <w:t xml:space="preserve">; </w:t>
      </w:r>
      <w:proofErr w:type="spellStart"/>
      <w:r w:rsidR="001E30D2">
        <w:rPr>
          <w:rFonts w:cstheme="minorBidi"/>
          <w:szCs w:val="22"/>
          <w:lang w:val="de-DE"/>
        </w:rPr>
        <w:t>METc</w:t>
      </w:r>
      <w:proofErr w:type="spellEnd"/>
      <w:r w:rsidR="001E30D2">
        <w:rPr>
          <w:rFonts w:cstheme="minorBidi"/>
          <w:szCs w:val="22"/>
          <w:lang w:val="de-DE"/>
        </w:rPr>
        <w:t xml:space="preserve"> </w:t>
      </w:r>
      <w:proofErr w:type="spellStart"/>
      <w:r w:rsidR="001E30D2">
        <w:rPr>
          <w:rFonts w:cstheme="minorBidi"/>
          <w:szCs w:val="22"/>
          <w:lang w:val="de-DE"/>
        </w:rPr>
        <w:t>Bebo</w:t>
      </w:r>
      <w:proofErr w:type="spellEnd"/>
      <w:r w:rsidR="001E30D2">
        <w:rPr>
          <w:rFonts w:cstheme="minorBidi"/>
          <w:szCs w:val="22"/>
          <w:lang w:val="de-DE"/>
        </w:rPr>
        <w:t>.</w:t>
      </w:r>
    </w:p>
    <w:p w14:paraId="5E616DF1" w14:textId="5F00C9E4" w:rsidR="7C1AB149" w:rsidRPr="00BD4AE7" w:rsidRDefault="7C1AB149" w:rsidP="00847279">
      <w:pPr>
        <w:pStyle w:val="Header"/>
        <w:tabs>
          <w:tab w:val="clear" w:pos="4153"/>
          <w:tab w:val="clear" w:pos="8306"/>
        </w:tabs>
        <w:ind w:left="1440"/>
        <w:contextualSpacing/>
        <w:rPr>
          <w:rFonts w:cstheme="minorBidi"/>
          <w:szCs w:val="22"/>
          <w:lang w:val="de-DE"/>
        </w:rPr>
      </w:pPr>
    </w:p>
    <w:p w14:paraId="4CC3DCCB" w14:textId="0CBD8B0E" w:rsidR="051269E0" w:rsidRPr="00BD4AE7" w:rsidRDefault="00530E31" w:rsidP="00847279">
      <w:pPr>
        <w:pStyle w:val="Header"/>
        <w:tabs>
          <w:tab w:val="clear" w:pos="4153"/>
          <w:tab w:val="clear" w:pos="8306"/>
        </w:tabs>
        <w:contextualSpacing/>
        <w:rPr>
          <w:rFonts w:cstheme="minorBidi"/>
          <w:szCs w:val="22"/>
          <w:lang w:val="de-DE"/>
        </w:rPr>
      </w:pPr>
      <w:r w:rsidRPr="00BD4AE7">
        <w:rPr>
          <w:rFonts w:cstheme="minorBidi"/>
          <w:szCs w:val="22"/>
        </w:rPr>
        <w:t>Mathieu</w:t>
      </w:r>
      <w:r w:rsidR="00AD16A7" w:rsidRPr="00BD4AE7">
        <w:rPr>
          <w:rFonts w:cstheme="minorBidi"/>
          <w:szCs w:val="22"/>
        </w:rPr>
        <w:t xml:space="preserve"> B</w:t>
      </w:r>
      <w:r w:rsidR="3D831A1D" w:rsidRPr="00BD4AE7">
        <w:rPr>
          <w:rFonts w:cstheme="minorBidi"/>
          <w:szCs w:val="22"/>
        </w:rPr>
        <w:t xml:space="preserve">olhuis, </w:t>
      </w:r>
      <w:proofErr w:type="spellStart"/>
      <w:r w:rsidR="3D831A1D" w:rsidRPr="00BD4AE7">
        <w:rPr>
          <w:rFonts w:cstheme="minorBidi"/>
          <w:szCs w:val="22"/>
        </w:rPr>
        <w:t>PharmD</w:t>
      </w:r>
      <w:proofErr w:type="spellEnd"/>
      <w:r w:rsidR="3D831A1D" w:rsidRPr="00BD4AE7">
        <w:rPr>
          <w:rFonts w:cstheme="minorBidi"/>
          <w:szCs w:val="22"/>
        </w:rPr>
        <w:t xml:space="preserve">, PhD, ziekenhuisapotheker, klinisch farmacoloog, UMCG (1.0 FTE). </w:t>
      </w:r>
      <w:r w:rsidR="3D831A1D" w:rsidRPr="00BD4AE7">
        <w:rPr>
          <w:rFonts w:cstheme="minorBidi"/>
          <w:szCs w:val="22"/>
          <w:lang w:val="de-DE"/>
        </w:rPr>
        <w:t xml:space="preserve">Datum </w:t>
      </w:r>
      <w:proofErr w:type="spellStart"/>
      <w:r w:rsidR="3D831A1D" w:rsidRPr="00BD4AE7">
        <w:rPr>
          <w:rFonts w:cstheme="minorBidi"/>
          <w:szCs w:val="22"/>
          <w:lang w:val="de-DE"/>
        </w:rPr>
        <w:t>registratie</w:t>
      </w:r>
      <w:proofErr w:type="spellEnd"/>
      <w:r w:rsidR="3D831A1D" w:rsidRPr="00BD4AE7">
        <w:rPr>
          <w:rFonts w:cstheme="minorBidi"/>
          <w:szCs w:val="22"/>
          <w:lang w:val="de-DE"/>
        </w:rPr>
        <w:t xml:space="preserve"> als klinisch </w:t>
      </w:r>
      <w:proofErr w:type="spellStart"/>
      <w:r w:rsidR="3D831A1D" w:rsidRPr="00BD4AE7">
        <w:rPr>
          <w:rFonts w:cstheme="minorBidi"/>
          <w:szCs w:val="22"/>
          <w:lang w:val="de-DE"/>
        </w:rPr>
        <w:t>farmacoloog</w:t>
      </w:r>
      <w:proofErr w:type="spellEnd"/>
      <w:r w:rsidR="3D831A1D" w:rsidRPr="00BD4AE7">
        <w:rPr>
          <w:rFonts w:cstheme="minorBidi"/>
          <w:szCs w:val="22"/>
          <w:lang w:val="de-DE"/>
        </w:rPr>
        <w:t>: 2017</w:t>
      </w:r>
      <w:r w:rsidR="00FB39ED" w:rsidRPr="00BD4AE7">
        <w:rPr>
          <w:rFonts w:cstheme="minorBidi"/>
          <w:szCs w:val="22"/>
          <w:lang w:val="de-DE"/>
        </w:rPr>
        <w:t xml:space="preserve">. Email: </w:t>
      </w:r>
      <w:hyperlink r:id="rId15" w:history="1">
        <w:r w:rsidR="00FB39ED" w:rsidRPr="00BD4AE7">
          <w:rPr>
            <w:rStyle w:val="Hyperlink"/>
            <w:rFonts w:cstheme="minorBidi"/>
            <w:szCs w:val="22"/>
            <w:lang w:val="de-DE"/>
          </w:rPr>
          <w:t>m.s.bolhuis@umcg.nl</w:t>
        </w:r>
      </w:hyperlink>
      <w:r w:rsidR="00FB39ED" w:rsidRPr="00BD4AE7">
        <w:rPr>
          <w:rFonts w:cstheme="minorBidi"/>
          <w:szCs w:val="22"/>
          <w:lang w:val="de-DE"/>
        </w:rPr>
        <w:t xml:space="preserve"> </w:t>
      </w:r>
    </w:p>
    <w:p w14:paraId="0B02BBB7" w14:textId="7FEB1042" w:rsidR="051269E0" w:rsidRPr="00BD4AE7" w:rsidRDefault="3D831A1D" w:rsidP="00847279">
      <w:pPr>
        <w:pStyle w:val="Header"/>
        <w:numPr>
          <w:ilvl w:val="0"/>
          <w:numId w:val="14"/>
        </w:numPr>
        <w:tabs>
          <w:tab w:val="clear" w:pos="4153"/>
          <w:tab w:val="clear" w:pos="8306"/>
        </w:tabs>
        <w:contextualSpacing/>
        <w:rPr>
          <w:rFonts w:cstheme="minorBidi"/>
          <w:szCs w:val="22"/>
          <w:lang w:val="de-DE"/>
        </w:rPr>
      </w:pPr>
      <w:proofErr w:type="spellStart"/>
      <w:r w:rsidRPr="00BD4AE7">
        <w:rPr>
          <w:rFonts w:cstheme="minorBidi"/>
          <w:szCs w:val="22"/>
          <w:lang w:val="de-DE"/>
        </w:rPr>
        <w:t>Aandachtsgebied</w:t>
      </w:r>
      <w:proofErr w:type="spellEnd"/>
      <w:r w:rsidRPr="00BD4AE7">
        <w:rPr>
          <w:rFonts w:cstheme="minorBidi"/>
          <w:szCs w:val="22"/>
          <w:lang w:val="de-DE"/>
        </w:rPr>
        <w:t xml:space="preserve">: </w:t>
      </w:r>
      <w:proofErr w:type="spellStart"/>
      <w:r w:rsidRPr="00BD4AE7">
        <w:rPr>
          <w:rFonts w:cstheme="minorBidi"/>
          <w:szCs w:val="22"/>
          <w:lang w:val="de-DE"/>
        </w:rPr>
        <w:t>kindergeneeskunde</w:t>
      </w:r>
      <w:proofErr w:type="spellEnd"/>
      <w:r w:rsidRPr="00BD4AE7">
        <w:rPr>
          <w:rFonts w:cstheme="minorBidi"/>
          <w:szCs w:val="22"/>
          <w:lang w:val="de-DE"/>
        </w:rPr>
        <w:t xml:space="preserve">, </w:t>
      </w:r>
      <w:proofErr w:type="spellStart"/>
      <w:r w:rsidRPr="00BD4AE7">
        <w:rPr>
          <w:rFonts w:cstheme="minorBidi"/>
          <w:szCs w:val="22"/>
          <w:lang w:val="de-DE"/>
        </w:rPr>
        <w:t>tuberculose</w:t>
      </w:r>
      <w:proofErr w:type="spellEnd"/>
      <w:r w:rsidRPr="00BD4AE7">
        <w:rPr>
          <w:rFonts w:cstheme="minorBidi"/>
          <w:szCs w:val="22"/>
          <w:lang w:val="de-DE"/>
        </w:rPr>
        <w:t xml:space="preserve">, </w:t>
      </w:r>
      <w:proofErr w:type="spellStart"/>
      <w:r w:rsidRPr="00BD4AE7">
        <w:rPr>
          <w:rFonts w:cstheme="minorBidi"/>
          <w:szCs w:val="22"/>
          <w:lang w:val="de-DE"/>
        </w:rPr>
        <w:t>METc</w:t>
      </w:r>
      <w:proofErr w:type="spellEnd"/>
    </w:p>
    <w:p w14:paraId="52762944" w14:textId="0E74C496" w:rsidR="051269E0" w:rsidRPr="00BD4AE7" w:rsidRDefault="3D831A1D" w:rsidP="00847279">
      <w:pPr>
        <w:pStyle w:val="Header"/>
        <w:numPr>
          <w:ilvl w:val="0"/>
          <w:numId w:val="14"/>
        </w:numPr>
        <w:tabs>
          <w:tab w:val="clear" w:pos="4153"/>
          <w:tab w:val="clear" w:pos="8306"/>
        </w:tabs>
        <w:contextualSpacing/>
        <w:rPr>
          <w:rFonts w:cstheme="minorBidi"/>
          <w:szCs w:val="22"/>
          <w:lang w:val="de-DE"/>
        </w:rPr>
      </w:pPr>
      <w:proofErr w:type="spellStart"/>
      <w:r w:rsidRPr="00BD4AE7">
        <w:rPr>
          <w:rFonts w:cstheme="minorBidi"/>
          <w:szCs w:val="22"/>
          <w:lang w:val="de-DE"/>
        </w:rPr>
        <w:t>Verantwoordelijkheden</w:t>
      </w:r>
      <w:proofErr w:type="spellEnd"/>
      <w:r w:rsidRPr="00BD4AE7">
        <w:rPr>
          <w:rFonts w:cstheme="minorBidi"/>
          <w:szCs w:val="22"/>
          <w:lang w:val="de-DE"/>
        </w:rPr>
        <w:t xml:space="preserve"> voor </w:t>
      </w:r>
      <w:proofErr w:type="spellStart"/>
      <w:r w:rsidRPr="00BD4AE7">
        <w:rPr>
          <w:rFonts w:cstheme="minorBidi"/>
          <w:szCs w:val="22"/>
          <w:lang w:val="de-DE"/>
        </w:rPr>
        <w:t>opleiding</w:t>
      </w:r>
      <w:proofErr w:type="spellEnd"/>
      <w:r w:rsidRPr="00BD4AE7">
        <w:rPr>
          <w:rFonts w:cstheme="minorBidi"/>
          <w:szCs w:val="22"/>
          <w:lang w:val="de-DE"/>
        </w:rPr>
        <w:t xml:space="preserve">: </w:t>
      </w:r>
      <w:proofErr w:type="spellStart"/>
      <w:r w:rsidR="636904CD" w:rsidRPr="00BD4AE7">
        <w:rPr>
          <w:rFonts w:cstheme="minorBidi"/>
          <w:szCs w:val="22"/>
          <w:lang w:val="de-DE"/>
        </w:rPr>
        <w:t>algehele</w:t>
      </w:r>
      <w:proofErr w:type="spellEnd"/>
      <w:r w:rsidR="636904CD" w:rsidRPr="00BD4AE7">
        <w:rPr>
          <w:rFonts w:cstheme="minorBidi"/>
          <w:szCs w:val="22"/>
          <w:lang w:val="de-DE"/>
        </w:rPr>
        <w:t xml:space="preserve"> </w:t>
      </w:r>
      <w:proofErr w:type="spellStart"/>
      <w:r w:rsidR="636904CD" w:rsidRPr="00BD4AE7">
        <w:rPr>
          <w:rFonts w:cstheme="minorBidi"/>
          <w:szCs w:val="22"/>
          <w:lang w:val="de-DE"/>
        </w:rPr>
        <w:t>coordinatie</w:t>
      </w:r>
      <w:proofErr w:type="spellEnd"/>
      <w:r w:rsidR="636904CD" w:rsidRPr="00BD4AE7">
        <w:rPr>
          <w:rFonts w:cstheme="minorBidi"/>
          <w:szCs w:val="22"/>
          <w:lang w:val="de-DE"/>
        </w:rPr>
        <w:t xml:space="preserve"> </w:t>
      </w:r>
      <w:r w:rsidR="04D22DB7" w:rsidRPr="00BD4AE7">
        <w:rPr>
          <w:rFonts w:cstheme="minorBidi"/>
          <w:szCs w:val="22"/>
          <w:lang w:val="de-DE"/>
        </w:rPr>
        <w:t xml:space="preserve">en </w:t>
      </w:r>
      <w:proofErr w:type="spellStart"/>
      <w:r w:rsidR="04D22DB7" w:rsidRPr="00BD4AE7">
        <w:rPr>
          <w:rFonts w:cstheme="minorBidi"/>
          <w:szCs w:val="22"/>
          <w:lang w:val="de-DE"/>
        </w:rPr>
        <w:t>eindverantwoordelijke</w:t>
      </w:r>
      <w:proofErr w:type="spellEnd"/>
      <w:r w:rsidR="636904CD" w:rsidRPr="00BD4AE7">
        <w:rPr>
          <w:rFonts w:cstheme="minorBidi"/>
          <w:szCs w:val="22"/>
          <w:lang w:val="de-DE"/>
        </w:rPr>
        <w:t xml:space="preserve"> </w:t>
      </w:r>
      <w:r w:rsidR="04D22DB7" w:rsidRPr="00BD4AE7">
        <w:rPr>
          <w:rFonts w:cstheme="minorBidi"/>
          <w:szCs w:val="22"/>
          <w:lang w:val="de-DE"/>
        </w:rPr>
        <w:t xml:space="preserve">voor de </w:t>
      </w:r>
      <w:proofErr w:type="spellStart"/>
      <w:r w:rsidR="636904CD" w:rsidRPr="00BD4AE7">
        <w:rPr>
          <w:rFonts w:cstheme="minorBidi"/>
          <w:szCs w:val="22"/>
          <w:lang w:val="de-DE"/>
        </w:rPr>
        <w:t>opleiding</w:t>
      </w:r>
      <w:proofErr w:type="spellEnd"/>
      <w:r w:rsidR="636904CD" w:rsidRPr="00BD4AE7">
        <w:rPr>
          <w:rFonts w:cstheme="minorBidi"/>
          <w:szCs w:val="22"/>
          <w:lang w:val="de-DE"/>
        </w:rPr>
        <w:t xml:space="preserve"> </w:t>
      </w:r>
      <w:r w:rsidR="391E9B63" w:rsidRPr="00BD4AE7">
        <w:rPr>
          <w:rFonts w:cstheme="minorBidi"/>
          <w:szCs w:val="22"/>
          <w:lang w:val="de-DE"/>
        </w:rPr>
        <w:t>van</w:t>
      </w:r>
      <w:r w:rsidR="636904CD" w:rsidRPr="00BD4AE7">
        <w:rPr>
          <w:rFonts w:cstheme="minorBidi"/>
          <w:szCs w:val="22"/>
          <w:lang w:val="de-DE"/>
        </w:rPr>
        <w:t xml:space="preserve"> </w:t>
      </w:r>
      <w:proofErr w:type="spellStart"/>
      <w:r w:rsidR="55FA9A2E" w:rsidRPr="00BD4AE7">
        <w:rPr>
          <w:rFonts w:cstheme="minorBidi"/>
          <w:szCs w:val="22"/>
          <w:lang w:val="de-DE"/>
        </w:rPr>
        <w:t>apothekers</w:t>
      </w:r>
      <w:proofErr w:type="spellEnd"/>
      <w:r w:rsidR="55FA9A2E" w:rsidRPr="00BD4AE7">
        <w:rPr>
          <w:rFonts w:cstheme="minorBidi"/>
          <w:szCs w:val="22"/>
          <w:lang w:val="de-DE"/>
        </w:rPr>
        <w:t xml:space="preserve"> </w:t>
      </w:r>
      <w:proofErr w:type="spellStart"/>
      <w:r w:rsidR="55FA9A2E" w:rsidRPr="00BD4AE7">
        <w:rPr>
          <w:rFonts w:cstheme="minorBidi"/>
          <w:szCs w:val="22"/>
          <w:lang w:val="de-DE"/>
        </w:rPr>
        <w:t>werkzaam</w:t>
      </w:r>
      <w:proofErr w:type="spellEnd"/>
      <w:r w:rsidR="55FA9A2E" w:rsidRPr="00BD4AE7">
        <w:rPr>
          <w:rFonts w:cstheme="minorBidi"/>
          <w:szCs w:val="22"/>
          <w:lang w:val="de-DE"/>
        </w:rPr>
        <w:t xml:space="preserve"> in </w:t>
      </w:r>
      <w:proofErr w:type="spellStart"/>
      <w:r w:rsidR="55FA9A2E" w:rsidRPr="00BD4AE7">
        <w:rPr>
          <w:rFonts w:cstheme="minorBidi"/>
          <w:szCs w:val="22"/>
          <w:lang w:val="de-DE"/>
        </w:rPr>
        <w:t>het</w:t>
      </w:r>
      <w:proofErr w:type="spellEnd"/>
      <w:r w:rsidR="55FA9A2E" w:rsidRPr="00BD4AE7">
        <w:rPr>
          <w:rFonts w:cstheme="minorBidi"/>
          <w:szCs w:val="22"/>
          <w:lang w:val="de-DE"/>
        </w:rPr>
        <w:t xml:space="preserve"> </w:t>
      </w:r>
      <w:proofErr w:type="spellStart"/>
      <w:r w:rsidR="55FA9A2E" w:rsidRPr="00BD4AE7">
        <w:rPr>
          <w:rFonts w:cstheme="minorBidi"/>
          <w:szCs w:val="22"/>
          <w:lang w:val="de-DE"/>
        </w:rPr>
        <w:t>ziekenhuis</w:t>
      </w:r>
      <w:proofErr w:type="spellEnd"/>
      <w:r w:rsidR="55FA9A2E" w:rsidRPr="00BD4AE7">
        <w:rPr>
          <w:rFonts w:cstheme="minorBidi"/>
          <w:szCs w:val="22"/>
          <w:lang w:val="de-DE"/>
        </w:rPr>
        <w:t xml:space="preserve"> </w:t>
      </w:r>
      <w:r w:rsidR="5593183B" w:rsidRPr="00BD4AE7">
        <w:rPr>
          <w:rFonts w:cstheme="minorBidi"/>
          <w:szCs w:val="22"/>
          <w:lang w:val="de-DE"/>
        </w:rPr>
        <w:t xml:space="preserve">tot klinisch </w:t>
      </w:r>
      <w:proofErr w:type="spellStart"/>
      <w:r w:rsidR="5593183B" w:rsidRPr="00BD4AE7">
        <w:rPr>
          <w:rFonts w:cstheme="minorBidi"/>
          <w:szCs w:val="22"/>
          <w:lang w:val="de-DE"/>
        </w:rPr>
        <w:t>farmacoloog</w:t>
      </w:r>
      <w:proofErr w:type="spellEnd"/>
      <w:r w:rsidR="230778C9" w:rsidRPr="00BD4AE7">
        <w:rPr>
          <w:rFonts w:cstheme="minorBidi"/>
          <w:szCs w:val="22"/>
          <w:lang w:val="de-DE"/>
        </w:rPr>
        <w:t>;</w:t>
      </w:r>
      <w:r w:rsidR="07FA6C1E" w:rsidRPr="00BD4AE7">
        <w:rPr>
          <w:rFonts w:cstheme="minorBidi"/>
          <w:szCs w:val="22"/>
          <w:lang w:val="de-DE"/>
        </w:rPr>
        <w:t xml:space="preserve"> </w:t>
      </w:r>
      <w:proofErr w:type="spellStart"/>
      <w:r w:rsidR="01032F15" w:rsidRPr="00BD4AE7">
        <w:rPr>
          <w:rFonts w:cstheme="minorBidi"/>
          <w:szCs w:val="22"/>
          <w:lang w:val="de-DE"/>
        </w:rPr>
        <w:t>kindergeneeskunde</w:t>
      </w:r>
      <w:proofErr w:type="spellEnd"/>
      <w:r w:rsidR="01032F15" w:rsidRPr="00BD4AE7">
        <w:rPr>
          <w:rFonts w:cstheme="minorBidi"/>
          <w:szCs w:val="22"/>
          <w:lang w:val="de-DE"/>
        </w:rPr>
        <w:t xml:space="preserve">, </w:t>
      </w:r>
      <w:proofErr w:type="spellStart"/>
      <w:r w:rsidR="01032F15" w:rsidRPr="00BD4AE7">
        <w:rPr>
          <w:rFonts w:cstheme="minorBidi"/>
          <w:szCs w:val="22"/>
          <w:lang w:val="de-DE"/>
        </w:rPr>
        <w:t>tuberculose</w:t>
      </w:r>
      <w:proofErr w:type="spellEnd"/>
      <w:r w:rsidR="01032F15" w:rsidRPr="00BD4AE7">
        <w:rPr>
          <w:rFonts w:cstheme="minorBidi"/>
          <w:szCs w:val="22"/>
          <w:lang w:val="de-DE"/>
        </w:rPr>
        <w:t xml:space="preserve">, </w:t>
      </w:r>
      <w:proofErr w:type="spellStart"/>
      <w:r w:rsidR="01032F15" w:rsidRPr="00BD4AE7">
        <w:rPr>
          <w:rFonts w:cstheme="minorBidi"/>
          <w:szCs w:val="22"/>
          <w:lang w:val="de-DE"/>
        </w:rPr>
        <w:t>METc</w:t>
      </w:r>
      <w:proofErr w:type="spellEnd"/>
      <w:r w:rsidR="001E30D2">
        <w:rPr>
          <w:rFonts w:cstheme="minorBidi"/>
          <w:szCs w:val="22"/>
          <w:lang w:val="de-DE"/>
        </w:rPr>
        <w:t xml:space="preserve"> UMCG</w:t>
      </w:r>
      <w:r w:rsidR="01032F15" w:rsidRPr="00BD4AE7">
        <w:rPr>
          <w:rFonts w:cstheme="minorBidi"/>
          <w:szCs w:val="22"/>
          <w:lang w:val="de-DE"/>
        </w:rPr>
        <w:t>.</w:t>
      </w:r>
    </w:p>
    <w:p w14:paraId="6B2E513E" w14:textId="761C3B2D" w:rsidR="00C75848" w:rsidRPr="00BD4AE7" w:rsidRDefault="48F6FEA6" w:rsidP="00847279">
      <w:pPr>
        <w:pStyle w:val="Heading3"/>
        <w:contextualSpacing/>
        <w:rPr>
          <w:rFonts w:cstheme="minorBidi"/>
          <w:szCs w:val="22"/>
        </w:rPr>
      </w:pPr>
      <w:bookmarkStart w:id="5" w:name="_Toc188013074"/>
      <w:bookmarkEnd w:id="4"/>
      <w:r w:rsidRPr="00BD4AE7">
        <w:rPr>
          <w:rFonts w:cstheme="minorBidi"/>
          <w:szCs w:val="22"/>
        </w:rPr>
        <w:t>Mede-opleiders</w:t>
      </w:r>
      <w:bookmarkEnd w:id="5"/>
    </w:p>
    <w:p w14:paraId="3BA3A7EE" w14:textId="52FD3CE9" w:rsidR="00CD2BC1" w:rsidRPr="00BD4AE7" w:rsidRDefault="00FB39ED" w:rsidP="00847279">
      <w:pPr>
        <w:pStyle w:val="Header"/>
        <w:contextualSpacing/>
        <w:rPr>
          <w:rFonts w:cstheme="minorHAnsi"/>
          <w:szCs w:val="22"/>
        </w:rPr>
      </w:pPr>
      <w:r w:rsidRPr="00BD4AE7">
        <w:rPr>
          <w:rFonts w:cstheme="minorHAnsi"/>
          <w:szCs w:val="22"/>
          <w:lang w:val="de-DE"/>
        </w:rPr>
        <w:t xml:space="preserve">Johan </w:t>
      </w:r>
      <w:r w:rsidR="00CD2BC1" w:rsidRPr="00BD4AE7">
        <w:rPr>
          <w:rFonts w:cstheme="minorHAnsi"/>
          <w:szCs w:val="22"/>
          <w:lang w:val="de-DE"/>
        </w:rPr>
        <w:t>van Rooijen, MD, PhD, internist-</w:t>
      </w:r>
      <w:proofErr w:type="spellStart"/>
      <w:r w:rsidR="00CD2BC1" w:rsidRPr="00BD4AE7">
        <w:rPr>
          <w:rFonts w:cstheme="minorHAnsi"/>
          <w:szCs w:val="22"/>
          <w:lang w:val="de-DE"/>
        </w:rPr>
        <w:t>oncoloog</w:t>
      </w:r>
      <w:proofErr w:type="spellEnd"/>
      <w:r w:rsidR="00CD2BC1" w:rsidRPr="00BD4AE7">
        <w:rPr>
          <w:rFonts w:cstheme="minorHAnsi"/>
          <w:szCs w:val="22"/>
          <w:lang w:val="de-DE"/>
        </w:rPr>
        <w:t xml:space="preserve">/klinisch </w:t>
      </w:r>
      <w:proofErr w:type="spellStart"/>
      <w:r w:rsidR="00CD2BC1" w:rsidRPr="00BD4AE7">
        <w:rPr>
          <w:rFonts w:cstheme="minorHAnsi"/>
          <w:szCs w:val="22"/>
          <w:lang w:val="de-DE"/>
        </w:rPr>
        <w:t>farmacoloog</w:t>
      </w:r>
      <w:proofErr w:type="spellEnd"/>
      <w:r w:rsidR="00CD2BC1" w:rsidRPr="00BD4AE7">
        <w:rPr>
          <w:rFonts w:cstheme="minorHAnsi"/>
          <w:szCs w:val="22"/>
          <w:lang w:val="de-DE"/>
        </w:rPr>
        <w:t xml:space="preserve">, Martini </w:t>
      </w:r>
      <w:proofErr w:type="spellStart"/>
      <w:r w:rsidR="00CD2BC1" w:rsidRPr="00BD4AE7">
        <w:rPr>
          <w:rFonts w:cstheme="minorHAnsi"/>
          <w:szCs w:val="22"/>
          <w:lang w:val="de-DE"/>
        </w:rPr>
        <w:t>Ziekenhuis</w:t>
      </w:r>
      <w:proofErr w:type="spellEnd"/>
      <w:r w:rsidR="00CD2BC1" w:rsidRPr="00BD4AE7">
        <w:rPr>
          <w:rFonts w:cstheme="minorHAnsi"/>
          <w:szCs w:val="22"/>
          <w:lang w:val="de-DE"/>
        </w:rPr>
        <w:t xml:space="preserve">/UMCG </w:t>
      </w:r>
      <w:r w:rsidR="00CD2BC1" w:rsidRPr="00BD4AE7">
        <w:rPr>
          <w:rFonts w:cstheme="minorHAnsi"/>
          <w:szCs w:val="22"/>
        </w:rPr>
        <w:t>(0.8 / 0.2 FTE)</w:t>
      </w:r>
      <w:r w:rsidR="00CD2BC1" w:rsidRPr="00BD4AE7">
        <w:rPr>
          <w:rFonts w:cstheme="minorHAnsi"/>
          <w:szCs w:val="22"/>
          <w:lang w:val="de-DE"/>
        </w:rPr>
        <w:t xml:space="preserve">, Datum </w:t>
      </w:r>
      <w:proofErr w:type="spellStart"/>
      <w:r w:rsidR="00CD2BC1" w:rsidRPr="00BD4AE7">
        <w:rPr>
          <w:rFonts w:cstheme="minorHAnsi"/>
          <w:szCs w:val="22"/>
          <w:lang w:val="de-DE"/>
        </w:rPr>
        <w:t>registratie</w:t>
      </w:r>
      <w:proofErr w:type="spellEnd"/>
      <w:r w:rsidR="00CD2BC1" w:rsidRPr="00BD4AE7">
        <w:rPr>
          <w:rFonts w:cstheme="minorHAnsi"/>
          <w:szCs w:val="22"/>
          <w:lang w:val="de-DE"/>
        </w:rPr>
        <w:t xml:space="preserve"> als klinisch </w:t>
      </w:r>
      <w:proofErr w:type="spellStart"/>
      <w:r w:rsidR="00CD2BC1" w:rsidRPr="00BD4AE7">
        <w:rPr>
          <w:rFonts w:cstheme="minorHAnsi"/>
          <w:szCs w:val="22"/>
          <w:lang w:val="de-DE"/>
        </w:rPr>
        <w:t>farmacoloog</w:t>
      </w:r>
      <w:proofErr w:type="spellEnd"/>
      <w:r w:rsidR="00CD2BC1" w:rsidRPr="00BD4AE7">
        <w:rPr>
          <w:rFonts w:cstheme="minorHAnsi"/>
          <w:szCs w:val="22"/>
          <w:lang w:val="de-DE"/>
        </w:rPr>
        <w:t xml:space="preserve">: </w:t>
      </w:r>
      <w:r w:rsidR="0056520D" w:rsidRPr="00BD4AE7">
        <w:rPr>
          <w:rFonts w:cstheme="minorHAnsi"/>
          <w:szCs w:val="22"/>
          <w:lang w:val="de-DE"/>
        </w:rPr>
        <w:t>2017</w:t>
      </w:r>
      <w:r w:rsidRPr="00BD4AE7">
        <w:rPr>
          <w:rFonts w:cstheme="minorHAnsi"/>
          <w:szCs w:val="22"/>
          <w:lang w:val="de-DE"/>
        </w:rPr>
        <w:t xml:space="preserve">. Email: </w:t>
      </w:r>
      <w:hyperlink r:id="rId16" w:history="1">
        <w:r w:rsidR="006B0ACB" w:rsidRPr="00BD4AE7">
          <w:rPr>
            <w:rStyle w:val="Hyperlink"/>
            <w:rFonts w:cstheme="minorHAnsi"/>
            <w:szCs w:val="22"/>
            <w:lang w:val="de-DE"/>
          </w:rPr>
          <w:t>j.vanrooijen@mzh.nl</w:t>
        </w:r>
      </w:hyperlink>
      <w:r w:rsidR="006B0ACB" w:rsidRPr="00BD4AE7">
        <w:rPr>
          <w:rFonts w:cstheme="minorHAnsi"/>
          <w:szCs w:val="22"/>
          <w:lang w:val="de-DE"/>
        </w:rPr>
        <w:t xml:space="preserve"> </w:t>
      </w:r>
    </w:p>
    <w:p w14:paraId="106E1FF1" w14:textId="3B007043" w:rsidR="00CD2BC1" w:rsidRPr="00BD4AE7" w:rsidRDefault="00CD2BC1" w:rsidP="00847279">
      <w:pPr>
        <w:pStyle w:val="Header"/>
        <w:numPr>
          <w:ilvl w:val="0"/>
          <w:numId w:val="14"/>
        </w:numPr>
        <w:tabs>
          <w:tab w:val="clear" w:pos="4153"/>
          <w:tab w:val="clear" w:pos="8306"/>
        </w:tabs>
        <w:contextualSpacing/>
        <w:rPr>
          <w:rFonts w:cstheme="minorHAnsi"/>
          <w:szCs w:val="22"/>
          <w:lang w:val="de-DE"/>
        </w:rPr>
      </w:pPr>
      <w:proofErr w:type="spellStart"/>
      <w:r w:rsidRPr="00BD4AE7">
        <w:rPr>
          <w:rFonts w:cstheme="minorHAnsi"/>
          <w:szCs w:val="22"/>
          <w:lang w:val="de-DE"/>
        </w:rPr>
        <w:t>Aandachtsgebied</w:t>
      </w:r>
      <w:proofErr w:type="spellEnd"/>
      <w:r w:rsidRPr="00BD4AE7">
        <w:rPr>
          <w:rFonts w:cstheme="minorHAnsi"/>
          <w:szCs w:val="22"/>
          <w:lang w:val="de-DE"/>
        </w:rPr>
        <w:t xml:space="preserve">: </w:t>
      </w:r>
      <w:r w:rsidR="0066346C" w:rsidRPr="00BD4AE7">
        <w:rPr>
          <w:rFonts w:cstheme="minorHAnsi"/>
          <w:szCs w:val="22"/>
          <w:lang w:val="de-DE"/>
        </w:rPr>
        <w:t>Oncologie</w:t>
      </w:r>
    </w:p>
    <w:p w14:paraId="53804865" w14:textId="7FEAB0ED" w:rsidR="00CD2BC1" w:rsidRPr="00D53585" w:rsidRDefault="009125D7" w:rsidP="00155BF3">
      <w:pPr>
        <w:pStyle w:val="Header"/>
        <w:numPr>
          <w:ilvl w:val="0"/>
          <w:numId w:val="14"/>
        </w:numPr>
        <w:tabs>
          <w:tab w:val="clear" w:pos="4153"/>
          <w:tab w:val="clear" w:pos="8306"/>
        </w:tabs>
        <w:contextualSpacing/>
        <w:rPr>
          <w:rFonts w:cstheme="minorHAnsi"/>
          <w:szCs w:val="22"/>
        </w:rPr>
      </w:pPr>
      <w:proofErr w:type="spellStart"/>
      <w:r w:rsidRPr="00D53585">
        <w:rPr>
          <w:rFonts w:cstheme="minorHAnsi"/>
          <w:szCs w:val="22"/>
          <w:lang w:val="de-DE"/>
        </w:rPr>
        <w:t>Verantwoordelijkheden</w:t>
      </w:r>
      <w:proofErr w:type="spellEnd"/>
      <w:r w:rsidRPr="00D53585">
        <w:rPr>
          <w:rFonts w:cstheme="minorHAnsi"/>
          <w:szCs w:val="22"/>
          <w:lang w:val="de-DE"/>
        </w:rPr>
        <w:t xml:space="preserve"> voor </w:t>
      </w:r>
      <w:proofErr w:type="spellStart"/>
      <w:r w:rsidRPr="00D53585">
        <w:rPr>
          <w:rFonts w:cstheme="minorHAnsi"/>
          <w:szCs w:val="22"/>
          <w:lang w:val="de-DE"/>
        </w:rPr>
        <w:t>opleiding</w:t>
      </w:r>
      <w:proofErr w:type="spellEnd"/>
      <w:r w:rsidRPr="00D53585">
        <w:rPr>
          <w:rFonts w:cstheme="minorHAnsi"/>
          <w:szCs w:val="22"/>
          <w:lang w:val="de-DE"/>
        </w:rPr>
        <w:t xml:space="preserve">: </w:t>
      </w:r>
      <w:proofErr w:type="spellStart"/>
      <w:r w:rsidR="008F1274" w:rsidRPr="00D53585">
        <w:rPr>
          <w:rFonts w:cstheme="minorHAnsi"/>
          <w:szCs w:val="22"/>
          <w:lang w:val="de-DE"/>
        </w:rPr>
        <w:t>eindverantwoordelijk</w:t>
      </w:r>
      <w:proofErr w:type="spellEnd"/>
      <w:r w:rsidR="008F1274" w:rsidRPr="00D53585">
        <w:rPr>
          <w:rFonts w:cstheme="minorHAnsi"/>
          <w:szCs w:val="22"/>
          <w:lang w:val="de-DE"/>
        </w:rPr>
        <w:t xml:space="preserve"> voor AIOS KF </w:t>
      </w:r>
      <w:proofErr w:type="spellStart"/>
      <w:r w:rsidR="008F1274" w:rsidRPr="00D53585">
        <w:rPr>
          <w:rFonts w:cstheme="minorHAnsi"/>
          <w:szCs w:val="22"/>
          <w:lang w:val="de-DE"/>
        </w:rPr>
        <w:t>bij</w:t>
      </w:r>
      <w:proofErr w:type="spellEnd"/>
      <w:r w:rsidR="008F1274" w:rsidRPr="00D53585">
        <w:rPr>
          <w:rFonts w:cstheme="minorHAnsi"/>
          <w:szCs w:val="22"/>
          <w:lang w:val="de-DE"/>
        </w:rPr>
        <w:t xml:space="preserve"> </w:t>
      </w:r>
      <w:proofErr w:type="spellStart"/>
      <w:r w:rsidR="008F1274" w:rsidRPr="00D53585">
        <w:rPr>
          <w:rFonts w:cstheme="minorHAnsi"/>
          <w:szCs w:val="22"/>
          <w:lang w:val="de-DE"/>
        </w:rPr>
        <w:t>het</w:t>
      </w:r>
      <w:proofErr w:type="spellEnd"/>
      <w:r w:rsidR="008F1274" w:rsidRPr="00D53585">
        <w:rPr>
          <w:rFonts w:cstheme="minorHAnsi"/>
          <w:szCs w:val="22"/>
          <w:lang w:val="de-DE"/>
        </w:rPr>
        <w:t xml:space="preserve"> Martini </w:t>
      </w:r>
      <w:proofErr w:type="spellStart"/>
      <w:r w:rsidR="008F1274" w:rsidRPr="00D53585">
        <w:rPr>
          <w:rFonts w:cstheme="minorHAnsi"/>
          <w:szCs w:val="22"/>
          <w:lang w:val="de-DE"/>
        </w:rPr>
        <w:t>Ziekenhuis</w:t>
      </w:r>
      <w:proofErr w:type="spellEnd"/>
      <w:r w:rsidR="008F1274" w:rsidRPr="00D53585">
        <w:rPr>
          <w:rFonts w:cstheme="minorHAnsi"/>
          <w:szCs w:val="22"/>
          <w:lang w:val="de-DE"/>
        </w:rPr>
        <w:t xml:space="preserve">, </w:t>
      </w:r>
      <w:proofErr w:type="spellStart"/>
      <w:r w:rsidR="008F1274" w:rsidRPr="00D53585">
        <w:rPr>
          <w:rFonts w:cstheme="minorHAnsi"/>
          <w:szCs w:val="22"/>
          <w:lang w:val="de-DE"/>
        </w:rPr>
        <w:t>alsook</w:t>
      </w:r>
      <w:proofErr w:type="spellEnd"/>
      <w:r w:rsidR="008F1274" w:rsidRPr="00D53585">
        <w:rPr>
          <w:rFonts w:cstheme="minorHAnsi"/>
          <w:szCs w:val="22"/>
          <w:lang w:val="de-DE"/>
        </w:rPr>
        <w:t xml:space="preserve"> AIOS KF die </w:t>
      </w:r>
      <w:proofErr w:type="spellStart"/>
      <w:r w:rsidR="008F1274" w:rsidRPr="00D53585">
        <w:rPr>
          <w:rFonts w:cstheme="minorHAnsi"/>
          <w:szCs w:val="22"/>
          <w:lang w:val="de-DE"/>
        </w:rPr>
        <w:t>een</w:t>
      </w:r>
      <w:proofErr w:type="spellEnd"/>
      <w:r w:rsidR="008F1274" w:rsidRPr="00D53585">
        <w:rPr>
          <w:rFonts w:cstheme="minorHAnsi"/>
          <w:szCs w:val="22"/>
          <w:lang w:val="de-DE"/>
        </w:rPr>
        <w:t xml:space="preserve"> stage </w:t>
      </w:r>
      <w:proofErr w:type="spellStart"/>
      <w:r w:rsidR="008F1274" w:rsidRPr="00D53585">
        <w:rPr>
          <w:rFonts w:cstheme="minorHAnsi"/>
          <w:szCs w:val="22"/>
          <w:lang w:val="de-DE"/>
        </w:rPr>
        <w:t>volgen</w:t>
      </w:r>
      <w:proofErr w:type="spellEnd"/>
      <w:r w:rsidR="008F1274" w:rsidRPr="00D53585">
        <w:rPr>
          <w:rFonts w:cstheme="minorHAnsi"/>
          <w:szCs w:val="22"/>
          <w:lang w:val="de-DE"/>
        </w:rPr>
        <w:t xml:space="preserve"> </w:t>
      </w:r>
      <w:proofErr w:type="spellStart"/>
      <w:r w:rsidR="008F1274" w:rsidRPr="00D53585">
        <w:rPr>
          <w:rFonts w:cstheme="minorHAnsi"/>
          <w:szCs w:val="22"/>
          <w:lang w:val="de-DE"/>
        </w:rPr>
        <w:t>bij</w:t>
      </w:r>
      <w:proofErr w:type="spellEnd"/>
      <w:r w:rsidR="008F1274" w:rsidRPr="00D53585">
        <w:rPr>
          <w:rFonts w:cstheme="minorHAnsi"/>
          <w:szCs w:val="22"/>
          <w:lang w:val="de-DE"/>
        </w:rPr>
        <w:t xml:space="preserve"> </w:t>
      </w:r>
      <w:proofErr w:type="spellStart"/>
      <w:r w:rsidR="008F1274" w:rsidRPr="00D53585">
        <w:rPr>
          <w:rFonts w:cstheme="minorHAnsi"/>
          <w:szCs w:val="22"/>
          <w:lang w:val="de-DE"/>
        </w:rPr>
        <w:t>het</w:t>
      </w:r>
      <w:proofErr w:type="spellEnd"/>
      <w:r w:rsidR="008F1274" w:rsidRPr="00D53585">
        <w:rPr>
          <w:rFonts w:cstheme="minorHAnsi"/>
          <w:szCs w:val="22"/>
          <w:lang w:val="de-DE"/>
        </w:rPr>
        <w:t xml:space="preserve"> Martini </w:t>
      </w:r>
      <w:proofErr w:type="spellStart"/>
      <w:r w:rsidR="008F1274" w:rsidRPr="00D53585">
        <w:rPr>
          <w:rFonts w:cstheme="minorHAnsi"/>
          <w:szCs w:val="22"/>
          <w:lang w:val="de-DE"/>
        </w:rPr>
        <w:t>Ziekenhuis</w:t>
      </w:r>
      <w:proofErr w:type="spellEnd"/>
      <w:r w:rsidR="00D53585">
        <w:rPr>
          <w:rFonts w:cstheme="minorHAnsi"/>
          <w:szCs w:val="22"/>
          <w:lang w:val="de-DE"/>
        </w:rPr>
        <w:t>.</w:t>
      </w:r>
    </w:p>
    <w:p w14:paraId="1D792422" w14:textId="77777777" w:rsidR="00D53585" w:rsidRPr="00D53585" w:rsidRDefault="00D53585" w:rsidP="00D53585">
      <w:pPr>
        <w:pStyle w:val="Header"/>
        <w:tabs>
          <w:tab w:val="clear" w:pos="4153"/>
          <w:tab w:val="clear" w:pos="8306"/>
        </w:tabs>
        <w:ind w:left="360"/>
        <w:contextualSpacing/>
        <w:rPr>
          <w:rFonts w:cstheme="minorHAnsi"/>
          <w:szCs w:val="22"/>
        </w:rPr>
      </w:pPr>
    </w:p>
    <w:p w14:paraId="619A01AC" w14:textId="264081A4" w:rsidR="00091BFF" w:rsidRPr="00BD4AE7" w:rsidRDefault="00D04499" w:rsidP="00847279">
      <w:pPr>
        <w:pStyle w:val="Header"/>
        <w:contextualSpacing/>
        <w:rPr>
          <w:rFonts w:cstheme="minorHAnsi"/>
          <w:szCs w:val="22"/>
        </w:rPr>
      </w:pPr>
      <w:r w:rsidRPr="00BD4AE7">
        <w:rPr>
          <w:rFonts w:cstheme="minorHAnsi"/>
          <w:szCs w:val="22"/>
        </w:rPr>
        <w:t>H</w:t>
      </w:r>
      <w:r w:rsidR="00FC293E" w:rsidRPr="00BD4AE7">
        <w:rPr>
          <w:rFonts w:cstheme="minorHAnsi"/>
          <w:szCs w:val="22"/>
        </w:rPr>
        <w:t xml:space="preserve">iddo Lambers </w:t>
      </w:r>
      <w:r w:rsidRPr="00BD4AE7">
        <w:rPr>
          <w:rFonts w:cstheme="minorHAnsi"/>
          <w:szCs w:val="22"/>
        </w:rPr>
        <w:t xml:space="preserve">Heerspink, </w:t>
      </w:r>
      <w:proofErr w:type="spellStart"/>
      <w:r w:rsidRPr="00BD4AE7">
        <w:rPr>
          <w:rFonts w:cstheme="minorHAnsi"/>
          <w:szCs w:val="22"/>
        </w:rPr>
        <w:t>PharmD</w:t>
      </w:r>
      <w:proofErr w:type="spellEnd"/>
      <w:r w:rsidRPr="00BD4AE7">
        <w:rPr>
          <w:rFonts w:cstheme="minorHAnsi"/>
          <w:szCs w:val="22"/>
        </w:rPr>
        <w:t xml:space="preserve"> PhD, klinisch farmacoloog, </w:t>
      </w:r>
      <w:r w:rsidR="00047C50" w:rsidRPr="00BD4AE7">
        <w:rPr>
          <w:rFonts w:cstheme="minorHAnsi"/>
          <w:szCs w:val="22"/>
        </w:rPr>
        <w:t>UMCG</w:t>
      </w:r>
      <w:r w:rsidR="005F0293" w:rsidRPr="00BD4AE7">
        <w:rPr>
          <w:rFonts w:cstheme="minorHAnsi"/>
          <w:szCs w:val="22"/>
        </w:rPr>
        <w:t xml:space="preserve"> (1.0 FTE)</w:t>
      </w:r>
      <w:r w:rsidR="00047C50" w:rsidRPr="00BD4AE7">
        <w:rPr>
          <w:rFonts w:cstheme="minorHAnsi"/>
          <w:szCs w:val="22"/>
        </w:rPr>
        <w:t xml:space="preserve">. Datum registratie </w:t>
      </w:r>
      <w:r w:rsidR="00F00E66" w:rsidRPr="00BD4AE7">
        <w:rPr>
          <w:rFonts w:cstheme="minorHAnsi"/>
          <w:szCs w:val="22"/>
        </w:rPr>
        <w:t>k</w:t>
      </w:r>
      <w:r w:rsidR="00047C50" w:rsidRPr="00BD4AE7">
        <w:rPr>
          <w:rFonts w:cstheme="minorHAnsi"/>
          <w:szCs w:val="22"/>
        </w:rPr>
        <w:t xml:space="preserve">linisch </w:t>
      </w:r>
      <w:r w:rsidR="0084223E" w:rsidRPr="00BD4AE7">
        <w:rPr>
          <w:rFonts w:cstheme="minorHAnsi"/>
          <w:szCs w:val="22"/>
        </w:rPr>
        <w:t>f</w:t>
      </w:r>
      <w:r w:rsidR="00047C50" w:rsidRPr="00BD4AE7">
        <w:rPr>
          <w:rFonts w:cstheme="minorHAnsi"/>
          <w:szCs w:val="22"/>
        </w:rPr>
        <w:t>armacolo</w:t>
      </w:r>
      <w:r w:rsidRPr="00BD4AE7">
        <w:rPr>
          <w:rFonts w:cstheme="minorHAnsi"/>
          <w:szCs w:val="22"/>
        </w:rPr>
        <w:t>o</w:t>
      </w:r>
      <w:r w:rsidR="00047C50" w:rsidRPr="00BD4AE7">
        <w:rPr>
          <w:rFonts w:cstheme="minorHAnsi"/>
          <w:szCs w:val="22"/>
        </w:rPr>
        <w:t xml:space="preserve">g: </w:t>
      </w:r>
      <w:r w:rsidR="00C739B3" w:rsidRPr="00BD4AE7">
        <w:rPr>
          <w:rFonts w:cstheme="minorHAnsi"/>
          <w:szCs w:val="22"/>
        </w:rPr>
        <w:t>2008</w:t>
      </w:r>
      <w:r w:rsidR="00F22934" w:rsidRPr="00BD4AE7">
        <w:rPr>
          <w:rFonts w:cstheme="minorHAnsi"/>
          <w:szCs w:val="22"/>
        </w:rPr>
        <w:t xml:space="preserve">. Email: </w:t>
      </w:r>
      <w:hyperlink r:id="rId17" w:history="1">
        <w:r w:rsidR="00F22934" w:rsidRPr="00BD4AE7">
          <w:rPr>
            <w:rStyle w:val="Hyperlink"/>
            <w:rFonts w:cstheme="minorHAnsi"/>
            <w:szCs w:val="22"/>
          </w:rPr>
          <w:t>h.j.lambers.heerspink@umcg.nl</w:t>
        </w:r>
      </w:hyperlink>
      <w:r w:rsidR="00F22934" w:rsidRPr="00BD4AE7">
        <w:rPr>
          <w:rFonts w:cstheme="minorHAnsi"/>
          <w:szCs w:val="22"/>
        </w:rPr>
        <w:t xml:space="preserve"> </w:t>
      </w:r>
    </w:p>
    <w:p w14:paraId="324BD4AD" w14:textId="20F10110" w:rsidR="005F0293" w:rsidRPr="00BD4AE7" w:rsidRDefault="005F0293" w:rsidP="00847279">
      <w:pPr>
        <w:pStyle w:val="Header"/>
        <w:numPr>
          <w:ilvl w:val="0"/>
          <w:numId w:val="14"/>
        </w:numPr>
        <w:tabs>
          <w:tab w:val="clear" w:pos="4153"/>
          <w:tab w:val="clear" w:pos="8306"/>
        </w:tabs>
        <w:contextualSpacing/>
        <w:rPr>
          <w:rFonts w:cstheme="minorHAnsi"/>
          <w:szCs w:val="22"/>
          <w:lang w:val="de-DE"/>
        </w:rPr>
      </w:pPr>
      <w:proofErr w:type="spellStart"/>
      <w:r w:rsidRPr="00BD4AE7">
        <w:rPr>
          <w:rFonts w:cstheme="minorHAnsi"/>
          <w:szCs w:val="22"/>
          <w:lang w:val="de-DE"/>
        </w:rPr>
        <w:t>Aandachtsgebied</w:t>
      </w:r>
      <w:proofErr w:type="spellEnd"/>
      <w:r w:rsidRPr="00BD4AE7">
        <w:rPr>
          <w:rFonts w:cstheme="minorHAnsi"/>
          <w:szCs w:val="22"/>
          <w:lang w:val="de-DE"/>
        </w:rPr>
        <w:t xml:space="preserve">: </w:t>
      </w:r>
      <w:proofErr w:type="spellStart"/>
      <w:r w:rsidR="00CD2BC1" w:rsidRPr="00BD4AE7">
        <w:rPr>
          <w:rFonts w:cstheme="minorHAnsi"/>
          <w:szCs w:val="22"/>
          <w:lang w:val="de-DE"/>
        </w:rPr>
        <w:t>Geneesmiddelen</w:t>
      </w:r>
      <w:proofErr w:type="spellEnd"/>
      <w:r w:rsidR="00CD2BC1" w:rsidRPr="00BD4AE7">
        <w:rPr>
          <w:rFonts w:cstheme="minorHAnsi"/>
          <w:szCs w:val="22"/>
          <w:lang w:val="de-DE"/>
        </w:rPr>
        <w:t xml:space="preserve"> </w:t>
      </w:r>
      <w:proofErr w:type="spellStart"/>
      <w:r w:rsidR="00CD2BC1" w:rsidRPr="00BD4AE7">
        <w:rPr>
          <w:rFonts w:cstheme="minorHAnsi"/>
          <w:szCs w:val="22"/>
          <w:lang w:val="de-DE"/>
        </w:rPr>
        <w:t>onderzoek</w:t>
      </w:r>
      <w:proofErr w:type="spellEnd"/>
      <w:r w:rsidR="00CD2BC1" w:rsidRPr="00BD4AE7">
        <w:rPr>
          <w:rFonts w:cstheme="minorHAnsi"/>
          <w:szCs w:val="22"/>
          <w:lang w:val="de-DE"/>
        </w:rPr>
        <w:t xml:space="preserve"> en </w:t>
      </w:r>
      <w:proofErr w:type="spellStart"/>
      <w:r w:rsidR="00CD2BC1" w:rsidRPr="00BD4AE7">
        <w:rPr>
          <w:rFonts w:cstheme="minorHAnsi"/>
          <w:szCs w:val="22"/>
          <w:lang w:val="de-DE"/>
        </w:rPr>
        <w:t>personalized</w:t>
      </w:r>
      <w:proofErr w:type="spellEnd"/>
      <w:r w:rsidR="00CD2BC1" w:rsidRPr="00BD4AE7">
        <w:rPr>
          <w:rFonts w:cstheme="minorHAnsi"/>
          <w:szCs w:val="22"/>
          <w:lang w:val="de-DE"/>
        </w:rPr>
        <w:t xml:space="preserve"> </w:t>
      </w:r>
      <w:proofErr w:type="spellStart"/>
      <w:r w:rsidR="00CD2BC1" w:rsidRPr="00BD4AE7">
        <w:rPr>
          <w:rFonts w:cstheme="minorHAnsi"/>
          <w:szCs w:val="22"/>
          <w:lang w:val="de-DE"/>
        </w:rPr>
        <w:t>medicine</w:t>
      </w:r>
      <w:proofErr w:type="spellEnd"/>
      <w:r w:rsidR="00CD2BC1" w:rsidRPr="00BD4AE7">
        <w:rPr>
          <w:rFonts w:cstheme="minorHAnsi"/>
          <w:szCs w:val="22"/>
          <w:lang w:val="de-DE"/>
        </w:rPr>
        <w:t xml:space="preserve"> in </w:t>
      </w:r>
      <w:proofErr w:type="spellStart"/>
      <w:r w:rsidR="00CD2BC1" w:rsidRPr="00BD4AE7">
        <w:rPr>
          <w:rFonts w:cstheme="minorHAnsi"/>
          <w:szCs w:val="22"/>
          <w:lang w:val="de-DE"/>
        </w:rPr>
        <w:t>diabetes</w:t>
      </w:r>
      <w:proofErr w:type="spellEnd"/>
      <w:r w:rsidR="00CD2BC1" w:rsidRPr="00BD4AE7">
        <w:rPr>
          <w:rFonts w:cstheme="minorHAnsi"/>
          <w:szCs w:val="22"/>
          <w:lang w:val="de-DE"/>
        </w:rPr>
        <w:t xml:space="preserve">, </w:t>
      </w:r>
      <w:r w:rsidR="00A107E2">
        <w:rPr>
          <w:rFonts w:cstheme="minorHAnsi"/>
          <w:szCs w:val="22"/>
          <w:lang w:val="de-DE"/>
        </w:rPr>
        <w:t xml:space="preserve">hart- en </w:t>
      </w:r>
      <w:proofErr w:type="spellStart"/>
      <w:r w:rsidR="00A107E2">
        <w:rPr>
          <w:rFonts w:cstheme="minorHAnsi"/>
          <w:szCs w:val="22"/>
          <w:lang w:val="de-DE"/>
        </w:rPr>
        <w:t>vaatziekten</w:t>
      </w:r>
      <w:proofErr w:type="spellEnd"/>
      <w:r w:rsidR="00A107E2">
        <w:rPr>
          <w:rFonts w:cstheme="minorHAnsi"/>
          <w:szCs w:val="22"/>
          <w:lang w:val="de-DE"/>
        </w:rPr>
        <w:t xml:space="preserve"> en </w:t>
      </w:r>
      <w:proofErr w:type="spellStart"/>
      <w:r w:rsidR="00CD2BC1" w:rsidRPr="00BD4AE7">
        <w:rPr>
          <w:rFonts w:cstheme="minorHAnsi"/>
          <w:szCs w:val="22"/>
          <w:lang w:val="de-DE"/>
        </w:rPr>
        <w:t>nierziekten</w:t>
      </w:r>
      <w:proofErr w:type="spellEnd"/>
    </w:p>
    <w:p w14:paraId="0AA1F934" w14:textId="5D4EB4DC" w:rsidR="009125D7" w:rsidRPr="00BD4AE7" w:rsidRDefault="009125D7" w:rsidP="00847279">
      <w:pPr>
        <w:pStyle w:val="Header"/>
        <w:numPr>
          <w:ilvl w:val="0"/>
          <w:numId w:val="14"/>
        </w:numPr>
        <w:tabs>
          <w:tab w:val="clear" w:pos="4153"/>
          <w:tab w:val="clear" w:pos="8306"/>
        </w:tabs>
        <w:contextualSpacing/>
        <w:rPr>
          <w:rFonts w:cstheme="minorHAnsi"/>
          <w:szCs w:val="22"/>
          <w:lang w:val="de-DE"/>
        </w:rPr>
      </w:pPr>
      <w:proofErr w:type="spellStart"/>
      <w:r w:rsidRPr="00BD4AE7">
        <w:rPr>
          <w:rFonts w:cstheme="minorHAnsi"/>
          <w:szCs w:val="22"/>
          <w:lang w:val="de-DE"/>
        </w:rPr>
        <w:t>Verantwoordelijkheden</w:t>
      </w:r>
      <w:proofErr w:type="spellEnd"/>
      <w:r w:rsidRPr="00BD4AE7">
        <w:rPr>
          <w:rFonts w:cstheme="minorHAnsi"/>
          <w:szCs w:val="22"/>
          <w:lang w:val="de-DE"/>
        </w:rPr>
        <w:t xml:space="preserve"> voor </w:t>
      </w:r>
      <w:proofErr w:type="spellStart"/>
      <w:r w:rsidRPr="00BD4AE7">
        <w:rPr>
          <w:rFonts w:cstheme="minorHAnsi"/>
          <w:szCs w:val="22"/>
          <w:lang w:val="de-DE"/>
        </w:rPr>
        <w:t>opleiding</w:t>
      </w:r>
      <w:proofErr w:type="spellEnd"/>
      <w:r w:rsidRPr="00BD4AE7">
        <w:rPr>
          <w:rFonts w:cstheme="minorHAnsi"/>
          <w:szCs w:val="22"/>
          <w:lang w:val="de-DE"/>
        </w:rPr>
        <w:t xml:space="preserve">: </w:t>
      </w:r>
      <w:r w:rsidR="008F1274" w:rsidRPr="008F1274">
        <w:rPr>
          <w:rFonts w:cstheme="minorHAnsi"/>
          <w:szCs w:val="22"/>
        </w:rPr>
        <w:t xml:space="preserve">verantwoordelijk voor de opleiding op het gebied van geneesmiddelenonderzoek en </w:t>
      </w:r>
      <w:proofErr w:type="spellStart"/>
      <w:r w:rsidR="008F1274" w:rsidRPr="008F1274">
        <w:rPr>
          <w:rFonts w:cstheme="minorHAnsi"/>
          <w:szCs w:val="22"/>
        </w:rPr>
        <w:t>personalized</w:t>
      </w:r>
      <w:proofErr w:type="spellEnd"/>
      <w:r w:rsidR="008F1274" w:rsidRPr="008F1274">
        <w:rPr>
          <w:rFonts w:cstheme="minorHAnsi"/>
          <w:szCs w:val="22"/>
        </w:rPr>
        <w:t xml:space="preserve"> </w:t>
      </w:r>
      <w:proofErr w:type="spellStart"/>
      <w:r w:rsidR="008F1274" w:rsidRPr="008F1274">
        <w:rPr>
          <w:rFonts w:cstheme="minorHAnsi"/>
          <w:szCs w:val="22"/>
        </w:rPr>
        <w:t>medicine</w:t>
      </w:r>
      <w:proofErr w:type="spellEnd"/>
      <w:r w:rsidR="008F1274" w:rsidRPr="008F1274">
        <w:rPr>
          <w:rFonts w:cstheme="minorHAnsi"/>
          <w:szCs w:val="22"/>
        </w:rPr>
        <w:t xml:space="preserve">, met specifieke begeleiding bij stages in </w:t>
      </w:r>
      <w:proofErr w:type="spellStart"/>
      <w:r w:rsidR="008F1274" w:rsidRPr="008F1274">
        <w:rPr>
          <w:rFonts w:cstheme="minorHAnsi"/>
          <w:szCs w:val="22"/>
        </w:rPr>
        <w:t>farmacodynamiek</w:t>
      </w:r>
      <w:proofErr w:type="spellEnd"/>
      <w:r w:rsidR="008F1274" w:rsidRPr="008F1274">
        <w:rPr>
          <w:rFonts w:cstheme="minorHAnsi"/>
          <w:szCs w:val="22"/>
        </w:rPr>
        <w:t xml:space="preserve">, farmacokinetiek, </w:t>
      </w:r>
      <w:proofErr w:type="spellStart"/>
      <w:r w:rsidR="008F1274" w:rsidRPr="008F1274">
        <w:rPr>
          <w:rFonts w:cstheme="minorHAnsi"/>
          <w:szCs w:val="22"/>
        </w:rPr>
        <w:t>farmacogenetica</w:t>
      </w:r>
      <w:proofErr w:type="spellEnd"/>
      <w:r w:rsidR="008F1274" w:rsidRPr="008F1274">
        <w:rPr>
          <w:rFonts w:cstheme="minorHAnsi"/>
          <w:szCs w:val="22"/>
        </w:rPr>
        <w:t xml:space="preserve">, en het gebruik van </w:t>
      </w:r>
      <w:proofErr w:type="spellStart"/>
      <w:r w:rsidR="008F1274" w:rsidRPr="008F1274">
        <w:rPr>
          <w:rFonts w:cstheme="minorHAnsi"/>
          <w:szCs w:val="22"/>
        </w:rPr>
        <w:t>biomarkers</w:t>
      </w:r>
      <w:proofErr w:type="spellEnd"/>
      <w:r w:rsidR="008F1274" w:rsidRPr="008F1274">
        <w:rPr>
          <w:rFonts w:cstheme="minorHAnsi"/>
          <w:szCs w:val="22"/>
        </w:rPr>
        <w:t xml:space="preserve"> bij ziekten zoals diabetes en nierziekten.</w:t>
      </w:r>
    </w:p>
    <w:p w14:paraId="19FBBC11" w14:textId="77777777" w:rsidR="005F0293" w:rsidRPr="00BD4AE7" w:rsidRDefault="005F0293" w:rsidP="00847279">
      <w:pPr>
        <w:pStyle w:val="Header"/>
        <w:ind w:left="720"/>
        <w:contextualSpacing/>
        <w:rPr>
          <w:rFonts w:cstheme="minorHAnsi"/>
          <w:szCs w:val="22"/>
        </w:rPr>
      </w:pPr>
    </w:p>
    <w:p w14:paraId="4AB0A377" w14:textId="28B84058" w:rsidR="00091BFF" w:rsidRPr="00BD4AE7" w:rsidRDefault="00FD01AC" w:rsidP="00847279">
      <w:pPr>
        <w:pStyle w:val="Header"/>
        <w:contextualSpacing/>
        <w:rPr>
          <w:rFonts w:cstheme="minorBidi"/>
          <w:szCs w:val="22"/>
        </w:rPr>
      </w:pPr>
      <w:r w:rsidRPr="00BD4AE7">
        <w:rPr>
          <w:rFonts w:cstheme="minorBidi"/>
          <w:szCs w:val="22"/>
        </w:rPr>
        <w:t>E</w:t>
      </w:r>
      <w:r w:rsidR="006B0ACB" w:rsidRPr="00BD4AE7">
        <w:rPr>
          <w:rFonts w:cstheme="minorBidi"/>
          <w:szCs w:val="22"/>
        </w:rPr>
        <w:t xml:space="preserve">woud-Jan </w:t>
      </w:r>
      <w:r w:rsidRPr="00BD4AE7">
        <w:rPr>
          <w:rFonts w:cstheme="minorBidi"/>
          <w:szCs w:val="22"/>
        </w:rPr>
        <w:t xml:space="preserve">van Hoogdalem, </w:t>
      </w:r>
      <w:proofErr w:type="spellStart"/>
      <w:r w:rsidR="00D04499" w:rsidRPr="00BD4AE7">
        <w:rPr>
          <w:rFonts w:cstheme="minorBidi"/>
          <w:szCs w:val="22"/>
        </w:rPr>
        <w:t>PharmD</w:t>
      </w:r>
      <w:proofErr w:type="spellEnd"/>
      <w:r w:rsidR="00D04499" w:rsidRPr="00BD4AE7">
        <w:rPr>
          <w:rFonts w:cstheme="minorBidi"/>
          <w:szCs w:val="22"/>
        </w:rPr>
        <w:t xml:space="preserve">, PhD, </w:t>
      </w:r>
      <w:r w:rsidR="00C75848" w:rsidRPr="00BD4AE7">
        <w:rPr>
          <w:rFonts w:cstheme="minorBidi"/>
          <w:szCs w:val="22"/>
        </w:rPr>
        <w:t xml:space="preserve">klinisch farmacoloog, </w:t>
      </w:r>
      <w:r w:rsidR="009356BD" w:rsidRPr="00BD4AE7">
        <w:rPr>
          <w:rFonts w:cstheme="minorBidi"/>
          <w:szCs w:val="22"/>
        </w:rPr>
        <w:t>ICON</w:t>
      </w:r>
      <w:r w:rsidR="00C75848" w:rsidRPr="00BD4AE7">
        <w:rPr>
          <w:rFonts w:cstheme="minorBidi"/>
          <w:szCs w:val="22"/>
        </w:rPr>
        <w:t xml:space="preserve"> B.V</w:t>
      </w:r>
      <w:r w:rsidR="005F0293" w:rsidRPr="00BD4AE7">
        <w:rPr>
          <w:rFonts w:cstheme="minorBidi"/>
          <w:szCs w:val="22"/>
        </w:rPr>
        <w:t xml:space="preserve"> (</w:t>
      </w:r>
      <w:r w:rsidR="00CD2BC1" w:rsidRPr="00BD4AE7">
        <w:rPr>
          <w:rFonts w:cstheme="minorBidi"/>
          <w:szCs w:val="22"/>
        </w:rPr>
        <w:t>1.0</w:t>
      </w:r>
      <w:r w:rsidR="005F0293" w:rsidRPr="00BD4AE7">
        <w:rPr>
          <w:rFonts w:cstheme="minorBidi"/>
          <w:szCs w:val="22"/>
        </w:rPr>
        <w:t xml:space="preserve"> FTE)</w:t>
      </w:r>
      <w:r w:rsidR="00C75848" w:rsidRPr="00BD4AE7">
        <w:rPr>
          <w:rFonts w:cstheme="minorBidi"/>
          <w:szCs w:val="22"/>
        </w:rPr>
        <w:t>.</w:t>
      </w:r>
      <w:r w:rsidR="003523C0" w:rsidRPr="00BD4AE7">
        <w:rPr>
          <w:rFonts w:cstheme="minorBidi"/>
          <w:szCs w:val="22"/>
        </w:rPr>
        <w:t xml:space="preserve"> Datum registratie als klinisch farmacoloog: </w:t>
      </w:r>
      <w:r w:rsidR="00047C50" w:rsidRPr="00BD4AE7">
        <w:rPr>
          <w:rFonts w:cstheme="minorBidi"/>
          <w:szCs w:val="22"/>
        </w:rPr>
        <w:t>1997</w:t>
      </w:r>
      <w:r w:rsidR="006B0ACB" w:rsidRPr="00BD4AE7">
        <w:rPr>
          <w:rFonts w:cstheme="minorBidi"/>
          <w:szCs w:val="22"/>
        </w:rPr>
        <w:t xml:space="preserve">. Email: </w:t>
      </w:r>
      <w:hyperlink r:id="rId18" w:history="1">
        <w:r w:rsidR="006B0ACB" w:rsidRPr="00BD4AE7">
          <w:rPr>
            <w:rStyle w:val="Hyperlink"/>
            <w:rFonts w:cstheme="minorBidi"/>
            <w:szCs w:val="22"/>
          </w:rPr>
          <w:t>ewoudvan.hoogdalem@iconplc.com</w:t>
        </w:r>
      </w:hyperlink>
      <w:r w:rsidR="006B0ACB" w:rsidRPr="00BD4AE7">
        <w:rPr>
          <w:rFonts w:cstheme="minorBidi"/>
          <w:szCs w:val="22"/>
        </w:rPr>
        <w:t xml:space="preserve"> </w:t>
      </w:r>
    </w:p>
    <w:p w14:paraId="41184949" w14:textId="0FF4E414" w:rsidR="005F0293" w:rsidRPr="00BD4AE7" w:rsidRDefault="005F0293" w:rsidP="00847279">
      <w:pPr>
        <w:pStyle w:val="Header"/>
        <w:numPr>
          <w:ilvl w:val="0"/>
          <w:numId w:val="14"/>
        </w:numPr>
        <w:tabs>
          <w:tab w:val="clear" w:pos="4153"/>
          <w:tab w:val="clear" w:pos="8306"/>
        </w:tabs>
        <w:contextualSpacing/>
        <w:rPr>
          <w:rFonts w:cstheme="minorHAnsi"/>
          <w:szCs w:val="22"/>
          <w:lang w:val="de-DE"/>
        </w:rPr>
      </w:pPr>
      <w:proofErr w:type="spellStart"/>
      <w:r w:rsidRPr="00BD4AE7">
        <w:rPr>
          <w:rFonts w:cstheme="minorHAnsi"/>
          <w:szCs w:val="22"/>
          <w:lang w:val="de-DE"/>
        </w:rPr>
        <w:t>Aandachtsgebied</w:t>
      </w:r>
      <w:proofErr w:type="spellEnd"/>
      <w:r w:rsidRPr="00BD4AE7">
        <w:rPr>
          <w:rFonts w:cstheme="minorHAnsi"/>
          <w:szCs w:val="22"/>
          <w:lang w:val="de-DE"/>
        </w:rPr>
        <w:t xml:space="preserve">: </w:t>
      </w:r>
      <w:proofErr w:type="spellStart"/>
      <w:r w:rsidR="00D27F5D" w:rsidRPr="00BD4AE7">
        <w:rPr>
          <w:rFonts w:cstheme="minorHAnsi"/>
          <w:szCs w:val="22"/>
          <w:lang w:val="de-DE"/>
        </w:rPr>
        <w:t>Vroeg</w:t>
      </w:r>
      <w:proofErr w:type="spellEnd"/>
      <w:r w:rsidR="00D27F5D" w:rsidRPr="00BD4AE7">
        <w:rPr>
          <w:rFonts w:cstheme="minorHAnsi"/>
          <w:szCs w:val="22"/>
          <w:lang w:val="de-DE"/>
        </w:rPr>
        <w:t xml:space="preserve">-klinische </w:t>
      </w:r>
      <w:proofErr w:type="spellStart"/>
      <w:r w:rsidR="00D27F5D" w:rsidRPr="00BD4AE7">
        <w:rPr>
          <w:rFonts w:cstheme="minorHAnsi"/>
          <w:szCs w:val="22"/>
          <w:lang w:val="de-DE"/>
        </w:rPr>
        <w:t>geneesmiddelontwikkeling</w:t>
      </w:r>
      <w:proofErr w:type="spellEnd"/>
      <w:r w:rsidR="00D27F5D" w:rsidRPr="00BD4AE7">
        <w:rPr>
          <w:rFonts w:cstheme="minorHAnsi"/>
          <w:szCs w:val="22"/>
          <w:lang w:val="de-DE"/>
        </w:rPr>
        <w:t xml:space="preserve">, incl. </w:t>
      </w:r>
      <w:proofErr w:type="spellStart"/>
      <w:r w:rsidR="00D27F5D" w:rsidRPr="00BD4AE7">
        <w:rPr>
          <w:rFonts w:cstheme="minorHAnsi"/>
          <w:szCs w:val="22"/>
          <w:lang w:val="de-DE"/>
        </w:rPr>
        <w:t>ontwikkelstrategie</w:t>
      </w:r>
      <w:proofErr w:type="spellEnd"/>
      <w:r w:rsidR="00D27F5D" w:rsidRPr="00BD4AE7">
        <w:rPr>
          <w:rFonts w:cstheme="minorHAnsi"/>
          <w:szCs w:val="22"/>
          <w:lang w:val="de-DE"/>
        </w:rPr>
        <w:t xml:space="preserve">, </w:t>
      </w:r>
      <w:proofErr w:type="spellStart"/>
      <w:r w:rsidR="00D27F5D" w:rsidRPr="00BD4AE7">
        <w:rPr>
          <w:rFonts w:cstheme="minorHAnsi"/>
          <w:szCs w:val="22"/>
          <w:lang w:val="de-DE"/>
        </w:rPr>
        <w:t>entry</w:t>
      </w:r>
      <w:proofErr w:type="spellEnd"/>
      <w:r w:rsidR="00D27F5D" w:rsidRPr="00BD4AE7">
        <w:rPr>
          <w:rFonts w:cstheme="minorHAnsi"/>
          <w:szCs w:val="22"/>
          <w:lang w:val="de-DE"/>
        </w:rPr>
        <w:t>-</w:t>
      </w:r>
      <w:proofErr w:type="spellStart"/>
      <w:r w:rsidR="00D27F5D" w:rsidRPr="00BD4AE7">
        <w:rPr>
          <w:rFonts w:cstheme="minorHAnsi"/>
          <w:szCs w:val="22"/>
          <w:lang w:val="de-DE"/>
        </w:rPr>
        <w:t>into</w:t>
      </w:r>
      <w:proofErr w:type="spellEnd"/>
      <w:r w:rsidR="00D27F5D" w:rsidRPr="00BD4AE7">
        <w:rPr>
          <w:rFonts w:cstheme="minorHAnsi"/>
          <w:szCs w:val="22"/>
          <w:lang w:val="de-DE"/>
        </w:rPr>
        <w:t xml:space="preserve">-human, en </w:t>
      </w:r>
      <w:proofErr w:type="spellStart"/>
      <w:r w:rsidR="00D27F5D" w:rsidRPr="00BD4AE7">
        <w:rPr>
          <w:rFonts w:cstheme="minorHAnsi"/>
          <w:szCs w:val="22"/>
          <w:lang w:val="de-DE"/>
        </w:rPr>
        <w:t>regulatoire</w:t>
      </w:r>
      <w:proofErr w:type="spellEnd"/>
      <w:r w:rsidR="00D27F5D" w:rsidRPr="00BD4AE7">
        <w:rPr>
          <w:rFonts w:cstheme="minorHAnsi"/>
          <w:szCs w:val="22"/>
          <w:lang w:val="de-DE"/>
        </w:rPr>
        <w:t xml:space="preserve"> klinische </w:t>
      </w:r>
      <w:proofErr w:type="spellStart"/>
      <w:r w:rsidR="00D27F5D" w:rsidRPr="00BD4AE7">
        <w:rPr>
          <w:rFonts w:cstheme="minorHAnsi"/>
          <w:szCs w:val="22"/>
          <w:lang w:val="de-DE"/>
        </w:rPr>
        <w:t>farmacologie</w:t>
      </w:r>
      <w:proofErr w:type="spellEnd"/>
    </w:p>
    <w:p w14:paraId="6DFBC47F" w14:textId="310A56EA" w:rsidR="009125D7" w:rsidRPr="00BD4AE7" w:rsidRDefault="00EE1936" w:rsidP="00847279">
      <w:pPr>
        <w:pStyle w:val="Header"/>
        <w:numPr>
          <w:ilvl w:val="0"/>
          <w:numId w:val="14"/>
        </w:numPr>
        <w:tabs>
          <w:tab w:val="clear" w:pos="4153"/>
          <w:tab w:val="clear" w:pos="8306"/>
        </w:tabs>
        <w:contextualSpacing/>
        <w:rPr>
          <w:rFonts w:cstheme="minorHAnsi"/>
          <w:szCs w:val="22"/>
          <w:lang w:val="de-DE"/>
        </w:rPr>
      </w:pPr>
      <w:proofErr w:type="spellStart"/>
      <w:r w:rsidRPr="00EE1936">
        <w:rPr>
          <w:rFonts w:cstheme="minorHAnsi"/>
          <w:szCs w:val="22"/>
          <w:lang w:val="de-DE"/>
        </w:rPr>
        <w:t>Verantwoordelijkheden</w:t>
      </w:r>
      <w:proofErr w:type="spellEnd"/>
      <w:r w:rsidRPr="00EE1936">
        <w:rPr>
          <w:rFonts w:cstheme="minorHAnsi"/>
          <w:szCs w:val="22"/>
          <w:lang w:val="de-DE"/>
        </w:rPr>
        <w:t xml:space="preserve"> voor </w:t>
      </w:r>
      <w:proofErr w:type="spellStart"/>
      <w:r w:rsidRPr="00EE1936">
        <w:rPr>
          <w:rFonts w:cstheme="minorHAnsi"/>
          <w:szCs w:val="22"/>
          <w:lang w:val="de-DE"/>
        </w:rPr>
        <w:t>opleiding</w:t>
      </w:r>
      <w:proofErr w:type="spellEnd"/>
      <w:r w:rsidRPr="00EE1936">
        <w:rPr>
          <w:rFonts w:cstheme="minorHAnsi"/>
          <w:szCs w:val="22"/>
          <w:lang w:val="de-DE"/>
        </w:rPr>
        <w:t xml:space="preserve">: </w:t>
      </w:r>
      <w:proofErr w:type="spellStart"/>
      <w:r w:rsidRPr="00EE1936">
        <w:rPr>
          <w:rFonts w:cstheme="minorHAnsi"/>
          <w:szCs w:val="22"/>
          <w:lang w:val="de-DE"/>
        </w:rPr>
        <w:t>eindverantwoordelijk</w:t>
      </w:r>
      <w:proofErr w:type="spellEnd"/>
      <w:r w:rsidRPr="00EE1936">
        <w:rPr>
          <w:rFonts w:cstheme="minorHAnsi"/>
          <w:szCs w:val="22"/>
          <w:lang w:val="de-DE"/>
        </w:rPr>
        <w:t xml:space="preserve"> voor AIOS KF </w:t>
      </w:r>
      <w:proofErr w:type="spellStart"/>
      <w:r w:rsidRPr="00EE1936">
        <w:rPr>
          <w:rFonts w:cstheme="minorHAnsi"/>
          <w:szCs w:val="22"/>
          <w:lang w:val="de-DE"/>
        </w:rPr>
        <w:t>bij</w:t>
      </w:r>
      <w:proofErr w:type="spellEnd"/>
      <w:r w:rsidRPr="00EE1936">
        <w:rPr>
          <w:rFonts w:cstheme="minorHAnsi"/>
          <w:szCs w:val="22"/>
          <w:lang w:val="de-DE"/>
        </w:rPr>
        <w:t xml:space="preserve"> ICON,</w:t>
      </w:r>
      <w:r>
        <w:rPr>
          <w:rFonts w:cstheme="minorHAnsi"/>
          <w:szCs w:val="22"/>
          <w:lang w:val="de-DE"/>
        </w:rPr>
        <w:t xml:space="preserve"> </w:t>
      </w:r>
      <w:proofErr w:type="spellStart"/>
      <w:r w:rsidR="00120555">
        <w:rPr>
          <w:rFonts w:cstheme="minorHAnsi"/>
          <w:szCs w:val="22"/>
          <w:lang w:val="de-DE"/>
        </w:rPr>
        <w:t>alsook</w:t>
      </w:r>
      <w:proofErr w:type="spellEnd"/>
      <w:r w:rsidR="00120555">
        <w:rPr>
          <w:rFonts w:cstheme="minorHAnsi"/>
          <w:szCs w:val="22"/>
          <w:lang w:val="de-DE"/>
        </w:rPr>
        <w:t xml:space="preserve"> AIOS KF die </w:t>
      </w:r>
      <w:proofErr w:type="spellStart"/>
      <w:r w:rsidR="00120555">
        <w:rPr>
          <w:rFonts w:cstheme="minorHAnsi"/>
          <w:szCs w:val="22"/>
          <w:lang w:val="de-DE"/>
        </w:rPr>
        <w:t>een</w:t>
      </w:r>
      <w:proofErr w:type="spellEnd"/>
      <w:r w:rsidR="00120555">
        <w:rPr>
          <w:rFonts w:cstheme="minorHAnsi"/>
          <w:szCs w:val="22"/>
          <w:lang w:val="de-DE"/>
        </w:rPr>
        <w:t xml:space="preserve"> stage </w:t>
      </w:r>
      <w:proofErr w:type="spellStart"/>
      <w:r w:rsidR="00120555">
        <w:rPr>
          <w:rFonts w:cstheme="minorHAnsi"/>
          <w:szCs w:val="22"/>
          <w:lang w:val="de-DE"/>
        </w:rPr>
        <w:t>volgen</w:t>
      </w:r>
      <w:proofErr w:type="spellEnd"/>
      <w:r w:rsidR="00120555">
        <w:rPr>
          <w:rFonts w:cstheme="minorHAnsi"/>
          <w:szCs w:val="22"/>
          <w:lang w:val="de-DE"/>
        </w:rPr>
        <w:t xml:space="preserve"> </w:t>
      </w:r>
      <w:proofErr w:type="spellStart"/>
      <w:r w:rsidR="00120555">
        <w:rPr>
          <w:rFonts w:cstheme="minorHAnsi"/>
          <w:szCs w:val="22"/>
          <w:lang w:val="de-DE"/>
        </w:rPr>
        <w:t>bij</w:t>
      </w:r>
      <w:proofErr w:type="spellEnd"/>
      <w:r w:rsidR="00120555">
        <w:rPr>
          <w:rFonts w:cstheme="minorHAnsi"/>
          <w:szCs w:val="22"/>
          <w:lang w:val="de-DE"/>
        </w:rPr>
        <w:t xml:space="preserve"> ICO</w:t>
      </w:r>
      <w:r w:rsidR="00A500F2">
        <w:rPr>
          <w:rFonts w:cstheme="minorHAnsi"/>
          <w:szCs w:val="22"/>
          <w:lang w:val="de-DE"/>
        </w:rPr>
        <w:t xml:space="preserve">N; </w:t>
      </w:r>
      <w:proofErr w:type="spellStart"/>
      <w:r w:rsidR="00A500F2">
        <w:rPr>
          <w:rFonts w:cstheme="minorHAnsi"/>
          <w:szCs w:val="22"/>
          <w:lang w:val="de-DE"/>
        </w:rPr>
        <w:t>verzorgen</w:t>
      </w:r>
      <w:proofErr w:type="spellEnd"/>
      <w:r w:rsidR="00A500F2">
        <w:rPr>
          <w:rFonts w:cstheme="minorHAnsi"/>
          <w:szCs w:val="22"/>
          <w:lang w:val="de-DE"/>
        </w:rPr>
        <w:t xml:space="preserve"> </w:t>
      </w:r>
      <w:proofErr w:type="spellStart"/>
      <w:r w:rsidR="00A500F2">
        <w:rPr>
          <w:rFonts w:cstheme="minorHAnsi"/>
          <w:szCs w:val="22"/>
          <w:lang w:val="de-DE"/>
        </w:rPr>
        <w:t>trainen</w:t>
      </w:r>
      <w:proofErr w:type="spellEnd"/>
      <w:r w:rsidR="00A500F2">
        <w:rPr>
          <w:rFonts w:cstheme="minorHAnsi"/>
          <w:szCs w:val="22"/>
          <w:lang w:val="de-DE"/>
        </w:rPr>
        <w:t xml:space="preserve"> in </w:t>
      </w:r>
      <w:proofErr w:type="spellStart"/>
      <w:r w:rsidR="00A500F2" w:rsidRPr="00A500F2">
        <w:rPr>
          <w:rFonts w:cstheme="minorHAnsi"/>
          <w:szCs w:val="22"/>
          <w:lang w:val="de-DE"/>
        </w:rPr>
        <w:t>vroeg</w:t>
      </w:r>
      <w:proofErr w:type="spellEnd"/>
      <w:r w:rsidR="00A500F2" w:rsidRPr="00A500F2">
        <w:rPr>
          <w:rFonts w:cstheme="minorHAnsi"/>
          <w:szCs w:val="22"/>
          <w:lang w:val="de-DE"/>
        </w:rPr>
        <w:t xml:space="preserve">-klinische </w:t>
      </w:r>
      <w:proofErr w:type="spellStart"/>
      <w:r w:rsidR="00A500F2" w:rsidRPr="00A500F2">
        <w:rPr>
          <w:rFonts w:cstheme="minorHAnsi"/>
          <w:szCs w:val="22"/>
          <w:lang w:val="de-DE"/>
        </w:rPr>
        <w:lastRenderedPageBreak/>
        <w:t>geneesmiddelontwikkeling</w:t>
      </w:r>
      <w:proofErr w:type="spellEnd"/>
      <w:r w:rsidR="00A500F2" w:rsidRPr="00A500F2">
        <w:rPr>
          <w:rFonts w:cstheme="minorHAnsi"/>
          <w:szCs w:val="22"/>
          <w:lang w:val="de-DE"/>
        </w:rPr>
        <w:t xml:space="preserve">, </w:t>
      </w:r>
      <w:proofErr w:type="spellStart"/>
      <w:r w:rsidR="00A500F2" w:rsidRPr="00A500F2">
        <w:rPr>
          <w:rFonts w:cstheme="minorHAnsi"/>
          <w:szCs w:val="22"/>
          <w:lang w:val="de-DE"/>
        </w:rPr>
        <w:t>met</w:t>
      </w:r>
      <w:proofErr w:type="spellEnd"/>
      <w:r w:rsidR="00A500F2" w:rsidRPr="00A500F2">
        <w:rPr>
          <w:rFonts w:cstheme="minorHAnsi"/>
          <w:szCs w:val="22"/>
          <w:lang w:val="de-DE"/>
        </w:rPr>
        <w:t xml:space="preserve"> </w:t>
      </w:r>
      <w:proofErr w:type="spellStart"/>
      <w:r w:rsidR="00A500F2" w:rsidRPr="00A500F2">
        <w:rPr>
          <w:rFonts w:cstheme="minorHAnsi"/>
          <w:szCs w:val="22"/>
          <w:lang w:val="de-DE"/>
        </w:rPr>
        <w:t>focus</w:t>
      </w:r>
      <w:proofErr w:type="spellEnd"/>
      <w:r w:rsidR="00A500F2" w:rsidRPr="00A500F2">
        <w:rPr>
          <w:rFonts w:cstheme="minorHAnsi"/>
          <w:szCs w:val="22"/>
          <w:lang w:val="de-DE"/>
        </w:rPr>
        <w:t xml:space="preserve"> </w:t>
      </w:r>
      <w:proofErr w:type="spellStart"/>
      <w:r w:rsidR="00A500F2" w:rsidRPr="00A500F2">
        <w:rPr>
          <w:rFonts w:cstheme="minorHAnsi"/>
          <w:szCs w:val="22"/>
          <w:lang w:val="de-DE"/>
        </w:rPr>
        <w:t>op</w:t>
      </w:r>
      <w:proofErr w:type="spellEnd"/>
      <w:r w:rsidR="00A500F2" w:rsidRPr="00A500F2">
        <w:rPr>
          <w:rFonts w:cstheme="minorHAnsi"/>
          <w:szCs w:val="22"/>
          <w:lang w:val="de-DE"/>
        </w:rPr>
        <w:t xml:space="preserve"> </w:t>
      </w:r>
      <w:proofErr w:type="spellStart"/>
      <w:r w:rsidR="00A500F2" w:rsidRPr="00A500F2">
        <w:rPr>
          <w:rFonts w:cstheme="minorHAnsi"/>
          <w:szCs w:val="22"/>
          <w:lang w:val="de-DE"/>
        </w:rPr>
        <w:t>ontwikkelstrategieën</w:t>
      </w:r>
      <w:proofErr w:type="spellEnd"/>
      <w:r w:rsidR="00A500F2" w:rsidRPr="00A500F2">
        <w:rPr>
          <w:rFonts w:cstheme="minorHAnsi"/>
          <w:szCs w:val="22"/>
          <w:lang w:val="de-DE"/>
        </w:rPr>
        <w:t xml:space="preserve">, </w:t>
      </w:r>
      <w:proofErr w:type="spellStart"/>
      <w:r w:rsidR="00A500F2" w:rsidRPr="00A500F2">
        <w:rPr>
          <w:rFonts w:cstheme="minorHAnsi"/>
          <w:szCs w:val="22"/>
          <w:lang w:val="de-DE"/>
        </w:rPr>
        <w:t>entry</w:t>
      </w:r>
      <w:proofErr w:type="spellEnd"/>
      <w:r w:rsidR="00A500F2" w:rsidRPr="00A500F2">
        <w:rPr>
          <w:rFonts w:cstheme="minorHAnsi"/>
          <w:szCs w:val="22"/>
          <w:lang w:val="de-DE"/>
        </w:rPr>
        <w:t>-</w:t>
      </w:r>
      <w:proofErr w:type="spellStart"/>
      <w:r w:rsidR="00A500F2" w:rsidRPr="00A500F2">
        <w:rPr>
          <w:rFonts w:cstheme="minorHAnsi"/>
          <w:szCs w:val="22"/>
          <w:lang w:val="de-DE"/>
        </w:rPr>
        <w:t>into</w:t>
      </w:r>
      <w:proofErr w:type="spellEnd"/>
      <w:r w:rsidR="00A500F2" w:rsidRPr="00A500F2">
        <w:rPr>
          <w:rFonts w:cstheme="minorHAnsi"/>
          <w:szCs w:val="22"/>
          <w:lang w:val="de-DE"/>
        </w:rPr>
        <w:t xml:space="preserve">-human </w:t>
      </w:r>
      <w:proofErr w:type="spellStart"/>
      <w:r w:rsidR="00A500F2" w:rsidRPr="00A500F2">
        <w:rPr>
          <w:rFonts w:cstheme="minorHAnsi"/>
          <w:szCs w:val="22"/>
          <w:lang w:val="de-DE"/>
        </w:rPr>
        <w:t>studies</w:t>
      </w:r>
      <w:proofErr w:type="spellEnd"/>
      <w:r w:rsidR="00A500F2" w:rsidRPr="00A500F2">
        <w:rPr>
          <w:rFonts w:cstheme="minorHAnsi"/>
          <w:szCs w:val="22"/>
          <w:lang w:val="de-DE"/>
        </w:rPr>
        <w:t xml:space="preserve">, en </w:t>
      </w:r>
      <w:proofErr w:type="spellStart"/>
      <w:r w:rsidR="00A500F2" w:rsidRPr="00A500F2">
        <w:rPr>
          <w:rFonts w:cstheme="minorHAnsi"/>
          <w:szCs w:val="22"/>
          <w:lang w:val="de-DE"/>
        </w:rPr>
        <w:t>regulatoire</w:t>
      </w:r>
      <w:proofErr w:type="spellEnd"/>
      <w:r w:rsidR="00A500F2" w:rsidRPr="00A500F2">
        <w:rPr>
          <w:rFonts w:cstheme="minorHAnsi"/>
          <w:szCs w:val="22"/>
          <w:lang w:val="de-DE"/>
        </w:rPr>
        <w:t xml:space="preserve"> klinische </w:t>
      </w:r>
      <w:proofErr w:type="spellStart"/>
      <w:r w:rsidR="00A500F2" w:rsidRPr="00A500F2">
        <w:rPr>
          <w:rFonts w:cstheme="minorHAnsi"/>
          <w:szCs w:val="22"/>
          <w:lang w:val="de-DE"/>
        </w:rPr>
        <w:t>farmacologie</w:t>
      </w:r>
      <w:proofErr w:type="spellEnd"/>
      <w:r w:rsidR="00A500F2" w:rsidRPr="00A500F2">
        <w:rPr>
          <w:rFonts w:cstheme="minorHAnsi"/>
          <w:szCs w:val="22"/>
          <w:lang w:val="de-DE"/>
        </w:rPr>
        <w:t>.</w:t>
      </w:r>
      <w:r w:rsidR="00A500F2">
        <w:rPr>
          <w:rFonts w:cstheme="minorHAnsi"/>
          <w:szCs w:val="22"/>
          <w:lang w:val="de-DE"/>
        </w:rPr>
        <w:t xml:space="preserve"> </w:t>
      </w:r>
    </w:p>
    <w:p w14:paraId="5D1AF37C" w14:textId="77777777" w:rsidR="009125D7" w:rsidRPr="00BD4AE7" w:rsidRDefault="009125D7" w:rsidP="00847279">
      <w:pPr>
        <w:pStyle w:val="Header"/>
        <w:tabs>
          <w:tab w:val="clear" w:pos="4153"/>
          <w:tab w:val="clear" w:pos="8306"/>
        </w:tabs>
        <w:ind w:left="1440"/>
        <w:contextualSpacing/>
        <w:rPr>
          <w:rFonts w:cstheme="minorHAnsi"/>
          <w:szCs w:val="22"/>
          <w:lang w:val="de-DE"/>
        </w:rPr>
      </w:pPr>
    </w:p>
    <w:p w14:paraId="43549B65" w14:textId="692DCE6B" w:rsidR="00091BFF" w:rsidRPr="00BD4AE7" w:rsidRDefault="00A90345" w:rsidP="00847279">
      <w:pPr>
        <w:pStyle w:val="Header"/>
        <w:contextualSpacing/>
        <w:rPr>
          <w:rFonts w:cstheme="minorHAnsi"/>
          <w:szCs w:val="22"/>
        </w:rPr>
      </w:pPr>
      <w:r w:rsidRPr="00BD4AE7">
        <w:rPr>
          <w:rFonts w:cstheme="minorHAnsi"/>
          <w:szCs w:val="22"/>
          <w:lang w:val="de-DE"/>
        </w:rPr>
        <w:t>Daan Touw</w:t>
      </w:r>
      <w:r w:rsidR="0043000D" w:rsidRPr="00BD4AE7">
        <w:rPr>
          <w:rFonts w:cstheme="minorHAnsi"/>
          <w:szCs w:val="22"/>
          <w:lang w:val="de-DE"/>
        </w:rPr>
        <w:t xml:space="preserve">, </w:t>
      </w:r>
      <w:proofErr w:type="spellStart"/>
      <w:r w:rsidR="0043000D" w:rsidRPr="00BD4AE7">
        <w:rPr>
          <w:rFonts w:cstheme="minorHAnsi"/>
          <w:szCs w:val="22"/>
          <w:lang w:val="de-DE"/>
        </w:rPr>
        <w:t>PharmD</w:t>
      </w:r>
      <w:proofErr w:type="spellEnd"/>
      <w:r w:rsidR="0043000D" w:rsidRPr="00BD4AE7">
        <w:rPr>
          <w:rFonts w:cstheme="minorHAnsi"/>
          <w:szCs w:val="22"/>
          <w:lang w:val="de-DE"/>
        </w:rPr>
        <w:t xml:space="preserve">, PhD, </w:t>
      </w:r>
      <w:proofErr w:type="spellStart"/>
      <w:r w:rsidR="0043000D" w:rsidRPr="00BD4AE7">
        <w:rPr>
          <w:rFonts w:cstheme="minorHAnsi"/>
          <w:szCs w:val="22"/>
          <w:lang w:val="de-DE"/>
        </w:rPr>
        <w:t>ziekenhuisapotheker</w:t>
      </w:r>
      <w:proofErr w:type="spellEnd"/>
      <w:r w:rsidR="0043000D" w:rsidRPr="00BD4AE7">
        <w:rPr>
          <w:rFonts w:cstheme="minorHAnsi"/>
          <w:szCs w:val="22"/>
          <w:lang w:val="de-DE"/>
        </w:rPr>
        <w:t xml:space="preserve">, klinisch </w:t>
      </w:r>
      <w:proofErr w:type="spellStart"/>
      <w:r w:rsidR="0043000D" w:rsidRPr="00BD4AE7">
        <w:rPr>
          <w:rFonts w:cstheme="minorHAnsi"/>
          <w:szCs w:val="22"/>
          <w:lang w:val="de-DE"/>
        </w:rPr>
        <w:t>farmacoloog</w:t>
      </w:r>
      <w:proofErr w:type="spellEnd"/>
      <w:r w:rsidR="0043000D" w:rsidRPr="00BD4AE7">
        <w:rPr>
          <w:rFonts w:cstheme="minorHAnsi"/>
          <w:szCs w:val="22"/>
          <w:lang w:val="de-DE"/>
        </w:rPr>
        <w:t xml:space="preserve">, </w:t>
      </w:r>
      <w:proofErr w:type="spellStart"/>
      <w:r w:rsidR="0043000D" w:rsidRPr="00BD4AE7">
        <w:rPr>
          <w:rFonts w:cstheme="minorHAnsi"/>
          <w:szCs w:val="22"/>
          <w:lang w:val="de-DE"/>
        </w:rPr>
        <w:t>toxicoloog</w:t>
      </w:r>
      <w:proofErr w:type="spellEnd"/>
      <w:r w:rsidR="00D93D48" w:rsidRPr="00BD4AE7">
        <w:rPr>
          <w:rFonts w:cstheme="minorHAnsi"/>
          <w:szCs w:val="22"/>
          <w:lang w:val="de-DE"/>
        </w:rPr>
        <w:t xml:space="preserve"> ERT</w:t>
      </w:r>
      <w:r w:rsidR="0043000D" w:rsidRPr="00BD4AE7">
        <w:rPr>
          <w:rFonts w:cstheme="minorHAnsi"/>
          <w:szCs w:val="22"/>
          <w:lang w:val="de-DE"/>
        </w:rPr>
        <w:t>, UMCG</w:t>
      </w:r>
      <w:r w:rsidR="005F0293" w:rsidRPr="00BD4AE7">
        <w:rPr>
          <w:rFonts w:cstheme="minorHAnsi"/>
          <w:szCs w:val="22"/>
          <w:lang w:val="de-DE"/>
        </w:rPr>
        <w:t xml:space="preserve"> </w:t>
      </w:r>
      <w:r w:rsidR="005F0293" w:rsidRPr="00BD4AE7">
        <w:rPr>
          <w:rFonts w:cstheme="minorHAnsi"/>
          <w:szCs w:val="22"/>
        </w:rPr>
        <w:t>(</w:t>
      </w:r>
      <w:r w:rsidR="00CD2BC1" w:rsidRPr="00BD4AE7">
        <w:rPr>
          <w:rFonts w:cstheme="minorHAnsi"/>
          <w:szCs w:val="22"/>
        </w:rPr>
        <w:t>1.0</w:t>
      </w:r>
      <w:r w:rsidR="005F0293" w:rsidRPr="00BD4AE7">
        <w:rPr>
          <w:rFonts w:cstheme="minorHAnsi"/>
          <w:szCs w:val="22"/>
        </w:rPr>
        <w:t xml:space="preserve"> FTE).</w:t>
      </w:r>
      <w:r w:rsidR="0043000D" w:rsidRPr="00BD4AE7">
        <w:rPr>
          <w:rFonts w:cstheme="minorHAnsi"/>
          <w:szCs w:val="22"/>
          <w:lang w:val="de-DE"/>
        </w:rPr>
        <w:t xml:space="preserve"> Datum </w:t>
      </w:r>
      <w:proofErr w:type="spellStart"/>
      <w:r w:rsidR="0043000D" w:rsidRPr="00BD4AE7">
        <w:rPr>
          <w:rFonts w:cstheme="minorHAnsi"/>
          <w:szCs w:val="22"/>
          <w:lang w:val="de-DE"/>
        </w:rPr>
        <w:t>registratie</w:t>
      </w:r>
      <w:proofErr w:type="spellEnd"/>
      <w:r w:rsidR="0043000D" w:rsidRPr="00BD4AE7">
        <w:rPr>
          <w:rFonts w:cstheme="minorHAnsi"/>
          <w:szCs w:val="22"/>
          <w:lang w:val="de-DE"/>
        </w:rPr>
        <w:t xml:space="preserve"> als klinisch </w:t>
      </w:r>
      <w:proofErr w:type="spellStart"/>
      <w:r w:rsidR="0043000D" w:rsidRPr="00BD4AE7">
        <w:rPr>
          <w:rFonts w:cstheme="minorHAnsi"/>
          <w:szCs w:val="22"/>
          <w:lang w:val="de-DE"/>
        </w:rPr>
        <w:t>farmacoloog</w:t>
      </w:r>
      <w:proofErr w:type="spellEnd"/>
      <w:r w:rsidR="0043000D" w:rsidRPr="00BD4AE7">
        <w:rPr>
          <w:rFonts w:cstheme="minorHAnsi"/>
          <w:szCs w:val="22"/>
          <w:lang w:val="de-DE"/>
        </w:rPr>
        <w:t>: 1994</w:t>
      </w:r>
      <w:r w:rsidR="00F22934" w:rsidRPr="00BD4AE7">
        <w:rPr>
          <w:rFonts w:cstheme="minorHAnsi"/>
          <w:szCs w:val="22"/>
          <w:lang w:val="de-DE"/>
        </w:rPr>
        <w:t xml:space="preserve">. Email: </w:t>
      </w:r>
      <w:hyperlink r:id="rId19" w:history="1">
        <w:r w:rsidR="00F22934" w:rsidRPr="00BD4AE7">
          <w:rPr>
            <w:rStyle w:val="Hyperlink"/>
            <w:rFonts w:cstheme="minorHAnsi"/>
            <w:szCs w:val="22"/>
            <w:lang w:val="de-DE"/>
          </w:rPr>
          <w:t>d.j.touw@umcg.nl</w:t>
        </w:r>
      </w:hyperlink>
      <w:r w:rsidR="00F22934" w:rsidRPr="00BD4AE7">
        <w:rPr>
          <w:rFonts w:cstheme="minorHAnsi"/>
          <w:szCs w:val="22"/>
          <w:lang w:val="de-DE"/>
        </w:rPr>
        <w:t xml:space="preserve"> </w:t>
      </w:r>
    </w:p>
    <w:p w14:paraId="06E96C10" w14:textId="21B14C62" w:rsidR="005F0293" w:rsidRPr="00BD4AE7" w:rsidRDefault="005F0293" w:rsidP="00847279">
      <w:pPr>
        <w:pStyle w:val="Header"/>
        <w:numPr>
          <w:ilvl w:val="0"/>
          <w:numId w:val="14"/>
        </w:numPr>
        <w:tabs>
          <w:tab w:val="clear" w:pos="4153"/>
          <w:tab w:val="clear" w:pos="8306"/>
        </w:tabs>
        <w:contextualSpacing/>
        <w:rPr>
          <w:rFonts w:cstheme="minorHAnsi"/>
          <w:szCs w:val="22"/>
          <w:lang w:val="de-DE"/>
        </w:rPr>
      </w:pPr>
      <w:proofErr w:type="spellStart"/>
      <w:r w:rsidRPr="00BD4AE7">
        <w:rPr>
          <w:rFonts w:cstheme="minorHAnsi"/>
          <w:szCs w:val="22"/>
          <w:lang w:val="de-DE"/>
        </w:rPr>
        <w:t>Aandachtsgebied</w:t>
      </w:r>
      <w:proofErr w:type="spellEnd"/>
      <w:r w:rsidRPr="00BD4AE7">
        <w:rPr>
          <w:rFonts w:cstheme="minorHAnsi"/>
          <w:szCs w:val="22"/>
          <w:lang w:val="de-DE"/>
        </w:rPr>
        <w:t xml:space="preserve">: </w:t>
      </w:r>
      <w:r w:rsidR="00FE2E36" w:rsidRPr="00BD4AE7">
        <w:rPr>
          <w:rFonts w:cstheme="minorHAnsi"/>
          <w:szCs w:val="22"/>
          <w:lang w:val="de-DE"/>
        </w:rPr>
        <w:t xml:space="preserve">Bioanalyse, </w:t>
      </w:r>
      <w:proofErr w:type="spellStart"/>
      <w:r w:rsidR="00FE2E36" w:rsidRPr="00BD4AE7">
        <w:rPr>
          <w:rFonts w:cstheme="minorHAnsi"/>
          <w:szCs w:val="22"/>
          <w:lang w:val="de-DE"/>
        </w:rPr>
        <w:t>therapeutic</w:t>
      </w:r>
      <w:proofErr w:type="spellEnd"/>
      <w:r w:rsidR="00FE2E36" w:rsidRPr="00BD4AE7">
        <w:rPr>
          <w:rFonts w:cstheme="minorHAnsi"/>
          <w:szCs w:val="22"/>
          <w:lang w:val="de-DE"/>
        </w:rPr>
        <w:t xml:space="preserve"> </w:t>
      </w:r>
      <w:proofErr w:type="spellStart"/>
      <w:r w:rsidR="00FE2E36" w:rsidRPr="00BD4AE7">
        <w:rPr>
          <w:rFonts w:cstheme="minorHAnsi"/>
          <w:szCs w:val="22"/>
          <w:lang w:val="de-DE"/>
        </w:rPr>
        <w:t>drug</w:t>
      </w:r>
      <w:proofErr w:type="spellEnd"/>
      <w:r w:rsidR="00FE2E36" w:rsidRPr="00BD4AE7">
        <w:rPr>
          <w:rFonts w:cstheme="minorHAnsi"/>
          <w:szCs w:val="22"/>
          <w:lang w:val="de-DE"/>
        </w:rPr>
        <w:t xml:space="preserve"> </w:t>
      </w:r>
      <w:proofErr w:type="spellStart"/>
      <w:r w:rsidR="00FE2E36" w:rsidRPr="00BD4AE7">
        <w:rPr>
          <w:rFonts w:cstheme="minorHAnsi"/>
          <w:szCs w:val="22"/>
          <w:lang w:val="de-DE"/>
        </w:rPr>
        <w:t>monitoring</w:t>
      </w:r>
      <w:proofErr w:type="spellEnd"/>
      <w:r w:rsidR="00FE2E36" w:rsidRPr="00BD4AE7">
        <w:rPr>
          <w:rFonts w:cstheme="minorHAnsi"/>
          <w:szCs w:val="22"/>
          <w:lang w:val="de-DE"/>
        </w:rPr>
        <w:t xml:space="preserve"> en klinische </w:t>
      </w:r>
      <w:proofErr w:type="spellStart"/>
      <w:r w:rsidR="00FE2E36" w:rsidRPr="00BD4AE7">
        <w:rPr>
          <w:rFonts w:cstheme="minorHAnsi"/>
          <w:szCs w:val="22"/>
          <w:lang w:val="de-DE"/>
        </w:rPr>
        <w:t>toxicologie</w:t>
      </w:r>
      <w:proofErr w:type="spellEnd"/>
      <w:r w:rsidR="00FE2E36" w:rsidRPr="00BD4AE7">
        <w:rPr>
          <w:rFonts w:cstheme="minorHAnsi"/>
          <w:szCs w:val="22"/>
          <w:lang w:val="de-DE"/>
        </w:rPr>
        <w:t>.</w:t>
      </w:r>
    </w:p>
    <w:p w14:paraId="1ADAC11B" w14:textId="6D1578E7" w:rsidR="009125D7" w:rsidRPr="00BD4AE7" w:rsidRDefault="009125D7" w:rsidP="00847279">
      <w:pPr>
        <w:pStyle w:val="Header"/>
        <w:numPr>
          <w:ilvl w:val="0"/>
          <w:numId w:val="14"/>
        </w:numPr>
        <w:tabs>
          <w:tab w:val="clear" w:pos="4153"/>
          <w:tab w:val="clear" w:pos="8306"/>
        </w:tabs>
        <w:contextualSpacing/>
        <w:rPr>
          <w:rFonts w:cstheme="minorHAnsi"/>
          <w:szCs w:val="22"/>
          <w:lang w:val="de-DE"/>
        </w:rPr>
      </w:pPr>
      <w:proofErr w:type="spellStart"/>
      <w:r w:rsidRPr="00BD4AE7">
        <w:rPr>
          <w:rFonts w:cstheme="minorHAnsi"/>
          <w:szCs w:val="22"/>
          <w:lang w:val="de-DE"/>
        </w:rPr>
        <w:t>Verantwoordelijkheden</w:t>
      </w:r>
      <w:proofErr w:type="spellEnd"/>
      <w:r w:rsidRPr="00BD4AE7">
        <w:rPr>
          <w:rFonts w:cstheme="minorHAnsi"/>
          <w:szCs w:val="22"/>
          <w:lang w:val="de-DE"/>
        </w:rPr>
        <w:t xml:space="preserve"> voor </w:t>
      </w:r>
      <w:proofErr w:type="spellStart"/>
      <w:r w:rsidRPr="00BD4AE7">
        <w:rPr>
          <w:rFonts w:cstheme="minorHAnsi"/>
          <w:szCs w:val="22"/>
          <w:lang w:val="de-DE"/>
        </w:rPr>
        <w:t>opleiding</w:t>
      </w:r>
      <w:proofErr w:type="spellEnd"/>
      <w:r w:rsidRPr="00BD4AE7">
        <w:rPr>
          <w:rFonts w:cstheme="minorHAnsi"/>
          <w:szCs w:val="22"/>
          <w:lang w:val="de-DE"/>
        </w:rPr>
        <w:t xml:space="preserve">: </w:t>
      </w:r>
      <w:r w:rsidR="009A0539" w:rsidRPr="00BD4AE7">
        <w:rPr>
          <w:rFonts w:cstheme="minorHAnsi"/>
          <w:szCs w:val="22"/>
          <w:lang w:val="de-DE"/>
        </w:rPr>
        <w:t xml:space="preserve">Bioanalyse, </w:t>
      </w:r>
      <w:proofErr w:type="spellStart"/>
      <w:r w:rsidR="001702A6" w:rsidRPr="00BD4AE7">
        <w:rPr>
          <w:rFonts w:cstheme="minorHAnsi"/>
          <w:szCs w:val="22"/>
          <w:lang w:val="de-DE"/>
        </w:rPr>
        <w:t>T</w:t>
      </w:r>
      <w:r w:rsidR="009A0539" w:rsidRPr="00BD4AE7">
        <w:rPr>
          <w:rFonts w:cstheme="minorHAnsi"/>
          <w:szCs w:val="22"/>
          <w:lang w:val="de-DE"/>
        </w:rPr>
        <w:t>herapeutic</w:t>
      </w:r>
      <w:proofErr w:type="spellEnd"/>
      <w:r w:rsidR="009A0539" w:rsidRPr="00BD4AE7">
        <w:rPr>
          <w:rFonts w:cstheme="minorHAnsi"/>
          <w:szCs w:val="22"/>
          <w:lang w:val="de-DE"/>
        </w:rPr>
        <w:t xml:space="preserve"> </w:t>
      </w:r>
      <w:r w:rsidR="001702A6" w:rsidRPr="00BD4AE7">
        <w:rPr>
          <w:rFonts w:cstheme="minorHAnsi"/>
          <w:szCs w:val="22"/>
          <w:lang w:val="de-DE"/>
        </w:rPr>
        <w:t>D</w:t>
      </w:r>
      <w:r w:rsidR="009A0539" w:rsidRPr="00BD4AE7">
        <w:rPr>
          <w:rFonts w:cstheme="minorHAnsi"/>
          <w:szCs w:val="22"/>
          <w:lang w:val="de-DE"/>
        </w:rPr>
        <w:t xml:space="preserve">rug </w:t>
      </w:r>
      <w:r w:rsidR="001702A6" w:rsidRPr="00BD4AE7">
        <w:rPr>
          <w:rFonts w:cstheme="minorHAnsi"/>
          <w:szCs w:val="22"/>
          <w:lang w:val="de-DE"/>
        </w:rPr>
        <w:t>M</w:t>
      </w:r>
      <w:r w:rsidR="009A0539" w:rsidRPr="00BD4AE7">
        <w:rPr>
          <w:rFonts w:cstheme="minorHAnsi"/>
          <w:szCs w:val="22"/>
          <w:lang w:val="de-DE"/>
        </w:rPr>
        <w:t>onitoring</w:t>
      </w:r>
      <w:r w:rsidR="001702A6" w:rsidRPr="00BD4AE7">
        <w:rPr>
          <w:rFonts w:cstheme="minorHAnsi"/>
          <w:szCs w:val="22"/>
          <w:lang w:val="de-DE"/>
        </w:rPr>
        <w:t>,</w:t>
      </w:r>
      <w:r w:rsidR="009A0539" w:rsidRPr="00BD4AE7">
        <w:rPr>
          <w:rFonts w:cstheme="minorHAnsi"/>
          <w:szCs w:val="22"/>
          <w:lang w:val="de-DE"/>
        </w:rPr>
        <w:t xml:space="preserve"> </w:t>
      </w:r>
      <w:r w:rsidR="00A223A4" w:rsidRPr="00BD4AE7">
        <w:rPr>
          <w:rFonts w:cstheme="minorHAnsi"/>
          <w:szCs w:val="22"/>
          <w:lang w:val="de-DE"/>
        </w:rPr>
        <w:t xml:space="preserve">klinische </w:t>
      </w:r>
      <w:proofErr w:type="spellStart"/>
      <w:r w:rsidR="00A223A4" w:rsidRPr="00BD4AE7">
        <w:rPr>
          <w:rFonts w:cstheme="minorHAnsi"/>
          <w:szCs w:val="22"/>
          <w:lang w:val="de-DE"/>
        </w:rPr>
        <w:t>toxicologie</w:t>
      </w:r>
      <w:proofErr w:type="spellEnd"/>
      <w:r w:rsidR="004855F8" w:rsidRPr="00BD4AE7">
        <w:rPr>
          <w:rFonts w:cstheme="minorHAnsi"/>
          <w:szCs w:val="22"/>
          <w:lang w:val="de-DE"/>
        </w:rPr>
        <w:t xml:space="preserve">, </w:t>
      </w:r>
      <w:proofErr w:type="spellStart"/>
      <w:r w:rsidR="00D72F30" w:rsidRPr="00BD4AE7">
        <w:rPr>
          <w:rFonts w:cstheme="minorHAnsi"/>
          <w:szCs w:val="22"/>
          <w:lang w:val="de-DE"/>
        </w:rPr>
        <w:t>Farmacogenetica</w:t>
      </w:r>
      <w:proofErr w:type="spellEnd"/>
      <w:r w:rsidR="00A33717" w:rsidRPr="00BD4AE7">
        <w:rPr>
          <w:rFonts w:cstheme="minorHAnsi"/>
          <w:szCs w:val="22"/>
          <w:lang w:val="de-DE"/>
        </w:rPr>
        <w:t xml:space="preserve"> en</w:t>
      </w:r>
      <w:r w:rsidR="00A223A4" w:rsidRPr="00BD4AE7">
        <w:rPr>
          <w:rFonts w:cstheme="minorHAnsi"/>
          <w:szCs w:val="22"/>
          <w:lang w:val="de-DE"/>
        </w:rPr>
        <w:t xml:space="preserve"> stage </w:t>
      </w:r>
      <w:proofErr w:type="spellStart"/>
      <w:r w:rsidR="00A223A4" w:rsidRPr="00BD4AE7">
        <w:rPr>
          <w:rFonts w:cstheme="minorHAnsi"/>
          <w:szCs w:val="22"/>
          <w:lang w:val="de-DE"/>
        </w:rPr>
        <w:t>laboratorium</w:t>
      </w:r>
      <w:proofErr w:type="spellEnd"/>
      <w:r w:rsidR="0009374B">
        <w:rPr>
          <w:rFonts w:cstheme="minorHAnsi"/>
          <w:szCs w:val="22"/>
          <w:lang w:val="de-DE"/>
        </w:rPr>
        <w:t>.</w:t>
      </w:r>
    </w:p>
    <w:p w14:paraId="5C8891E8" w14:textId="77777777" w:rsidR="005F0293" w:rsidRPr="00BD4AE7" w:rsidRDefault="005F0293" w:rsidP="00847279">
      <w:pPr>
        <w:pStyle w:val="Header"/>
        <w:ind w:left="720"/>
        <w:contextualSpacing/>
        <w:rPr>
          <w:rFonts w:cstheme="minorHAnsi"/>
          <w:szCs w:val="22"/>
        </w:rPr>
      </w:pPr>
    </w:p>
    <w:p w14:paraId="699F691D" w14:textId="46789E85" w:rsidR="00091BFF" w:rsidRPr="00BD4AE7" w:rsidRDefault="00F22934" w:rsidP="00847279">
      <w:pPr>
        <w:pStyle w:val="Header"/>
        <w:contextualSpacing/>
        <w:rPr>
          <w:rFonts w:cstheme="minorBidi"/>
          <w:szCs w:val="22"/>
        </w:rPr>
      </w:pPr>
      <w:r w:rsidRPr="00BD4AE7">
        <w:rPr>
          <w:rFonts w:cstheme="minorBidi"/>
          <w:szCs w:val="22"/>
          <w:lang w:val="de-DE"/>
        </w:rPr>
        <w:t>Thijs van</w:t>
      </w:r>
      <w:r w:rsidR="00411C28" w:rsidRPr="00BD4AE7">
        <w:rPr>
          <w:rFonts w:cstheme="minorBidi"/>
          <w:szCs w:val="22"/>
          <w:lang w:val="de-DE"/>
        </w:rPr>
        <w:t xml:space="preserve"> </w:t>
      </w:r>
      <w:r w:rsidR="008603D8" w:rsidRPr="00BD4AE7">
        <w:rPr>
          <w:rFonts w:cstheme="minorBidi"/>
          <w:szCs w:val="22"/>
          <w:lang w:val="de-DE"/>
        </w:rPr>
        <w:t>Iersel</w:t>
      </w:r>
      <w:r w:rsidR="00411C28" w:rsidRPr="00BD4AE7">
        <w:rPr>
          <w:rFonts w:cstheme="minorBidi"/>
          <w:szCs w:val="22"/>
          <w:lang w:val="de-DE"/>
        </w:rPr>
        <w:t xml:space="preserve">, </w:t>
      </w:r>
      <w:r w:rsidR="00133402" w:rsidRPr="00BD4AE7">
        <w:rPr>
          <w:rFonts w:cstheme="minorBidi"/>
          <w:szCs w:val="22"/>
          <w:lang w:val="de-DE"/>
        </w:rPr>
        <w:t xml:space="preserve">MD, klinisch </w:t>
      </w:r>
      <w:proofErr w:type="spellStart"/>
      <w:r w:rsidR="00133402" w:rsidRPr="00BD4AE7">
        <w:rPr>
          <w:rFonts w:cstheme="minorBidi"/>
          <w:szCs w:val="22"/>
          <w:lang w:val="de-DE"/>
        </w:rPr>
        <w:t>farmacoloog</w:t>
      </w:r>
      <w:proofErr w:type="spellEnd"/>
      <w:r w:rsidR="00133402" w:rsidRPr="00BD4AE7">
        <w:rPr>
          <w:rFonts w:cstheme="minorBidi"/>
          <w:szCs w:val="22"/>
          <w:lang w:val="de-DE"/>
        </w:rPr>
        <w:t xml:space="preserve">, </w:t>
      </w:r>
      <w:r w:rsidR="267D26EC" w:rsidRPr="00BD4AE7">
        <w:rPr>
          <w:rFonts w:cstheme="minorBidi"/>
          <w:szCs w:val="22"/>
          <w:lang w:val="de-DE"/>
        </w:rPr>
        <w:t xml:space="preserve">ICON </w:t>
      </w:r>
      <w:r w:rsidR="00133402" w:rsidRPr="00BD4AE7">
        <w:rPr>
          <w:rFonts w:cstheme="minorBidi"/>
          <w:szCs w:val="22"/>
          <w:lang w:val="de-DE"/>
        </w:rPr>
        <w:t>B.V.</w:t>
      </w:r>
      <w:r w:rsidR="005F0293" w:rsidRPr="00BD4AE7">
        <w:rPr>
          <w:rFonts w:cstheme="minorBidi"/>
          <w:szCs w:val="22"/>
          <w:lang w:val="de-DE"/>
        </w:rPr>
        <w:t xml:space="preserve"> </w:t>
      </w:r>
      <w:r w:rsidR="005F0293" w:rsidRPr="00BD4AE7">
        <w:rPr>
          <w:rFonts w:cstheme="minorBidi"/>
          <w:szCs w:val="22"/>
        </w:rPr>
        <w:t>(</w:t>
      </w:r>
      <w:r w:rsidR="00A3739F" w:rsidRPr="00BD4AE7">
        <w:rPr>
          <w:rFonts w:cstheme="minorBidi"/>
          <w:szCs w:val="22"/>
        </w:rPr>
        <w:t>1.0</w:t>
      </w:r>
      <w:r w:rsidR="005F0293" w:rsidRPr="00BD4AE7">
        <w:rPr>
          <w:rFonts w:cstheme="minorBidi"/>
          <w:szCs w:val="22"/>
        </w:rPr>
        <w:t xml:space="preserve"> FTE).</w:t>
      </w:r>
      <w:r w:rsidR="00133402" w:rsidRPr="00BD4AE7">
        <w:rPr>
          <w:rFonts w:cstheme="minorBidi"/>
          <w:szCs w:val="22"/>
          <w:lang w:val="de-DE"/>
        </w:rPr>
        <w:t xml:space="preserve">, Datum </w:t>
      </w:r>
      <w:proofErr w:type="spellStart"/>
      <w:r w:rsidR="00133402" w:rsidRPr="00BD4AE7">
        <w:rPr>
          <w:rFonts w:cstheme="minorBidi"/>
          <w:szCs w:val="22"/>
          <w:lang w:val="de-DE"/>
        </w:rPr>
        <w:t>registratie</w:t>
      </w:r>
      <w:proofErr w:type="spellEnd"/>
      <w:r w:rsidR="00133402" w:rsidRPr="00BD4AE7">
        <w:rPr>
          <w:rFonts w:cstheme="minorBidi"/>
          <w:szCs w:val="22"/>
          <w:lang w:val="de-DE"/>
        </w:rPr>
        <w:t xml:space="preserve"> als klinisch </w:t>
      </w:r>
      <w:proofErr w:type="spellStart"/>
      <w:r w:rsidR="00133402" w:rsidRPr="00BD4AE7">
        <w:rPr>
          <w:rFonts w:cstheme="minorBidi"/>
          <w:szCs w:val="22"/>
          <w:lang w:val="de-DE"/>
        </w:rPr>
        <w:t>farmacoloog</w:t>
      </w:r>
      <w:proofErr w:type="spellEnd"/>
      <w:r w:rsidR="00133402" w:rsidRPr="00BD4AE7">
        <w:rPr>
          <w:rFonts w:cstheme="minorBidi"/>
          <w:szCs w:val="22"/>
          <w:lang w:val="de-DE"/>
        </w:rPr>
        <w:t>: 2009</w:t>
      </w:r>
      <w:r w:rsidRPr="00BD4AE7">
        <w:rPr>
          <w:rFonts w:cstheme="minorBidi"/>
          <w:szCs w:val="22"/>
          <w:lang w:val="de-DE"/>
        </w:rPr>
        <w:t xml:space="preserve">. Email: </w:t>
      </w:r>
      <w:hyperlink r:id="rId20" w:history="1">
        <w:r w:rsidRPr="00BD4AE7">
          <w:rPr>
            <w:rStyle w:val="Hyperlink"/>
            <w:rFonts w:cstheme="minorBidi"/>
            <w:szCs w:val="22"/>
            <w:lang w:val="de-DE"/>
          </w:rPr>
          <w:t>thijs.ierselvan@iconplc.com</w:t>
        </w:r>
      </w:hyperlink>
      <w:r w:rsidRPr="00BD4AE7">
        <w:rPr>
          <w:rFonts w:cstheme="minorBidi"/>
          <w:szCs w:val="22"/>
          <w:lang w:val="de-DE"/>
        </w:rPr>
        <w:t xml:space="preserve"> </w:t>
      </w:r>
    </w:p>
    <w:p w14:paraId="64C8A120" w14:textId="512E0F55" w:rsidR="005F0293" w:rsidRPr="00BD4AE7" w:rsidRDefault="6EE056D9" w:rsidP="00847279">
      <w:pPr>
        <w:pStyle w:val="Header"/>
        <w:numPr>
          <w:ilvl w:val="0"/>
          <w:numId w:val="14"/>
        </w:numPr>
        <w:tabs>
          <w:tab w:val="clear" w:pos="4153"/>
          <w:tab w:val="clear" w:pos="8306"/>
        </w:tabs>
        <w:contextualSpacing/>
        <w:rPr>
          <w:rFonts w:cstheme="minorHAnsi"/>
          <w:szCs w:val="22"/>
          <w:lang w:val="de-DE"/>
        </w:rPr>
      </w:pPr>
      <w:proofErr w:type="spellStart"/>
      <w:r w:rsidRPr="00BD4AE7">
        <w:rPr>
          <w:rFonts w:cstheme="minorBidi"/>
          <w:szCs w:val="22"/>
          <w:lang w:val="de-DE"/>
        </w:rPr>
        <w:t>Aandachtsgebied</w:t>
      </w:r>
      <w:proofErr w:type="spellEnd"/>
      <w:r w:rsidRPr="00BD4AE7">
        <w:rPr>
          <w:rFonts w:cstheme="minorBidi"/>
          <w:szCs w:val="22"/>
          <w:lang w:val="de-DE"/>
        </w:rPr>
        <w:t xml:space="preserve">: </w:t>
      </w:r>
      <w:r w:rsidR="438C0414" w:rsidRPr="00BD4AE7">
        <w:rPr>
          <w:rFonts w:cstheme="minorBidi"/>
          <w:szCs w:val="22"/>
          <w:lang w:val="de-DE"/>
        </w:rPr>
        <w:t xml:space="preserve"> </w:t>
      </w:r>
      <w:proofErr w:type="spellStart"/>
      <w:r w:rsidR="6EF41420" w:rsidRPr="00BD4AE7">
        <w:rPr>
          <w:rFonts w:cstheme="minorBidi"/>
          <w:szCs w:val="22"/>
          <w:lang w:val="de-DE"/>
        </w:rPr>
        <w:t>Vroeg</w:t>
      </w:r>
      <w:proofErr w:type="spellEnd"/>
      <w:r w:rsidR="6EF41420" w:rsidRPr="00BD4AE7">
        <w:rPr>
          <w:rFonts w:cstheme="minorBidi"/>
          <w:szCs w:val="22"/>
          <w:lang w:val="de-DE"/>
        </w:rPr>
        <w:t xml:space="preserve">-klinische </w:t>
      </w:r>
      <w:proofErr w:type="spellStart"/>
      <w:r w:rsidR="6EF41420" w:rsidRPr="00BD4AE7">
        <w:rPr>
          <w:rFonts w:cstheme="minorBidi"/>
          <w:szCs w:val="22"/>
          <w:lang w:val="de-DE"/>
        </w:rPr>
        <w:t>geneesmiddelontwikkeling</w:t>
      </w:r>
      <w:proofErr w:type="spellEnd"/>
      <w:r w:rsidR="6EF41420" w:rsidRPr="00BD4AE7">
        <w:rPr>
          <w:rFonts w:cstheme="minorBidi"/>
          <w:szCs w:val="22"/>
          <w:lang w:val="de-DE"/>
        </w:rPr>
        <w:t xml:space="preserve">, incl. </w:t>
      </w:r>
      <w:proofErr w:type="spellStart"/>
      <w:r w:rsidR="6EF41420" w:rsidRPr="00BD4AE7">
        <w:rPr>
          <w:rFonts w:cstheme="minorBidi"/>
          <w:szCs w:val="22"/>
          <w:lang w:val="de-DE"/>
        </w:rPr>
        <w:t>ontwikkelstrategie</w:t>
      </w:r>
      <w:proofErr w:type="spellEnd"/>
      <w:r w:rsidR="6EF41420" w:rsidRPr="00BD4AE7">
        <w:rPr>
          <w:rFonts w:cstheme="minorBidi"/>
          <w:szCs w:val="22"/>
          <w:lang w:val="de-DE"/>
        </w:rPr>
        <w:t xml:space="preserve">, </w:t>
      </w:r>
      <w:proofErr w:type="spellStart"/>
      <w:r w:rsidR="6EF41420" w:rsidRPr="00BD4AE7">
        <w:rPr>
          <w:rFonts w:cstheme="minorBidi"/>
          <w:szCs w:val="22"/>
          <w:lang w:val="de-DE"/>
        </w:rPr>
        <w:t>entry</w:t>
      </w:r>
      <w:proofErr w:type="spellEnd"/>
      <w:r w:rsidR="6EF41420" w:rsidRPr="00BD4AE7">
        <w:rPr>
          <w:rFonts w:cstheme="minorBidi"/>
          <w:szCs w:val="22"/>
          <w:lang w:val="de-DE"/>
        </w:rPr>
        <w:t>-</w:t>
      </w:r>
      <w:proofErr w:type="spellStart"/>
      <w:r w:rsidR="6EF41420" w:rsidRPr="00BD4AE7">
        <w:rPr>
          <w:rFonts w:cstheme="minorBidi"/>
          <w:szCs w:val="22"/>
          <w:lang w:val="de-DE"/>
        </w:rPr>
        <w:t>into</w:t>
      </w:r>
      <w:proofErr w:type="spellEnd"/>
      <w:r w:rsidR="6EF41420" w:rsidRPr="00BD4AE7">
        <w:rPr>
          <w:rFonts w:cstheme="minorBidi"/>
          <w:szCs w:val="22"/>
          <w:lang w:val="de-DE"/>
        </w:rPr>
        <w:t xml:space="preserve">-human, en </w:t>
      </w:r>
      <w:proofErr w:type="spellStart"/>
      <w:r w:rsidR="6EF41420" w:rsidRPr="00BD4AE7">
        <w:rPr>
          <w:rFonts w:cstheme="minorBidi"/>
          <w:szCs w:val="22"/>
          <w:lang w:val="de-DE"/>
        </w:rPr>
        <w:t>regulatoire</w:t>
      </w:r>
      <w:proofErr w:type="spellEnd"/>
      <w:r w:rsidR="6EF41420" w:rsidRPr="00BD4AE7">
        <w:rPr>
          <w:rFonts w:cstheme="minorBidi"/>
          <w:szCs w:val="22"/>
          <w:lang w:val="de-DE"/>
        </w:rPr>
        <w:t xml:space="preserve"> klinische </w:t>
      </w:r>
      <w:proofErr w:type="spellStart"/>
      <w:r w:rsidR="6EF41420" w:rsidRPr="00BD4AE7">
        <w:rPr>
          <w:rFonts w:cstheme="minorBidi"/>
          <w:szCs w:val="22"/>
          <w:lang w:val="de-DE"/>
        </w:rPr>
        <w:t>farmacologie</w:t>
      </w:r>
      <w:proofErr w:type="spellEnd"/>
    </w:p>
    <w:p w14:paraId="3AD2294D" w14:textId="71B4E0BA" w:rsidR="009125D7" w:rsidRPr="00BD4AE7" w:rsidRDefault="009125D7" w:rsidP="00847279">
      <w:pPr>
        <w:pStyle w:val="Header"/>
        <w:numPr>
          <w:ilvl w:val="0"/>
          <w:numId w:val="14"/>
        </w:numPr>
        <w:tabs>
          <w:tab w:val="clear" w:pos="4153"/>
          <w:tab w:val="clear" w:pos="8306"/>
        </w:tabs>
        <w:contextualSpacing/>
        <w:rPr>
          <w:rFonts w:cstheme="minorBidi"/>
          <w:szCs w:val="22"/>
          <w:lang w:val="de-DE"/>
        </w:rPr>
      </w:pPr>
      <w:proofErr w:type="spellStart"/>
      <w:r w:rsidRPr="00BD4AE7">
        <w:rPr>
          <w:rFonts w:cstheme="minorBidi"/>
          <w:szCs w:val="22"/>
          <w:lang w:val="de-DE"/>
        </w:rPr>
        <w:t>Verantwoordelijkheden</w:t>
      </w:r>
      <w:proofErr w:type="spellEnd"/>
      <w:r w:rsidRPr="00BD4AE7">
        <w:rPr>
          <w:rFonts w:cstheme="minorBidi"/>
          <w:szCs w:val="22"/>
          <w:lang w:val="de-DE"/>
        </w:rPr>
        <w:t xml:space="preserve"> voor </w:t>
      </w:r>
      <w:proofErr w:type="spellStart"/>
      <w:r w:rsidRPr="00BD4AE7">
        <w:rPr>
          <w:rFonts w:cstheme="minorBidi"/>
          <w:szCs w:val="22"/>
          <w:lang w:val="de-DE"/>
        </w:rPr>
        <w:t>opleiding</w:t>
      </w:r>
      <w:proofErr w:type="spellEnd"/>
      <w:r w:rsidRPr="00BD4AE7">
        <w:rPr>
          <w:rFonts w:cstheme="minorBidi"/>
          <w:szCs w:val="22"/>
          <w:lang w:val="de-DE"/>
        </w:rPr>
        <w:t xml:space="preserve">: </w:t>
      </w:r>
      <w:proofErr w:type="spellStart"/>
      <w:r w:rsidR="00042F91" w:rsidRPr="00042F91">
        <w:rPr>
          <w:rFonts w:cstheme="minorBidi"/>
          <w:szCs w:val="22"/>
          <w:lang w:val="de-DE"/>
        </w:rPr>
        <w:t>begeleidt</w:t>
      </w:r>
      <w:proofErr w:type="spellEnd"/>
      <w:r w:rsidR="00042F91" w:rsidRPr="00042F91">
        <w:rPr>
          <w:rFonts w:cstheme="minorBidi"/>
          <w:szCs w:val="22"/>
          <w:lang w:val="de-DE"/>
        </w:rPr>
        <w:t xml:space="preserve"> </w:t>
      </w:r>
      <w:proofErr w:type="spellStart"/>
      <w:r w:rsidR="00042F91" w:rsidRPr="00042F91">
        <w:rPr>
          <w:rFonts w:cstheme="minorBidi"/>
          <w:szCs w:val="22"/>
          <w:lang w:val="de-DE"/>
        </w:rPr>
        <w:t>opleidelingen</w:t>
      </w:r>
      <w:proofErr w:type="spellEnd"/>
      <w:r w:rsidR="00042F91" w:rsidRPr="00042F91">
        <w:rPr>
          <w:rFonts w:cstheme="minorBidi"/>
          <w:szCs w:val="22"/>
          <w:lang w:val="de-DE"/>
        </w:rPr>
        <w:t xml:space="preserve"> </w:t>
      </w:r>
      <w:proofErr w:type="spellStart"/>
      <w:r w:rsidR="00042F91" w:rsidRPr="00042F91">
        <w:rPr>
          <w:rFonts w:cstheme="minorBidi"/>
          <w:szCs w:val="22"/>
          <w:lang w:val="de-DE"/>
        </w:rPr>
        <w:t>bij</w:t>
      </w:r>
      <w:proofErr w:type="spellEnd"/>
      <w:r w:rsidR="00042F91" w:rsidRPr="00042F91">
        <w:rPr>
          <w:rFonts w:cstheme="minorBidi"/>
          <w:szCs w:val="22"/>
          <w:lang w:val="de-DE"/>
        </w:rPr>
        <w:t xml:space="preserve"> ICON in </w:t>
      </w:r>
      <w:proofErr w:type="spellStart"/>
      <w:r w:rsidR="00042F91" w:rsidRPr="00042F91">
        <w:rPr>
          <w:rFonts w:cstheme="minorBidi"/>
          <w:szCs w:val="22"/>
          <w:lang w:val="de-DE"/>
        </w:rPr>
        <w:t>het</w:t>
      </w:r>
      <w:proofErr w:type="spellEnd"/>
      <w:r w:rsidR="00042F91" w:rsidRPr="00042F91">
        <w:rPr>
          <w:rFonts w:cstheme="minorBidi"/>
          <w:szCs w:val="22"/>
          <w:lang w:val="de-DE"/>
        </w:rPr>
        <w:t xml:space="preserve"> </w:t>
      </w:r>
      <w:proofErr w:type="spellStart"/>
      <w:r w:rsidR="00042F91" w:rsidRPr="00042F91">
        <w:rPr>
          <w:rFonts w:cstheme="minorBidi"/>
          <w:szCs w:val="22"/>
          <w:lang w:val="de-DE"/>
        </w:rPr>
        <w:t>verwerven</w:t>
      </w:r>
      <w:proofErr w:type="spellEnd"/>
      <w:r w:rsidR="00042F91" w:rsidRPr="00042F91">
        <w:rPr>
          <w:rFonts w:cstheme="minorBidi"/>
          <w:szCs w:val="22"/>
          <w:lang w:val="de-DE"/>
        </w:rPr>
        <w:t xml:space="preserve"> van klinisch-</w:t>
      </w:r>
      <w:proofErr w:type="spellStart"/>
      <w:r w:rsidR="00042F91" w:rsidRPr="00042F91">
        <w:rPr>
          <w:rFonts w:cstheme="minorBidi"/>
          <w:szCs w:val="22"/>
          <w:lang w:val="de-DE"/>
        </w:rPr>
        <w:t>farmacologische</w:t>
      </w:r>
      <w:proofErr w:type="spellEnd"/>
      <w:r w:rsidR="00042F91" w:rsidRPr="00042F91">
        <w:rPr>
          <w:rFonts w:cstheme="minorBidi"/>
          <w:szCs w:val="22"/>
          <w:lang w:val="de-DE"/>
        </w:rPr>
        <w:t xml:space="preserve"> </w:t>
      </w:r>
      <w:proofErr w:type="spellStart"/>
      <w:r w:rsidR="00042F91" w:rsidRPr="00042F91">
        <w:rPr>
          <w:rFonts w:cstheme="minorBidi"/>
          <w:szCs w:val="22"/>
          <w:lang w:val="de-DE"/>
        </w:rPr>
        <w:t>kennis</w:t>
      </w:r>
      <w:proofErr w:type="spellEnd"/>
      <w:r w:rsidR="00042F91" w:rsidRPr="00042F91">
        <w:rPr>
          <w:rFonts w:cstheme="minorBidi"/>
          <w:szCs w:val="22"/>
          <w:lang w:val="de-DE"/>
        </w:rPr>
        <w:t xml:space="preserve"> en </w:t>
      </w:r>
      <w:proofErr w:type="spellStart"/>
      <w:r w:rsidR="00042F91" w:rsidRPr="00042F91">
        <w:rPr>
          <w:rFonts w:cstheme="minorBidi"/>
          <w:szCs w:val="22"/>
          <w:lang w:val="de-DE"/>
        </w:rPr>
        <w:t>vaardigheden</w:t>
      </w:r>
      <w:proofErr w:type="spellEnd"/>
      <w:r w:rsidR="00042F91" w:rsidRPr="00042F91">
        <w:rPr>
          <w:rFonts w:cstheme="minorBidi"/>
          <w:szCs w:val="22"/>
          <w:lang w:val="de-DE"/>
        </w:rPr>
        <w:t xml:space="preserve"> </w:t>
      </w:r>
      <w:proofErr w:type="spellStart"/>
      <w:r w:rsidR="00042F91" w:rsidRPr="00042F91">
        <w:rPr>
          <w:rFonts w:cstheme="minorBidi"/>
          <w:szCs w:val="22"/>
          <w:lang w:val="de-DE"/>
        </w:rPr>
        <w:t>gericht</w:t>
      </w:r>
      <w:proofErr w:type="spellEnd"/>
      <w:r w:rsidR="00042F91" w:rsidRPr="00042F91">
        <w:rPr>
          <w:rFonts w:cstheme="minorBidi"/>
          <w:szCs w:val="22"/>
          <w:lang w:val="de-DE"/>
        </w:rPr>
        <w:t xml:space="preserve"> </w:t>
      </w:r>
      <w:proofErr w:type="spellStart"/>
      <w:r w:rsidR="00042F91" w:rsidRPr="00042F91">
        <w:rPr>
          <w:rFonts w:cstheme="minorBidi"/>
          <w:szCs w:val="22"/>
          <w:lang w:val="de-DE"/>
        </w:rPr>
        <w:t>op</w:t>
      </w:r>
      <w:proofErr w:type="spellEnd"/>
      <w:r w:rsidR="00042F91" w:rsidRPr="00042F91">
        <w:rPr>
          <w:rFonts w:cstheme="minorBidi"/>
          <w:szCs w:val="22"/>
          <w:lang w:val="de-DE"/>
        </w:rPr>
        <w:t xml:space="preserve"> </w:t>
      </w:r>
      <w:proofErr w:type="spellStart"/>
      <w:r w:rsidR="00042F91" w:rsidRPr="00042F91">
        <w:rPr>
          <w:rFonts w:cstheme="minorBidi"/>
          <w:szCs w:val="22"/>
          <w:lang w:val="de-DE"/>
        </w:rPr>
        <w:t>innovatieve</w:t>
      </w:r>
      <w:proofErr w:type="spellEnd"/>
      <w:r w:rsidR="00042F91" w:rsidRPr="00042F91">
        <w:rPr>
          <w:rFonts w:cstheme="minorBidi"/>
          <w:szCs w:val="22"/>
          <w:lang w:val="de-DE"/>
        </w:rPr>
        <w:t xml:space="preserve"> en </w:t>
      </w:r>
      <w:proofErr w:type="spellStart"/>
      <w:r w:rsidR="00042F91" w:rsidRPr="00042F91">
        <w:rPr>
          <w:rFonts w:cstheme="minorBidi"/>
          <w:szCs w:val="22"/>
          <w:lang w:val="de-DE"/>
        </w:rPr>
        <w:t>regulatoire</w:t>
      </w:r>
      <w:proofErr w:type="spellEnd"/>
      <w:r w:rsidR="00042F91" w:rsidRPr="00042F91">
        <w:rPr>
          <w:rFonts w:cstheme="minorBidi"/>
          <w:szCs w:val="22"/>
          <w:lang w:val="de-DE"/>
        </w:rPr>
        <w:t xml:space="preserve"> </w:t>
      </w:r>
      <w:proofErr w:type="spellStart"/>
      <w:r w:rsidR="00042F91" w:rsidRPr="00042F91">
        <w:rPr>
          <w:rFonts w:cstheme="minorBidi"/>
          <w:szCs w:val="22"/>
          <w:lang w:val="de-DE"/>
        </w:rPr>
        <w:t>aspecten</w:t>
      </w:r>
      <w:proofErr w:type="spellEnd"/>
      <w:r w:rsidR="00042F91" w:rsidRPr="00042F91">
        <w:rPr>
          <w:rFonts w:cstheme="minorBidi"/>
          <w:szCs w:val="22"/>
          <w:lang w:val="de-DE"/>
        </w:rPr>
        <w:t xml:space="preserve"> van </w:t>
      </w:r>
      <w:proofErr w:type="spellStart"/>
      <w:r w:rsidR="00042F91" w:rsidRPr="00042F91">
        <w:rPr>
          <w:rFonts w:cstheme="minorBidi"/>
          <w:szCs w:val="22"/>
          <w:lang w:val="de-DE"/>
        </w:rPr>
        <w:t>geneesmiddelontwikkeling</w:t>
      </w:r>
      <w:proofErr w:type="spellEnd"/>
    </w:p>
    <w:p w14:paraId="451B8BC6" w14:textId="2A90BE41" w:rsidR="154CC39A" w:rsidRPr="00BD4AE7" w:rsidRDefault="154CC39A" w:rsidP="00847279">
      <w:pPr>
        <w:pStyle w:val="Header"/>
        <w:tabs>
          <w:tab w:val="clear" w:pos="4153"/>
          <w:tab w:val="clear" w:pos="8306"/>
        </w:tabs>
        <w:ind w:left="1440"/>
        <w:contextualSpacing/>
        <w:rPr>
          <w:rFonts w:cstheme="minorBidi"/>
          <w:szCs w:val="22"/>
          <w:lang w:val="de-DE"/>
        </w:rPr>
      </w:pPr>
    </w:p>
    <w:p w14:paraId="57219B72" w14:textId="45DD622C" w:rsidR="1FC3BEAD" w:rsidRPr="00BD4AE7" w:rsidRDefault="00F22934" w:rsidP="00847279">
      <w:pPr>
        <w:pStyle w:val="Header"/>
        <w:tabs>
          <w:tab w:val="clear" w:pos="4153"/>
          <w:tab w:val="clear" w:pos="8306"/>
        </w:tabs>
        <w:contextualSpacing/>
        <w:rPr>
          <w:rFonts w:cstheme="minorBidi"/>
          <w:szCs w:val="22"/>
          <w:lang w:val="de-DE"/>
        </w:rPr>
      </w:pPr>
      <w:r w:rsidRPr="00BD4AE7">
        <w:rPr>
          <w:rFonts w:cstheme="minorBidi"/>
          <w:szCs w:val="22"/>
        </w:rPr>
        <w:t>Jos K</w:t>
      </w:r>
      <w:r w:rsidR="1FC3BEAD" w:rsidRPr="00BD4AE7">
        <w:rPr>
          <w:rFonts w:cstheme="minorBidi"/>
          <w:szCs w:val="22"/>
        </w:rPr>
        <w:t xml:space="preserve">osterink, </w:t>
      </w:r>
      <w:proofErr w:type="spellStart"/>
      <w:r w:rsidR="1FC3BEAD" w:rsidRPr="00BD4AE7">
        <w:rPr>
          <w:rFonts w:cstheme="minorBidi"/>
          <w:szCs w:val="22"/>
        </w:rPr>
        <w:t>PharmD</w:t>
      </w:r>
      <w:proofErr w:type="spellEnd"/>
      <w:r w:rsidR="1FC3BEAD" w:rsidRPr="00BD4AE7">
        <w:rPr>
          <w:rFonts w:cstheme="minorBidi"/>
          <w:szCs w:val="22"/>
        </w:rPr>
        <w:t xml:space="preserve">, PhD, ziekenhuisapotheker, klinisch farmacoloog, afdelingshoofd, UMCG (1.0 FTE). </w:t>
      </w:r>
      <w:r w:rsidR="1FC3BEAD" w:rsidRPr="00BD4AE7">
        <w:rPr>
          <w:rFonts w:cstheme="minorBidi"/>
          <w:szCs w:val="22"/>
          <w:lang w:val="de-DE"/>
        </w:rPr>
        <w:t xml:space="preserve">Datum </w:t>
      </w:r>
      <w:proofErr w:type="spellStart"/>
      <w:r w:rsidR="1FC3BEAD" w:rsidRPr="00BD4AE7">
        <w:rPr>
          <w:rFonts w:cstheme="minorBidi"/>
          <w:szCs w:val="22"/>
          <w:lang w:val="de-DE"/>
        </w:rPr>
        <w:t>registratie</w:t>
      </w:r>
      <w:proofErr w:type="spellEnd"/>
      <w:r w:rsidR="1FC3BEAD" w:rsidRPr="00BD4AE7">
        <w:rPr>
          <w:rFonts w:cstheme="minorBidi"/>
          <w:szCs w:val="22"/>
          <w:lang w:val="de-DE"/>
        </w:rPr>
        <w:t xml:space="preserve"> als klinisch </w:t>
      </w:r>
      <w:proofErr w:type="spellStart"/>
      <w:r w:rsidR="1FC3BEAD" w:rsidRPr="00BD4AE7">
        <w:rPr>
          <w:rFonts w:cstheme="minorBidi"/>
          <w:szCs w:val="22"/>
          <w:lang w:val="de-DE"/>
        </w:rPr>
        <w:t>farmacoloog</w:t>
      </w:r>
      <w:proofErr w:type="spellEnd"/>
      <w:r w:rsidR="1FC3BEAD" w:rsidRPr="00BD4AE7">
        <w:rPr>
          <w:rFonts w:cstheme="minorBidi"/>
          <w:szCs w:val="22"/>
          <w:lang w:val="de-DE"/>
        </w:rPr>
        <w:t>: 2008</w:t>
      </w:r>
      <w:r w:rsidR="003B1C72" w:rsidRPr="00BD4AE7">
        <w:rPr>
          <w:rFonts w:cstheme="minorBidi"/>
          <w:szCs w:val="22"/>
          <w:lang w:val="de-DE"/>
        </w:rPr>
        <w:t xml:space="preserve">. Email: </w:t>
      </w:r>
      <w:hyperlink r:id="rId21" w:history="1">
        <w:r w:rsidR="003B1C72" w:rsidRPr="00BD4AE7">
          <w:rPr>
            <w:rStyle w:val="Hyperlink"/>
            <w:rFonts w:cstheme="minorBidi"/>
            <w:szCs w:val="22"/>
            <w:lang w:val="de-DE"/>
          </w:rPr>
          <w:t>j.g.w.kosterink@umcg.nl</w:t>
        </w:r>
      </w:hyperlink>
      <w:r w:rsidR="003B1C72" w:rsidRPr="00BD4AE7">
        <w:rPr>
          <w:rFonts w:cstheme="minorBidi"/>
          <w:szCs w:val="22"/>
          <w:lang w:val="de-DE"/>
        </w:rPr>
        <w:t xml:space="preserve"> </w:t>
      </w:r>
    </w:p>
    <w:p w14:paraId="4B06ECEA" w14:textId="5E1880E3" w:rsidR="1FC3BEAD" w:rsidRPr="00BD4AE7" w:rsidRDefault="1FC3BEAD" w:rsidP="00847279">
      <w:pPr>
        <w:pStyle w:val="Header"/>
        <w:numPr>
          <w:ilvl w:val="0"/>
          <w:numId w:val="14"/>
        </w:numPr>
        <w:tabs>
          <w:tab w:val="clear" w:pos="4153"/>
          <w:tab w:val="clear" w:pos="8306"/>
        </w:tabs>
        <w:contextualSpacing/>
        <w:rPr>
          <w:rFonts w:cstheme="minorBidi"/>
          <w:szCs w:val="22"/>
          <w:lang w:val="de-DE"/>
        </w:rPr>
      </w:pPr>
      <w:proofErr w:type="spellStart"/>
      <w:r w:rsidRPr="00BD4AE7">
        <w:rPr>
          <w:rFonts w:cstheme="minorBidi"/>
          <w:szCs w:val="22"/>
          <w:lang w:val="de-DE"/>
        </w:rPr>
        <w:t>Aandachtsgebied</w:t>
      </w:r>
      <w:proofErr w:type="spellEnd"/>
      <w:r w:rsidRPr="00BD4AE7">
        <w:rPr>
          <w:rFonts w:cstheme="minorBidi"/>
          <w:szCs w:val="22"/>
          <w:lang w:val="de-DE"/>
        </w:rPr>
        <w:t xml:space="preserve">: </w:t>
      </w:r>
      <w:proofErr w:type="spellStart"/>
      <w:r w:rsidRPr="00BD4AE7">
        <w:rPr>
          <w:rFonts w:cstheme="minorBidi"/>
          <w:szCs w:val="22"/>
          <w:lang w:val="de-DE"/>
        </w:rPr>
        <w:t>Ziekenhuisfarmacie</w:t>
      </w:r>
      <w:proofErr w:type="spellEnd"/>
      <w:r w:rsidRPr="00BD4AE7">
        <w:rPr>
          <w:rFonts w:cstheme="minorBidi"/>
          <w:szCs w:val="22"/>
          <w:lang w:val="de-DE"/>
        </w:rPr>
        <w:t xml:space="preserve"> </w:t>
      </w:r>
      <w:proofErr w:type="spellStart"/>
      <w:r w:rsidRPr="00BD4AE7">
        <w:rPr>
          <w:rFonts w:cstheme="minorBidi"/>
          <w:szCs w:val="22"/>
          <w:lang w:val="de-DE"/>
        </w:rPr>
        <w:t>i</w:t>
      </w:r>
      <w:r w:rsidR="0009374B">
        <w:rPr>
          <w:rFonts w:cstheme="minorBidi"/>
          <w:szCs w:val="22"/>
          <w:lang w:val="de-DE"/>
        </w:rPr>
        <w:t>.</w:t>
      </w:r>
      <w:r w:rsidRPr="00BD4AE7">
        <w:rPr>
          <w:rFonts w:cstheme="minorBidi"/>
          <w:szCs w:val="22"/>
          <w:lang w:val="de-DE"/>
        </w:rPr>
        <w:t>h</w:t>
      </w:r>
      <w:r w:rsidR="0009374B">
        <w:rPr>
          <w:rFonts w:cstheme="minorBidi"/>
          <w:szCs w:val="22"/>
          <w:lang w:val="de-DE"/>
        </w:rPr>
        <w:t>.</w:t>
      </w:r>
      <w:r w:rsidRPr="00BD4AE7">
        <w:rPr>
          <w:rFonts w:cstheme="minorBidi"/>
          <w:szCs w:val="22"/>
          <w:lang w:val="de-DE"/>
        </w:rPr>
        <w:t>b</w:t>
      </w:r>
      <w:proofErr w:type="spellEnd"/>
      <w:r w:rsidR="0009374B">
        <w:rPr>
          <w:rFonts w:cstheme="minorBidi"/>
          <w:szCs w:val="22"/>
          <w:lang w:val="de-DE"/>
        </w:rPr>
        <w:t>.</w:t>
      </w:r>
      <w:r w:rsidRPr="00BD4AE7">
        <w:rPr>
          <w:rFonts w:cstheme="minorBidi"/>
          <w:szCs w:val="22"/>
          <w:lang w:val="de-DE"/>
        </w:rPr>
        <w:t xml:space="preserve"> Klinische </w:t>
      </w:r>
      <w:proofErr w:type="spellStart"/>
      <w:r w:rsidRPr="00BD4AE7">
        <w:rPr>
          <w:rFonts w:cstheme="minorBidi"/>
          <w:szCs w:val="22"/>
          <w:lang w:val="de-DE"/>
        </w:rPr>
        <w:t>farmacie</w:t>
      </w:r>
      <w:proofErr w:type="spellEnd"/>
      <w:r w:rsidRPr="00BD4AE7">
        <w:rPr>
          <w:rFonts w:cstheme="minorBidi"/>
          <w:szCs w:val="22"/>
          <w:lang w:val="de-DE"/>
        </w:rPr>
        <w:t xml:space="preserve">, </w:t>
      </w:r>
      <w:proofErr w:type="spellStart"/>
      <w:r w:rsidRPr="00BD4AE7">
        <w:rPr>
          <w:rFonts w:cstheme="minorBidi"/>
          <w:szCs w:val="22"/>
          <w:lang w:val="de-DE"/>
        </w:rPr>
        <w:t>Personalized</w:t>
      </w:r>
      <w:proofErr w:type="spellEnd"/>
      <w:r w:rsidRPr="00BD4AE7">
        <w:rPr>
          <w:rFonts w:cstheme="minorBidi"/>
          <w:szCs w:val="22"/>
          <w:lang w:val="de-DE"/>
        </w:rPr>
        <w:t xml:space="preserve"> </w:t>
      </w:r>
      <w:proofErr w:type="spellStart"/>
      <w:r w:rsidRPr="00BD4AE7">
        <w:rPr>
          <w:rFonts w:cstheme="minorBidi"/>
          <w:szCs w:val="22"/>
          <w:lang w:val="de-DE"/>
        </w:rPr>
        <w:t>medicine</w:t>
      </w:r>
      <w:proofErr w:type="spellEnd"/>
      <w:r w:rsidRPr="00BD4AE7">
        <w:rPr>
          <w:rFonts w:cstheme="minorBidi"/>
          <w:szCs w:val="22"/>
          <w:lang w:val="de-DE"/>
        </w:rPr>
        <w:t xml:space="preserve">, </w:t>
      </w:r>
      <w:proofErr w:type="spellStart"/>
      <w:r w:rsidRPr="00BD4AE7">
        <w:rPr>
          <w:rFonts w:cstheme="minorBidi"/>
          <w:szCs w:val="22"/>
          <w:lang w:val="de-DE"/>
        </w:rPr>
        <w:t>complexe</w:t>
      </w:r>
      <w:proofErr w:type="spellEnd"/>
      <w:r w:rsidRPr="00BD4AE7">
        <w:rPr>
          <w:rFonts w:cstheme="minorBidi"/>
          <w:szCs w:val="22"/>
          <w:lang w:val="de-DE"/>
        </w:rPr>
        <w:t xml:space="preserve"> </w:t>
      </w:r>
      <w:proofErr w:type="spellStart"/>
      <w:r w:rsidRPr="00BD4AE7">
        <w:rPr>
          <w:rFonts w:cstheme="minorBidi"/>
          <w:szCs w:val="22"/>
          <w:lang w:val="de-DE"/>
        </w:rPr>
        <w:t>zorg</w:t>
      </w:r>
      <w:proofErr w:type="spellEnd"/>
      <w:r w:rsidRPr="00BD4AE7">
        <w:rPr>
          <w:rFonts w:cstheme="minorBidi"/>
          <w:szCs w:val="22"/>
          <w:lang w:val="de-DE"/>
        </w:rPr>
        <w:t xml:space="preserve">, </w:t>
      </w:r>
      <w:proofErr w:type="spellStart"/>
      <w:r w:rsidRPr="00BD4AE7">
        <w:rPr>
          <w:rFonts w:cstheme="minorBidi"/>
          <w:szCs w:val="22"/>
          <w:lang w:val="de-DE"/>
        </w:rPr>
        <w:t>zorg</w:t>
      </w:r>
      <w:proofErr w:type="spellEnd"/>
      <w:r w:rsidRPr="00BD4AE7">
        <w:rPr>
          <w:rFonts w:cstheme="minorBidi"/>
          <w:szCs w:val="22"/>
          <w:lang w:val="de-DE"/>
        </w:rPr>
        <w:t xml:space="preserve"> </w:t>
      </w:r>
      <w:proofErr w:type="spellStart"/>
      <w:r w:rsidRPr="00BD4AE7">
        <w:rPr>
          <w:rFonts w:cstheme="minorBidi"/>
          <w:szCs w:val="22"/>
          <w:lang w:val="de-DE"/>
        </w:rPr>
        <w:t>continuïteit</w:t>
      </w:r>
      <w:proofErr w:type="spellEnd"/>
      <w:r w:rsidRPr="00BD4AE7">
        <w:rPr>
          <w:rFonts w:cstheme="minorBidi"/>
          <w:szCs w:val="22"/>
          <w:lang w:val="de-DE"/>
        </w:rPr>
        <w:t xml:space="preserve">, </w:t>
      </w:r>
      <w:proofErr w:type="spellStart"/>
      <w:r w:rsidRPr="00BD4AE7">
        <w:rPr>
          <w:rFonts w:cstheme="minorBidi"/>
          <w:szCs w:val="22"/>
          <w:lang w:val="de-DE"/>
        </w:rPr>
        <w:t>doelmatig</w:t>
      </w:r>
      <w:proofErr w:type="spellEnd"/>
      <w:r w:rsidRPr="00BD4AE7">
        <w:rPr>
          <w:rFonts w:cstheme="minorBidi"/>
          <w:szCs w:val="22"/>
          <w:lang w:val="de-DE"/>
        </w:rPr>
        <w:t xml:space="preserve"> </w:t>
      </w:r>
      <w:proofErr w:type="spellStart"/>
      <w:r w:rsidRPr="00BD4AE7">
        <w:rPr>
          <w:rFonts w:cstheme="minorBidi"/>
          <w:szCs w:val="22"/>
          <w:lang w:val="de-DE"/>
        </w:rPr>
        <w:t>geneesmiddelgebruik</w:t>
      </w:r>
      <w:proofErr w:type="spellEnd"/>
      <w:r w:rsidRPr="00BD4AE7">
        <w:rPr>
          <w:rFonts w:cstheme="minorBidi"/>
          <w:szCs w:val="22"/>
          <w:lang w:val="de-DE"/>
        </w:rPr>
        <w:t xml:space="preserve"> in UMCG</w:t>
      </w:r>
    </w:p>
    <w:p w14:paraId="7A0D7904" w14:textId="5CFBACAC" w:rsidR="009125D7" w:rsidRPr="00BD4AE7" w:rsidRDefault="1FC3BEAD" w:rsidP="006921F9">
      <w:pPr>
        <w:pStyle w:val="Header"/>
        <w:numPr>
          <w:ilvl w:val="0"/>
          <w:numId w:val="14"/>
        </w:numPr>
        <w:contextualSpacing/>
        <w:rPr>
          <w:rFonts w:cstheme="minorBidi"/>
          <w:szCs w:val="22"/>
          <w:lang w:val="de-DE"/>
        </w:rPr>
      </w:pPr>
      <w:proofErr w:type="spellStart"/>
      <w:r w:rsidRPr="00BD4AE7">
        <w:rPr>
          <w:rFonts w:cstheme="minorBidi"/>
          <w:szCs w:val="22"/>
          <w:lang w:val="de-DE"/>
        </w:rPr>
        <w:t>Verantwoordelijkheden</w:t>
      </w:r>
      <w:proofErr w:type="spellEnd"/>
      <w:r w:rsidRPr="00BD4AE7">
        <w:rPr>
          <w:rFonts w:cstheme="minorBidi"/>
          <w:szCs w:val="22"/>
          <w:lang w:val="de-DE"/>
        </w:rPr>
        <w:t xml:space="preserve"> voor </w:t>
      </w:r>
      <w:proofErr w:type="spellStart"/>
      <w:r w:rsidRPr="00BD4AE7">
        <w:rPr>
          <w:rFonts w:cstheme="minorBidi"/>
          <w:szCs w:val="22"/>
          <w:lang w:val="de-DE"/>
        </w:rPr>
        <w:t>opleiding</w:t>
      </w:r>
      <w:proofErr w:type="spellEnd"/>
      <w:r w:rsidRPr="00BD4AE7">
        <w:rPr>
          <w:rFonts w:cstheme="minorBidi"/>
          <w:szCs w:val="22"/>
          <w:lang w:val="de-DE"/>
        </w:rPr>
        <w:t xml:space="preserve">: </w:t>
      </w:r>
      <w:proofErr w:type="spellStart"/>
      <w:r w:rsidR="0009374B">
        <w:rPr>
          <w:rFonts w:cstheme="minorBidi"/>
          <w:szCs w:val="22"/>
          <w:lang w:val="de-DE"/>
        </w:rPr>
        <w:t>contactpersoon</w:t>
      </w:r>
      <w:proofErr w:type="spellEnd"/>
      <w:r w:rsidR="0009374B">
        <w:rPr>
          <w:rFonts w:cstheme="minorBidi"/>
          <w:szCs w:val="22"/>
          <w:lang w:val="de-DE"/>
        </w:rPr>
        <w:t xml:space="preserve"> voor </w:t>
      </w:r>
      <w:proofErr w:type="spellStart"/>
      <w:r w:rsidR="0009374B">
        <w:rPr>
          <w:rFonts w:cstheme="minorBidi"/>
          <w:szCs w:val="22"/>
          <w:lang w:val="de-DE"/>
        </w:rPr>
        <w:t>verschillende</w:t>
      </w:r>
      <w:proofErr w:type="spellEnd"/>
      <w:r w:rsidR="0009374B">
        <w:rPr>
          <w:rFonts w:cstheme="minorBidi"/>
          <w:szCs w:val="22"/>
          <w:lang w:val="de-DE"/>
        </w:rPr>
        <w:t xml:space="preserve"> </w:t>
      </w:r>
      <w:proofErr w:type="spellStart"/>
      <w:r w:rsidR="0009374B">
        <w:rPr>
          <w:rFonts w:cstheme="minorBidi"/>
          <w:szCs w:val="22"/>
          <w:lang w:val="de-DE"/>
        </w:rPr>
        <w:t>stages</w:t>
      </w:r>
      <w:proofErr w:type="spellEnd"/>
      <w:r w:rsidR="0009374B">
        <w:rPr>
          <w:rFonts w:cstheme="minorBidi"/>
          <w:szCs w:val="22"/>
          <w:lang w:val="de-DE"/>
        </w:rPr>
        <w:t xml:space="preserve"> en</w:t>
      </w:r>
      <w:r w:rsidR="006921F9">
        <w:rPr>
          <w:rFonts w:cstheme="minorBidi"/>
          <w:szCs w:val="22"/>
          <w:lang w:val="de-DE"/>
        </w:rPr>
        <w:t xml:space="preserve"> </w:t>
      </w:r>
      <w:r w:rsidR="006921F9">
        <w:rPr>
          <w:rFonts w:cstheme="minorBidi"/>
          <w:szCs w:val="22"/>
        </w:rPr>
        <w:t>s</w:t>
      </w:r>
      <w:r w:rsidR="006921F9" w:rsidRPr="006921F9">
        <w:rPr>
          <w:rFonts w:cstheme="minorBidi"/>
          <w:szCs w:val="22"/>
        </w:rPr>
        <w:t>pecifieke betrokkenheid bij regionale en landelijke geneesmiddelbeleidsactiviteiten, zoals deelname aan farmacotherapie-overleg en geneesmiddelregistratiedossiers</w:t>
      </w:r>
    </w:p>
    <w:p w14:paraId="7B9656F9" w14:textId="4F8A5B74" w:rsidR="154CC39A" w:rsidRPr="00BD4AE7" w:rsidRDefault="154CC39A" w:rsidP="00847279">
      <w:pPr>
        <w:pStyle w:val="Header"/>
        <w:tabs>
          <w:tab w:val="clear" w:pos="4153"/>
          <w:tab w:val="clear" w:pos="8306"/>
        </w:tabs>
        <w:contextualSpacing/>
        <w:rPr>
          <w:rFonts w:cstheme="minorBidi"/>
          <w:szCs w:val="22"/>
          <w:lang w:val="de-DE"/>
        </w:rPr>
      </w:pPr>
    </w:p>
    <w:p w14:paraId="4317F37B" w14:textId="5240FCEE" w:rsidR="00C75848" w:rsidRPr="00BD4AE7" w:rsidRDefault="49D30D03" w:rsidP="00847279">
      <w:pPr>
        <w:pStyle w:val="Heading2"/>
        <w:rPr>
          <w:sz w:val="22"/>
          <w:szCs w:val="22"/>
        </w:rPr>
      </w:pPr>
      <w:bookmarkStart w:id="6" w:name="_Toc188013075"/>
      <w:r w:rsidRPr="00BD4AE7">
        <w:rPr>
          <w:sz w:val="22"/>
          <w:szCs w:val="22"/>
        </w:rPr>
        <w:t>F</w:t>
      </w:r>
      <w:r w:rsidR="48F6FEA6" w:rsidRPr="00BD4AE7">
        <w:rPr>
          <w:sz w:val="22"/>
          <w:szCs w:val="22"/>
        </w:rPr>
        <w:t>aciliteiten</w:t>
      </w:r>
      <w:bookmarkEnd w:id="6"/>
    </w:p>
    <w:p w14:paraId="4FBF4479" w14:textId="154A7D41" w:rsidR="00C739B3" w:rsidRPr="00BD4AE7" w:rsidRDefault="618D36BC" w:rsidP="00847279">
      <w:pPr>
        <w:pStyle w:val="Heading3"/>
        <w:contextualSpacing/>
        <w:rPr>
          <w:rFonts w:cstheme="minorBidi"/>
          <w:szCs w:val="22"/>
        </w:rPr>
      </w:pPr>
      <w:bookmarkStart w:id="7" w:name="_Toc188013076"/>
      <w:r w:rsidRPr="00BD4AE7">
        <w:rPr>
          <w:rFonts w:cstheme="minorBidi"/>
          <w:szCs w:val="22"/>
        </w:rPr>
        <w:t>Laboratoria</w:t>
      </w:r>
      <w:bookmarkEnd w:id="7"/>
    </w:p>
    <w:p w14:paraId="6E9AEABC" w14:textId="74F76079" w:rsidR="005E05FF" w:rsidRPr="00BD4AE7" w:rsidRDefault="00C705AA" w:rsidP="00847279">
      <w:pPr>
        <w:rPr>
          <w:rFonts w:cstheme="minorBidi"/>
          <w:szCs w:val="22"/>
        </w:rPr>
      </w:pPr>
      <w:r w:rsidRPr="00BD4AE7">
        <w:rPr>
          <w:rFonts w:cstheme="minorBidi"/>
          <w:i/>
          <w:iCs/>
          <w:szCs w:val="22"/>
        </w:rPr>
        <w:t>UMCG, afdelingen Klinische Farmacie &amp; Farmacologie en Interne Geneeskunde</w:t>
      </w:r>
    </w:p>
    <w:p w14:paraId="07580304" w14:textId="069DCBAA" w:rsidR="00C705AA" w:rsidRPr="00BD4AE7" w:rsidRDefault="00C705AA" w:rsidP="00847279">
      <w:pPr>
        <w:rPr>
          <w:rFonts w:cstheme="minorBidi"/>
          <w:szCs w:val="22"/>
        </w:rPr>
      </w:pPr>
      <w:r w:rsidRPr="00BD4AE7">
        <w:rPr>
          <w:rFonts w:cstheme="minorBidi"/>
          <w:szCs w:val="22"/>
        </w:rPr>
        <w:t xml:space="preserve">Het UMCG beschikt over eigen faciliteiten met betrekking tot de (farmaceutische) patiëntenzorg, en het klinisch en dierexperimenteel farmacologisch onderzoek.  Bijbehorende moderne laboratorium technieken zijn aanwezig: HPLC met verschillende detectiemethodes zoals UV-spectrometrie, fluorescentie, elektrochemische detectie, massaspectrometrie, moleculair biologische technieken, genetische profileringstechnieken incl. </w:t>
      </w:r>
      <w:proofErr w:type="spellStart"/>
      <w:r w:rsidRPr="00BD4AE7">
        <w:rPr>
          <w:rFonts w:cstheme="minorBidi"/>
          <w:szCs w:val="22"/>
        </w:rPr>
        <w:t>farmacogenetica</w:t>
      </w:r>
      <w:proofErr w:type="spellEnd"/>
      <w:r w:rsidRPr="00BD4AE7">
        <w:rPr>
          <w:rFonts w:cstheme="minorBidi"/>
          <w:szCs w:val="22"/>
        </w:rPr>
        <w:t>, isotopenlaboratorium, PET-imaging, orgaanfunctiemetingen.</w:t>
      </w:r>
    </w:p>
    <w:p w14:paraId="2F2336BB" w14:textId="77777777" w:rsidR="00E31B30" w:rsidRPr="00BD4AE7" w:rsidRDefault="00E31B30" w:rsidP="00847279">
      <w:pPr>
        <w:rPr>
          <w:rFonts w:cstheme="minorBidi"/>
          <w:i/>
          <w:iCs/>
          <w:szCs w:val="22"/>
        </w:rPr>
      </w:pPr>
    </w:p>
    <w:p w14:paraId="5DD6A5BD" w14:textId="5BC852F4" w:rsidR="005E05FF" w:rsidRPr="00BD4AE7" w:rsidRDefault="00C705AA" w:rsidP="00847279">
      <w:pPr>
        <w:rPr>
          <w:rFonts w:cstheme="minorBidi"/>
          <w:szCs w:val="22"/>
        </w:rPr>
      </w:pPr>
      <w:r w:rsidRPr="00BD4AE7">
        <w:rPr>
          <w:rFonts w:cstheme="minorBidi"/>
          <w:i/>
          <w:iCs/>
          <w:szCs w:val="22"/>
        </w:rPr>
        <w:t>ICON</w:t>
      </w:r>
    </w:p>
    <w:p w14:paraId="762B2DB4" w14:textId="79427F3C" w:rsidR="00C705AA" w:rsidRPr="00BD4AE7" w:rsidRDefault="005E05FF" w:rsidP="00847279">
      <w:pPr>
        <w:rPr>
          <w:rFonts w:cstheme="minorBidi"/>
          <w:szCs w:val="22"/>
        </w:rPr>
      </w:pPr>
      <w:r w:rsidRPr="00BD4AE7">
        <w:rPr>
          <w:rFonts w:cstheme="minorBidi"/>
          <w:szCs w:val="22"/>
        </w:rPr>
        <w:t xml:space="preserve">ICON </w:t>
      </w:r>
      <w:r w:rsidR="00C705AA" w:rsidRPr="00BD4AE7">
        <w:rPr>
          <w:rFonts w:cstheme="minorBidi"/>
          <w:szCs w:val="22"/>
        </w:rPr>
        <w:t>beschikt over een eigen bio-analytisch laboratorium met GLP- gevalideerde technieken inclusief LC-MS, FACS. Tevens is aanwezig een volledig geoutilleerd isotopen- en moleculairbiologisch laboratorium.</w:t>
      </w:r>
    </w:p>
    <w:p w14:paraId="0FE8339B" w14:textId="77777777" w:rsidR="00C705AA" w:rsidRPr="00BD4AE7" w:rsidRDefault="00C705AA" w:rsidP="00847279">
      <w:pPr>
        <w:rPr>
          <w:rFonts w:cstheme="minorBidi"/>
          <w:szCs w:val="22"/>
        </w:rPr>
      </w:pPr>
    </w:p>
    <w:p w14:paraId="17483CDE" w14:textId="4AB378AE" w:rsidR="0043371C" w:rsidRPr="00BD4AE7" w:rsidRDefault="005C12A6" w:rsidP="00847279">
      <w:pPr>
        <w:rPr>
          <w:rFonts w:cstheme="minorBidi"/>
          <w:szCs w:val="22"/>
        </w:rPr>
      </w:pPr>
      <w:r w:rsidRPr="00BD4AE7">
        <w:rPr>
          <w:rFonts w:cstheme="minorBidi"/>
          <w:szCs w:val="22"/>
        </w:rPr>
        <w:t xml:space="preserve">Daarnaast beschikken de instellingen over faciliteiten om de verschillende fasen van het farmacologisch </w:t>
      </w:r>
      <w:r w:rsidR="7D24CA2E" w:rsidRPr="00BD4AE7">
        <w:rPr>
          <w:rFonts w:cstheme="minorBidi"/>
          <w:szCs w:val="22"/>
        </w:rPr>
        <w:t>geneesmiddelonderzoek</w:t>
      </w:r>
      <w:r w:rsidRPr="00BD4AE7">
        <w:rPr>
          <w:rFonts w:cstheme="minorBidi"/>
          <w:szCs w:val="22"/>
        </w:rPr>
        <w:t xml:space="preserve"> uit te voeren</w:t>
      </w:r>
      <w:r w:rsidR="00477C32" w:rsidRPr="00BD4AE7">
        <w:rPr>
          <w:rFonts w:cstheme="minorBidi"/>
          <w:szCs w:val="22"/>
        </w:rPr>
        <w:t xml:space="preserve">: bijvoorbeeld fase 1 units bij </w:t>
      </w:r>
      <w:r w:rsidR="00813CFD" w:rsidRPr="00BD4AE7">
        <w:rPr>
          <w:rFonts w:cstheme="minorBidi"/>
          <w:szCs w:val="22"/>
        </w:rPr>
        <w:t>ICON</w:t>
      </w:r>
      <w:r w:rsidR="000631EC" w:rsidRPr="00BD4AE7">
        <w:rPr>
          <w:rFonts w:cstheme="minorBidi"/>
          <w:szCs w:val="22"/>
        </w:rPr>
        <w:t xml:space="preserve">, </w:t>
      </w:r>
      <w:r w:rsidR="00477C32" w:rsidRPr="00BD4AE7">
        <w:rPr>
          <w:rFonts w:cstheme="minorBidi"/>
          <w:szCs w:val="22"/>
        </w:rPr>
        <w:t>alsmede bij interne geneeskunde</w:t>
      </w:r>
      <w:r w:rsidR="007F3EEC" w:rsidRPr="00BD4AE7">
        <w:rPr>
          <w:rFonts w:cstheme="minorBidi"/>
          <w:szCs w:val="22"/>
        </w:rPr>
        <w:t xml:space="preserve"> (Comprehensive Cancer Center)</w:t>
      </w:r>
      <w:r w:rsidR="00477C32" w:rsidRPr="00BD4AE7">
        <w:rPr>
          <w:rFonts w:cstheme="minorBidi"/>
          <w:szCs w:val="22"/>
        </w:rPr>
        <w:t xml:space="preserve"> UMCG</w:t>
      </w:r>
      <w:r w:rsidR="00745ADC">
        <w:rPr>
          <w:rFonts w:cstheme="minorBidi"/>
          <w:szCs w:val="22"/>
        </w:rPr>
        <w:t xml:space="preserve">, </w:t>
      </w:r>
      <w:r w:rsidR="00745ADC">
        <w:rPr>
          <w:rFonts w:cstheme="minorBidi"/>
          <w:szCs w:val="22"/>
        </w:rPr>
        <w:t xml:space="preserve">een </w:t>
      </w:r>
      <w:proofErr w:type="spellStart"/>
      <w:r w:rsidR="00745ADC">
        <w:rPr>
          <w:rFonts w:cstheme="minorBidi"/>
          <w:szCs w:val="22"/>
        </w:rPr>
        <w:t>phase</w:t>
      </w:r>
      <w:proofErr w:type="spellEnd"/>
      <w:r w:rsidR="00745ADC">
        <w:rPr>
          <w:rFonts w:cstheme="minorBidi"/>
          <w:szCs w:val="22"/>
        </w:rPr>
        <w:t xml:space="preserve"> 2 / 3 </w:t>
      </w:r>
      <w:proofErr w:type="spellStart"/>
      <w:r w:rsidR="00745ADC">
        <w:rPr>
          <w:rFonts w:cstheme="minorBidi"/>
          <w:szCs w:val="22"/>
        </w:rPr>
        <w:t>clinical</w:t>
      </w:r>
      <w:proofErr w:type="spellEnd"/>
      <w:r w:rsidR="00745ADC">
        <w:rPr>
          <w:rFonts w:cstheme="minorBidi"/>
          <w:szCs w:val="22"/>
        </w:rPr>
        <w:t xml:space="preserve"> trial unit voor nationaal en internationaal geneesmiddelonderzoek</w:t>
      </w:r>
      <w:r w:rsidR="00745ADC">
        <w:rPr>
          <w:rFonts w:cstheme="minorBidi"/>
          <w:szCs w:val="22"/>
        </w:rPr>
        <w:t xml:space="preserve"> (Groninger Kolff Center).</w:t>
      </w:r>
    </w:p>
    <w:p w14:paraId="106CDE40" w14:textId="0FA82894" w:rsidR="00C75848" w:rsidRPr="00BD4AE7" w:rsidRDefault="00C75848" w:rsidP="00847279">
      <w:pPr>
        <w:pStyle w:val="Heading3"/>
        <w:contextualSpacing/>
        <w:rPr>
          <w:rFonts w:cstheme="minorBidi"/>
          <w:szCs w:val="22"/>
        </w:rPr>
      </w:pPr>
      <w:bookmarkStart w:id="8" w:name="_Toc188013077"/>
      <w:r w:rsidRPr="00BD4AE7">
        <w:rPr>
          <w:rFonts w:cstheme="minorBidi"/>
          <w:szCs w:val="22"/>
        </w:rPr>
        <w:lastRenderedPageBreak/>
        <w:t>Literatuur/documentatie</w:t>
      </w:r>
      <w:bookmarkEnd w:id="8"/>
    </w:p>
    <w:p w14:paraId="2E73D181" w14:textId="1337793F" w:rsidR="00C75848" w:rsidRPr="00BD4AE7" w:rsidRDefault="00C75848" w:rsidP="00847279">
      <w:pPr>
        <w:contextualSpacing/>
        <w:rPr>
          <w:rFonts w:cstheme="minorBidi"/>
          <w:szCs w:val="22"/>
        </w:rPr>
      </w:pPr>
      <w:r w:rsidRPr="00BD4AE7">
        <w:rPr>
          <w:rFonts w:cstheme="minorBidi"/>
          <w:szCs w:val="22"/>
        </w:rPr>
        <w:t xml:space="preserve">In de medische bibliotheek </w:t>
      </w:r>
      <w:r w:rsidR="00477C32" w:rsidRPr="00BD4AE7">
        <w:rPr>
          <w:rFonts w:cstheme="minorBidi"/>
          <w:szCs w:val="22"/>
        </w:rPr>
        <w:t xml:space="preserve">van het </w:t>
      </w:r>
      <w:r w:rsidR="00382647" w:rsidRPr="00BD4AE7">
        <w:rPr>
          <w:rFonts w:cstheme="minorBidi"/>
          <w:szCs w:val="22"/>
        </w:rPr>
        <w:t xml:space="preserve">UMCG </w:t>
      </w:r>
      <w:r w:rsidRPr="00BD4AE7">
        <w:rPr>
          <w:rFonts w:cstheme="minorBidi"/>
          <w:szCs w:val="22"/>
        </w:rPr>
        <w:t>zijn alle standaardwerken en wetenschappelijke tijdschriften op het gebied van de klinische en algemene farmacologie, farmacokinetiek en -dynamiek aanwezig.</w:t>
      </w:r>
      <w:r w:rsidR="00B10B89" w:rsidRPr="00BD4AE7">
        <w:rPr>
          <w:rFonts w:cstheme="minorBidi"/>
          <w:szCs w:val="22"/>
        </w:rPr>
        <w:t xml:space="preserve"> </w:t>
      </w:r>
      <w:r w:rsidRPr="00BD4AE7">
        <w:rPr>
          <w:rFonts w:cstheme="minorBidi"/>
          <w:szCs w:val="22"/>
        </w:rPr>
        <w:t>De medische bibliotheek beschikt over alle gangbare elektronische databanken.</w:t>
      </w:r>
      <w:r w:rsidR="6B4E66F2" w:rsidRPr="00BD4AE7">
        <w:rPr>
          <w:rFonts w:cstheme="minorBidi"/>
          <w:szCs w:val="22"/>
        </w:rPr>
        <w:t xml:space="preserve"> Op het laboratorium van de KFF zijn enkele analytische (toxicologische) boekwerken</w:t>
      </w:r>
      <w:r w:rsidR="3B397315" w:rsidRPr="00BD4AE7">
        <w:rPr>
          <w:rFonts w:cstheme="minorBidi"/>
          <w:szCs w:val="22"/>
        </w:rPr>
        <w:t xml:space="preserve"> en </w:t>
      </w:r>
      <w:proofErr w:type="spellStart"/>
      <w:r w:rsidR="3B397315" w:rsidRPr="00BD4AE7">
        <w:rPr>
          <w:rFonts w:cstheme="minorBidi"/>
          <w:szCs w:val="22"/>
        </w:rPr>
        <w:t>farmacopeeen</w:t>
      </w:r>
      <w:proofErr w:type="spellEnd"/>
      <w:r w:rsidR="3B397315" w:rsidRPr="00BD4AE7">
        <w:rPr>
          <w:rFonts w:cstheme="minorBidi"/>
          <w:szCs w:val="22"/>
        </w:rPr>
        <w:t xml:space="preserve"> aanwezig.</w:t>
      </w:r>
      <w:r w:rsidR="00555259" w:rsidRPr="00BD4AE7">
        <w:rPr>
          <w:rFonts w:cstheme="minorBidi"/>
          <w:szCs w:val="22"/>
        </w:rPr>
        <w:t xml:space="preserve"> </w:t>
      </w:r>
      <w:r w:rsidR="00E717A8" w:rsidRPr="00BD4AE7">
        <w:rPr>
          <w:rFonts w:cstheme="minorHAnsi"/>
          <w:szCs w:val="22"/>
        </w:rPr>
        <w:t xml:space="preserve">ICON beschikt </w:t>
      </w:r>
      <w:r w:rsidRPr="00BD4AE7">
        <w:rPr>
          <w:rFonts w:cstheme="minorHAnsi"/>
          <w:szCs w:val="22"/>
        </w:rPr>
        <w:t>over eigen bibliothe</w:t>
      </w:r>
      <w:r w:rsidR="00E717A8" w:rsidRPr="00BD4AE7">
        <w:rPr>
          <w:rFonts w:cstheme="minorHAnsi"/>
          <w:szCs w:val="22"/>
        </w:rPr>
        <w:t xml:space="preserve">ek </w:t>
      </w:r>
      <w:r w:rsidRPr="00BD4AE7">
        <w:rPr>
          <w:rFonts w:cstheme="minorHAnsi"/>
          <w:szCs w:val="22"/>
        </w:rPr>
        <w:t xml:space="preserve">waarin een spectrum aan klinisch farmacologische, medische en bio-analytische tijdschriften aanwezig is. </w:t>
      </w:r>
      <w:r w:rsidR="00555259" w:rsidRPr="00BD4AE7">
        <w:rPr>
          <w:rFonts w:cstheme="minorHAnsi"/>
          <w:szCs w:val="22"/>
        </w:rPr>
        <w:t xml:space="preserve">Uiteraard beschikken zowel UMCG, Martini Ziekenhuis als ICON </w:t>
      </w:r>
      <w:r w:rsidRPr="00BD4AE7">
        <w:rPr>
          <w:rFonts w:cstheme="minorHAnsi"/>
          <w:szCs w:val="22"/>
        </w:rPr>
        <w:t>over faciliteiten voor raadplegen van alle gangbare elektronische databanken.</w:t>
      </w:r>
    </w:p>
    <w:p w14:paraId="37B8FBEF" w14:textId="50F274CF" w:rsidR="00C739B3" w:rsidRPr="00BD4AE7" w:rsidRDefault="00C739B3" w:rsidP="00847279">
      <w:pPr>
        <w:pStyle w:val="Heading3"/>
        <w:contextualSpacing/>
        <w:rPr>
          <w:rFonts w:cstheme="minorBidi"/>
          <w:szCs w:val="22"/>
        </w:rPr>
      </w:pPr>
      <w:bookmarkStart w:id="9" w:name="_Toc188013078"/>
      <w:r w:rsidRPr="00BD4AE7">
        <w:rPr>
          <w:rFonts w:cstheme="minorBidi"/>
          <w:szCs w:val="22"/>
        </w:rPr>
        <w:t>Commissies</w:t>
      </w:r>
      <w:bookmarkEnd w:id="9"/>
    </w:p>
    <w:p w14:paraId="4C2BD9F7" w14:textId="024F0625" w:rsidR="00C739B3" w:rsidRPr="00BD4AE7" w:rsidRDefault="00C739B3" w:rsidP="00847279">
      <w:pPr>
        <w:contextualSpacing/>
        <w:rPr>
          <w:rFonts w:cstheme="minorBidi"/>
          <w:szCs w:val="22"/>
        </w:rPr>
      </w:pPr>
      <w:r w:rsidRPr="00BD4AE7">
        <w:rPr>
          <w:rFonts w:cstheme="minorBidi"/>
          <w:szCs w:val="22"/>
        </w:rPr>
        <w:t>Het UMCG heeft een medisch ethische toetsingscommissie (</w:t>
      </w:r>
      <w:proofErr w:type="spellStart"/>
      <w:r w:rsidRPr="00BD4AE7">
        <w:rPr>
          <w:rFonts w:cstheme="minorBidi"/>
          <w:szCs w:val="22"/>
        </w:rPr>
        <w:t>MET</w:t>
      </w:r>
      <w:r w:rsidR="00B10B89" w:rsidRPr="00BD4AE7">
        <w:rPr>
          <w:rFonts w:cstheme="minorBidi"/>
          <w:szCs w:val="22"/>
        </w:rPr>
        <w:t>c</w:t>
      </w:r>
      <w:proofErr w:type="spellEnd"/>
      <w:r w:rsidR="00B10B89" w:rsidRPr="00BD4AE7">
        <w:rPr>
          <w:rFonts w:cstheme="minorBidi"/>
          <w:szCs w:val="22"/>
        </w:rPr>
        <w:t>) voor klinisch (geneesmiddel</w:t>
      </w:r>
      <w:r w:rsidRPr="00BD4AE7">
        <w:rPr>
          <w:rFonts w:cstheme="minorBidi"/>
          <w:szCs w:val="22"/>
        </w:rPr>
        <w:t>) onderzoek.</w:t>
      </w:r>
      <w:r w:rsidR="00797BF5" w:rsidRPr="00BD4AE7">
        <w:rPr>
          <w:rFonts w:cstheme="minorBidi"/>
          <w:szCs w:val="22"/>
        </w:rPr>
        <w:t xml:space="preserve"> </w:t>
      </w:r>
      <w:r w:rsidRPr="00BD4AE7">
        <w:rPr>
          <w:rFonts w:cstheme="minorBidi"/>
          <w:szCs w:val="22"/>
        </w:rPr>
        <w:t>Tevens</w:t>
      </w:r>
      <w:r w:rsidR="0043000D" w:rsidRPr="00BD4AE7">
        <w:rPr>
          <w:rFonts w:cstheme="minorBidi"/>
          <w:szCs w:val="22"/>
        </w:rPr>
        <w:t xml:space="preserve"> zijn er verschillende commissies en werkgroepen die zich bezighouden met farmacotherapie (</w:t>
      </w:r>
      <w:r w:rsidR="00477C32" w:rsidRPr="00BD4AE7">
        <w:rPr>
          <w:rFonts w:cstheme="minorBidi"/>
          <w:szCs w:val="22"/>
        </w:rPr>
        <w:t xml:space="preserve">bijvoorbeeld </w:t>
      </w:r>
      <w:r w:rsidR="04C1CF8E" w:rsidRPr="00BD4AE7">
        <w:rPr>
          <w:rFonts w:cstheme="minorBidi"/>
          <w:szCs w:val="22"/>
        </w:rPr>
        <w:t xml:space="preserve">commissie </w:t>
      </w:r>
      <w:proofErr w:type="spellStart"/>
      <w:r w:rsidR="04C1CF8E" w:rsidRPr="00BD4AE7">
        <w:rPr>
          <w:rFonts w:cstheme="minorBidi"/>
          <w:szCs w:val="22"/>
        </w:rPr>
        <w:t>antimicrobiele</w:t>
      </w:r>
      <w:proofErr w:type="spellEnd"/>
      <w:r w:rsidR="04C1CF8E" w:rsidRPr="00BD4AE7">
        <w:rPr>
          <w:rFonts w:cstheme="minorBidi"/>
          <w:szCs w:val="22"/>
        </w:rPr>
        <w:t xml:space="preserve"> middelen (CAM)</w:t>
      </w:r>
      <w:r w:rsidRPr="00BD4AE7">
        <w:rPr>
          <w:rFonts w:cstheme="minorBidi"/>
          <w:szCs w:val="22"/>
        </w:rPr>
        <w:t xml:space="preserve">, </w:t>
      </w:r>
      <w:r w:rsidR="0043000D" w:rsidRPr="00BD4AE7">
        <w:rPr>
          <w:rFonts w:cstheme="minorBidi"/>
          <w:szCs w:val="22"/>
        </w:rPr>
        <w:t xml:space="preserve">werkgroep stolling, </w:t>
      </w:r>
      <w:r w:rsidRPr="00BD4AE7">
        <w:rPr>
          <w:rFonts w:cstheme="minorBidi"/>
          <w:szCs w:val="22"/>
        </w:rPr>
        <w:t>werkgroep voeding</w:t>
      </w:r>
      <w:r w:rsidR="0043000D" w:rsidRPr="00BD4AE7">
        <w:rPr>
          <w:rFonts w:cstheme="minorBidi"/>
          <w:szCs w:val="22"/>
        </w:rPr>
        <w:t xml:space="preserve">, </w:t>
      </w:r>
      <w:r w:rsidR="00907367" w:rsidRPr="00BD4AE7">
        <w:rPr>
          <w:rFonts w:cstheme="minorBidi"/>
          <w:szCs w:val="22"/>
        </w:rPr>
        <w:t xml:space="preserve"> werkgroep dure en weesgeneesmiddelen</w:t>
      </w:r>
      <w:r w:rsidR="0043000D" w:rsidRPr="00BD4AE7">
        <w:rPr>
          <w:rFonts w:cstheme="minorBidi"/>
          <w:szCs w:val="22"/>
        </w:rPr>
        <w:t>)</w:t>
      </w:r>
      <w:r w:rsidRPr="00BD4AE7">
        <w:rPr>
          <w:rFonts w:cstheme="minorBidi"/>
          <w:szCs w:val="22"/>
        </w:rPr>
        <w:t>.</w:t>
      </w:r>
      <w:r w:rsidR="3D225C92" w:rsidRPr="00BD4AE7">
        <w:rPr>
          <w:rFonts w:cstheme="minorBidi"/>
          <w:szCs w:val="22"/>
        </w:rPr>
        <w:t xml:space="preserve"> Daarnaast </w:t>
      </w:r>
      <w:r w:rsidR="30015EB5" w:rsidRPr="00BD4AE7">
        <w:rPr>
          <w:rFonts w:cstheme="minorBidi"/>
          <w:szCs w:val="22"/>
        </w:rPr>
        <w:t>nemen enkele collega’s van de klinische farmacie en farmacologie zitting in externe commissies zoals de Redactieraad van het kinderformularium</w:t>
      </w:r>
      <w:r w:rsidR="78340E58" w:rsidRPr="00BD4AE7">
        <w:rPr>
          <w:rFonts w:cstheme="minorBidi"/>
          <w:szCs w:val="22"/>
        </w:rPr>
        <w:t xml:space="preserve">, werkgroep </w:t>
      </w:r>
      <w:proofErr w:type="spellStart"/>
      <w:r w:rsidR="78340E58" w:rsidRPr="00BD4AE7">
        <w:rPr>
          <w:rFonts w:cstheme="minorBidi"/>
          <w:szCs w:val="22"/>
        </w:rPr>
        <w:t>farmacogenetica</w:t>
      </w:r>
      <w:proofErr w:type="spellEnd"/>
      <w:r w:rsidR="78340E58" w:rsidRPr="00BD4AE7">
        <w:rPr>
          <w:rFonts w:cstheme="minorBidi"/>
          <w:szCs w:val="22"/>
        </w:rPr>
        <w:t xml:space="preserve"> van de KNMP, de werkgroep geneesmiddelen en verminderde nierfunctie/dialyse van de KNMP</w:t>
      </w:r>
      <w:r w:rsidR="004B6BB5" w:rsidRPr="00BD4AE7">
        <w:rPr>
          <w:rFonts w:cstheme="minorBidi"/>
          <w:szCs w:val="22"/>
        </w:rPr>
        <w:t xml:space="preserve">, </w:t>
      </w:r>
      <w:r w:rsidR="009654C2" w:rsidRPr="00BD4AE7">
        <w:rPr>
          <w:rFonts w:cstheme="minorBidi"/>
          <w:szCs w:val="22"/>
        </w:rPr>
        <w:t>Groninger Formularium Commissie</w:t>
      </w:r>
      <w:r w:rsidR="004B6BB5" w:rsidRPr="00BD4AE7">
        <w:rPr>
          <w:rFonts w:cstheme="minorBidi"/>
          <w:szCs w:val="22"/>
        </w:rPr>
        <w:t xml:space="preserve">, wetenschappelijke adviesraad Farmacotherapeutisch Kompas (WAR-CFK) en de METC </w:t>
      </w:r>
      <w:proofErr w:type="spellStart"/>
      <w:r w:rsidR="004B6BB5" w:rsidRPr="00BD4AE7">
        <w:rPr>
          <w:rFonts w:cstheme="minorBidi"/>
          <w:szCs w:val="22"/>
        </w:rPr>
        <w:t>Bebo</w:t>
      </w:r>
      <w:proofErr w:type="spellEnd"/>
      <w:r w:rsidR="004B6BB5" w:rsidRPr="00BD4AE7">
        <w:rPr>
          <w:rFonts w:cstheme="minorBidi"/>
          <w:szCs w:val="22"/>
        </w:rPr>
        <w:t xml:space="preserve">. </w:t>
      </w:r>
    </w:p>
    <w:p w14:paraId="384460C9" w14:textId="349747A3" w:rsidR="00C739B3" w:rsidRPr="00BD4AE7" w:rsidRDefault="00C739B3" w:rsidP="00847279">
      <w:pPr>
        <w:pStyle w:val="Heading3"/>
        <w:contextualSpacing/>
        <w:rPr>
          <w:rFonts w:cstheme="minorBidi"/>
          <w:szCs w:val="22"/>
        </w:rPr>
      </w:pPr>
      <w:bookmarkStart w:id="10" w:name="_Toc188013079"/>
      <w:r w:rsidRPr="00BD4AE7">
        <w:rPr>
          <w:rFonts w:cstheme="minorBidi"/>
          <w:szCs w:val="22"/>
        </w:rPr>
        <w:t>Besprekingen</w:t>
      </w:r>
      <w:bookmarkEnd w:id="10"/>
    </w:p>
    <w:p w14:paraId="27708561" w14:textId="68F18BD8" w:rsidR="00C739B3" w:rsidRPr="00BD4AE7" w:rsidRDefault="003C4F40" w:rsidP="00847279">
      <w:pPr>
        <w:rPr>
          <w:i/>
          <w:iCs/>
          <w:szCs w:val="22"/>
        </w:rPr>
      </w:pPr>
      <w:r>
        <w:rPr>
          <w:i/>
          <w:iCs/>
          <w:szCs w:val="22"/>
        </w:rPr>
        <w:t>UMCG, a</w:t>
      </w:r>
      <w:r w:rsidR="00C739B3" w:rsidRPr="00BD4AE7">
        <w:rPr>
          <w:i/>
          <w:iCs/>
          <w:szCs w:val="22"/>
        </w:rPr>
        <w:t>fdeling Klinische Farmacie &amp; Farmacologie</w:t>
      </w:r>
    </w:p>
    <w:p w14:paraId="36DCE1F9" w14:textId="1DA4333F" w:rsidR="00477C32" w:rsidRPr="00BD4AE7" w:rsidRDefault="00C739B3" w:rsidP="00847279">
      <w:pPr>
        <w:contextualSpacing/>
        <w:rPr>
          <w:rFonts w:cstheme="minorBidi"/>
          <w:szCs w:val="22"/>
        </w:rPr>
      </w:pPr>
      <w:r w:rsidRPr="00BD4AE7">
        <w:rPr>
          <w:rFonts w:cstheme="minorBidi"/>
          <w:szCs w:val="22"/>
        </w:rPr>
        <w:t xml:space="preserve">Op de afdeling worden </w:t>
      </w:r>
      <w:r w:rsidR="00B51F85" w:rsidRPr="00BD4AE7">
        <w:rPr>
          <w:rFonts w:cstheme="minorBidi"/>
          <w:szCs w:val="22"/>
        </w:rPr>
        <w:t>dagelijks</w:t>
      </w:r>
      <w:r w:rsidRPr="00BD4AE7">
        <w:rPr>
          <w:rFonts w:cstheme="minorBidi"/>
          <w:szCs w:val="22"/>
        </w:rPr>
        <w:t xml:space="preserve"> </w:t>
      </w:r>
      <w:r w:rsidR="00661D51" w:rsidRPr="00BD4AE7">
        <w:rPr>
          <w:rFonts w:cstheme="minorBidi"/>
          <w:szCs w:val="22"/>
        </w:rPr>
        <w:t xml:space="preserve">patiënt </w:t>
      </w:r>
      <w:r w:rsidRPr="00BD4AE7">
        <w:rPr>
          <w:rFonts w:cstheme="minorBidi"/>
          <w:szCs w:val="22"/>
        </w:rPr>
        <w:t>besprekingen</w:t>
      </w:r>
      <w:r w:rsidR="008F2CF4" w:rsidRPr="00BD4AE7">
        <w:rPr>
          <w:rFonts w:cstheme="minorBidi"/>
          <w:szCs w:val="22"/>
        </w:rPr>
        <w:t>, overdracht</w:t>
      </w:r>
      <w:r w:rsidRPr="00BD4AE7">
        <w:rPr>
          <w:rFonts w:cstheme="minorBidi"/>
          <w:szCs w:val="22"/>
        </w:rPr>
        <w:t xml:space="preserve"> en </w:t>
      </w:r>
      <w:proofErr w:type="spellStart"/>
      <w:r w:rsidRPr="00BD4AE7">
        <w:rPr>
          <w:rFonts w:cstheme="minorBidi"/>
          <w:szCs w:val="22"/>
        </w:rPr>
        <w:t>onderzoek</w:t>
      </w:r>
      <w:r w:rsidR="00B05CF1" w:rsidRPr="00BD4AE7">
        <w:rPr>
          <w:rFonts w:cstheme="minorBidi"/>
          <w:szCs w:val="22"/>
        </w:rPr>
        <w:t>s</w:t>
      </w:r>
      <w:r w:rsidRPr="00BD4AE7">
        <w:rPr>
          <w:rFonts w:cstheme="minorBidi"/>
          <w:szCs w:val="22"/>
        </w:rPr>
        <w:t>besprekingen</w:t>
      </w:r>
      <w:proofErr w:type="spellEnd"/>
      <w:r w:rsidRPr="00BD4AE7">
        <w:rPr>
          <w:rFonts w:cstheme="minorBidi"/>
          <w:szCs w:val="22"/>
        </w:rPr>
        <w:t xml:space="preserve"> gehouden en frequent refereer</w:t>
      </w:r>
      <w:r w:rsidR="0043000D" w:rsidRPr="00BD4AE7">
        <w:rPr>
          <w:rFonts w:cstheme="minorBidi"/>
          <w:szCs w:val="22"/>
        </w:rPr>
        <w:t>bijeenkomsten</w:t>
      </w:r>
      <w:r w:rsidR="008F2CF4" w:rsidRPr="00BD4AE7">
        <w:rPr>
          <w:rFonts w:cstheme="minorBidi"/>
          <w:szCs w:val="22"/>
        </w:rPr>
        <w:t xml:space="preserve"> met ook veel aandacht voor klinisch farmacologische problematiek</w:t>
      </w:r>
      <w:r w:rsidRPr="00BD4AE7">
        <w:rPr>
          <w:rFonts w:cstheme="minorBidi"/>
          <w:szCs w:val="22"/>
        </w:rPr>
        <w:t xml:space="preserve">, </w:t>
      </w:r>
      <w:r w:rsidR="00B51F85" w:rsidRPr="00BD4AE7">
        <w:rPr>
          <w:rFonts w:cstheme="minorBidi"/>
          <w:szCs w:val="22"/>
        </w:rPr>
        <w:t xml:space="preserve">en een onderwijsmoment </w:t>
      </w:r>
      <w:r w:rsidRPr="00BD4AE7">
        <w:rPr>
          <w:rFonts w:cstheme="minorBidi"/>
          <w:szCs w:val="22"/>
        </w:rPr>
        <w:t xml:space="preserve">waaraan </w:t>
      </w:r>
      <w:r w:rsidR="53D9C0AA" w:rsidRPr="00BD4AE7">
        <w:rPr>
          <w:rFonts w:cstheme="minorBidi"/>
          <w:szCs w:val="22"/>
        </w:rPr>
        <w:t>eenieder</w:t>
      </w:r>
      <w:r w:rsidRPr="00BD4AE7">
        <w:rPr>
          <w:rFonts w:cstheme="minorBidi"/>
          <w:szCs w:val="22"/>
        </w:rPr>
        <w:t xml:space="preserve"> wordt geacht te participeren.</w:t>
      </w:r>
    </w:p>
    <w:p w14:paraId="6108A73A" w14:textId="77777777" w:rsidR="003B2B82" w:rsidRPr="00BD4AE7" w:rsidRDefault="003B2B82" w:rsidP="00847279">
      <w:pPr>
        <w:contextualSpacing/>
        <w:rPr>
          <w:rFonts w:cstheme="minorHAnsi"/>
          <w:szCs w:val="22"/>
        </w:rPr>
      </w:pPr>
    </w:p>
    <w:tbl>
      <w:tblPr>
        <w:tblStyle w:val="TableGrid"/>
        <w:tblW w:w="9062" w:type="dxa"/>
        <w:tblLook w:val="0000" w:firstRow="0" w:lastRow="0" w:firstColumn="0" w:lastColumn="0" w:noHBand="0" w:noVBand="0"/>
      </w:tblPr>
      <w:tblGrid>
        <w:gridCol w:w="1500"/>
        <w:gridCol w:w="3934"/>
        <w:gridCol w:w="3628"/>
      </w:tblGrid>
      <w:tr w:rsidR="003B2B82" w:rsidRPr="00BD4AE7" w14:paraId="27BB394E" w14:textId="77777777" w:rsidTr="13042371">
        <w:trPr>
          <w:trHeight w:val="110"/>
        </w:trPr>
        <w:tc>
          <w:tcPr>
            <w:tcW w:w="1500" w:type="dxa"/>
          </w:tcPr>
          <w:p w14:paraId="552298FA" w14:textId="77777777" w:rsidR="003B2B82" w:rsidRPr="00BD4AE7" w:rsidRDefault="003B2B82" w:rsidP="00847279">
            <w:pPr>
              <w:pStyle w:val="Default"/>
              <w:rPr>
                <w:rFonts w:asciiTheme="minorHAnsi" w:hAnsiTheme="minorHAnsi" w:cstheme="minorHAnsi"/>
                <w:b/>
                <w:bCs/>
                <w:color w:val="auto"/>
                <w:sz w:val="22"/>
                <w:szCs w:val="22"/>
              </w:rPr>
            </w:pPr>
            <w:r w:rsidRPr="00BD4AE7">
              <w:rPr>
                <w:rFonts w:asciiTheme="minorHAnsi" w:hAnsiTheme="minorHAnsi" w:cstheme="minorHAnsi"/>
                <w:b/>
                <w:bCs/>
                <w:color w:val="auto"/>
                <w:sz w:val="22"/>
                <w:szCs w:val="22"/>
              </w:rPr>
              <w:t xml:space="preserve">Maandag </w:t>
            </w:r>
          </w:p>
        </w:tc>
        <w:tc>
          <w:tcPr>
            <w:tcW w:w="3934" w:type="dxa"/>
          </w:tcPr>
          <w:p w14:paraId="2B539061" w14:textId="77777777" w:rsidR="003B2B82" w:rsidRPr="00BD4AE7" w:rsidRDefault="003B2B82" w:rsidP="00847279">
            <w:pPr>
              <w:pStyle w:val="Default"/>
              <w:rPr>
                <w:rFonts w:asciiTheme="minorHAnsi" w:hAnsiTheme="minorHAnsi" w:cstheme="minorHAnsi"/>
                <w:b/>
                <w:bCs/>
                <w:color w:val="auto"/>
                <w:sz w:val="22"/>
                <w:szCs w:val="22"/>
              </w:rPr>
            </w:pPr>
            <w:r w:rsidRPr="00BD4AE7">
              <w:rPr>
                <w:rFonts w:asciiTheme="minorHAnsi" w:hAnsiTheme="minorHAnsi" w:cstheme="minorHAnsi"/>
                <w:b/>
                <w:bCs/>
                <w:color w:val="auto"/>
                <w:sz w:val="22"/>
                <w:szCs w:val="22"/>
              </w:rPr>
              <w:t xml:space="preserve">Bespreking </w:t>
            </w:r>
          </w:p>
        </w:tc>
        <w:tc>
          <w:tcPr>
            <w:tcW w:w="3628" w:type="dxa"/>
          </w:tcPr>
          <w:p w14:paraId="3FD69FBF" w14:textId="6E046E04" w:rsidR="003B2B82" w:rsidRPr="00BD4AE7" w:rsidRDefault="003B2B82" w:rsidP="00847279">
            <w:pPr>
              <w:pStyle w:val="Default"/>
              <w:rPr>
                <w:rFonts w:asciiTheme="minorHAnsi" w:hAnsiTheme="minorHAnsi" w:cstheme="minorHAnsi"/>
                <w:b/>
                <w:bCs/>
                <w:color w:val="auto"/>
                <w:sz w:val="22"/>
                <w:szCs w:val="22"/>
              </w:rPr>
            </w:pPr>
            <w:r w:rsidRPr="00BD4AE7">
              <w:rPr>
                <w:rFonts w:asciiTheme="minorHAnsi" w:hAnsiTheme="minorHAnsi" w:cstheme="minorHAnsi"/>
                <w:b/>
                <w:bCs/>
                <w:color w:val="auto"/>
                <w:sz w:val="22"/>
                <w:szCs w:val="22"/>
              </w:rPr>
              <w:t xml:space="preserve">Locatie </w:t>
            </w:r>
            <w:r w:rsidRPr="00BD4AE7">
              <w:rPr>
                <w:rFonts w:asciiTheme="minorHAnsi" w:hAnsiTheme="minorHAnsi" w:cstheme="minorHAnsi"/>
                <w:b/>
                <w:bCs/>
                <w:color w:val="auto"/>
                <w:sz w:val="22"/>
                <w:szCs w:val="22"/>
              </w:rPr>
              <w:br/>
            </w:r>
          </w:p>
        </w:tc>
      </w:tr>
      <w:tr w:rsidR="003B2B82" w:rsidRPr="00BD4AE7" w14:paraId="772B00A8" w14:textId="77777777" w:rsidTr="13042371">
        <w:trPr>
          <w:trHeight w:val="110"/>
        </w:trPr>
        <w:tc>
          <w:tcPr>
            <w:tcW w:w="1500" w:type="dxa"/>
          </w:tcPr>
          <w:p w14:paraId="549233C9" w14:textId="49FA1A7A" w:rsidR="003B2B82" w:rsidRPr="00BD4AE7" w:rsidRDefault="003B2B82" w:rsidP="00847279">
            <w:pPr>
              <w:pStyle w:val="Default"/>
              <w:rPr>
                <w:rFonts w:asciiTheme="minorHAnsi" w:hAnsiTheme="minorHAnsi" w:cstheme="minorBidi"/>
                <w:color w:val="auto"/>
                <w:sz w:val="22"/>
                <w:szCs w:val="22"/>
              </w:rPr>
            </w:pPr>
            <w:r w:rsidRPr="00BD4AE7">
              <w:rPr>
                <w:rFonts w:asciiTheme="minorHAnsi" w:hAnsiTheme="minorHAnsi" w:cstheme="minorBidi"/>
                <w:color w:val="auto"/>
                <w:sz w:val="22"/>
                <w:szCs w:val="22"/>
              </w:rPr>
              <w:t>8.</w:t>
            </w:r>
            <w:r w:rsidRPr="00BD4AE7">
              <w:rPr>
                <w:rFonts w:asciiTheme="minorHAnsi" w:hAnsiTheme="minorHAnsi" w:cstheme="minorBidi"/>
                <w:color w:val="auto"/>
                <w:sz w:val="22"/>
                <w:szCs w:val="22"/>
                <w:lang w:val="en-US"/>
              </w:rPr>
              <w:t>4</w:t>
            </w:r>
            <w:r w:rsidR="1277A3FF" w:rsidRPr="00BD4AE7">
              <w:rPr>
                <w:rFonts w:asciiTheme="minorHAnsi" w:hAnsiTheme="minorHAnsi" w:cstheme="minorBidi"/>
                <w:color w:val="auto"/>
                <w:sz w:val="22"/>
                <w:szCs w:val="22"/>
                <w:lang w:val="en-US"/>
              </w:rPr>
              <w:t>0</w:t>
            </w:r>
            <w:r w:rsidRPr="00BD4AE7">
              <w:rPr>
                <w:rFonts w:asciiTheme="minorHAnsi" w:hAnsiTheme="minorHAnsi" w:cstheme="minorBidi"/>
                <w:color w:val="auto"/>
                <w:sz w:val="22"/>
                <w:szCs w:val="22"/>
              </w:rPr>
              <w:t>-</w:t>
            </w:r>
            <w:r w:rsidR="6146E185" w:rsidRPr="00BD4AE7">
              <w:rPr>
                <w:rFonts w:asciiTheme="minorHAnsi" w:hAnsiTheme="minorHAnsi" w:cstheme="minorBidi"/>
                <w:color w:val="auto"/>
                <w:sz w:val="22"/>
                <w:szCs w:val="22"/>
              </w:rPr>
              <w:t>8.55</w:t>
            </w:r>
            <w:r w:rsidRPr="00BD4AE7">
              <w:rPr>
                <w:rFonts w:asciiTheme="minorHAnsi" w:hAnsiTheme="minorHAnsi" w:cstheme="minorBidi"/>
                <w:color w:val="auto"/>
                <w:sz w:val="22"/>
                <w:szCs w:val="22"/>
              </w:rPr>
              <w:t xml:space="preserve"> </w:t>
            </w:r>
          </w:p>
        </w:tc>
        <w:tc>
          <w:tcPr>
            <w:tcW w:w="3934" w:type="dxa"/>
          </w:tcPr>
          <w:p w14:paraId="07D986AE" w14:textId="77777777" w:rsidR="003B2B82" w:rsidRPr="00BD4AE7" w:rsidRDefault="003B2B82" w:rsidP="00847279">
            <w:pPr>
              <w:pStyle w:val="Default"/>
              <w:rPr>
                <w:rFonts w:asciiTheme="minorHAnsi" w:hAnsiTheme="minorHAnsi" w:cstheme="minorHAnsi"/>
                <w:color w:val="auto"/>
                <w:sz w:val="22"/>
                <w:szCs w:val="22"/>
              </w:rPr>
            </w:pPr>
            <w:r w:rsidRPr="00BD4AE7">
              <w:rPr>
                <w:rFonts w:asciiTheme="minorHAnsi" w:hAnsiTheme="minorHAnsi" w:cstheme="minorHAnsi"/>
                <w:color w:val="auto"/>
                <w:sz w:val="22"/>
                <w:szCs w:val="22"/>
              </w:rPr>
              <w:t>Overdracht Klinische Farmacie &amp; Farmacologie (KFF)</w:t>
            </w:r>
          </w:p>
        </w:tc>
        <w:tc>
          <w:tcPr>
            <w:tcW w:w="3628" w:type="dxa"/>
          </w:tcPr>
          <w:p w14:paraId="3F1080D3" w14:textId="7D623DA7" w:rsidR="003B2B82" w:rsidRPr="00BD4AE7" w:rsidRDefault="00797BF5" w:rsidP="00847279">
            <w:pPr>
              <w:pStyle w:val="Default"/>
              <w:rPr>
                <w:rFonts w:asciiTheme="minorHAnsi" w:hAnsiTheme="minorHAnsi" w:cstheme="minorHAnsi"/>
                <w:color w:val="auto"/>
                <w:sz w:val="22"/>
                <w:szCs w:val="22"/>
                <w:u w:val="single"/>
              </w:rPr>
            </w:pPr>
            <w:r w:rsidRPr="00BD4AE7">
              <w:rPr>
                <w:sz w:val="22"/>
                <w:szCs w:val="22"/>
                <w:u w:val="single"/>
              </w:rPr>
              <w:t>[</w:t>
            </w:r>
            <w:hyperlink r:id="rId22" w:history="1">
              <w:r w:rsidR="003B2B82" w:rsidRPr="00BD4AE7">
                <w:rPr>
                  <w:rStyle w:val="Hyperlink"/>
                  <w:rFonts w:asciiTheme="minorHAnsi" w:hAnsiTheme="minorHAnsi" w:cstheme="minorHAnsi"/>
                  <w:color w:val="auto"/>
                  <w:sz w:val="22"/>
                  <w:szCs w:val="22"/>
                </w:rPr>
                <w:t>Teams</w:t>
              </w:r>
            </w:hyperlink>
            <w:r w:rsidRPr="00BD4AE7">
              <w:rPr>
                <w:rStyle w:val="Hyperlink"/>
                <w:rFonts w:asciiTheme="minorHAnsi" w:hAnsiTheme="minorHAnsi" w:cstheme="minorHAnsi"/>
                <w:color w:val="auto"/>
                <w:sz w:val="22"/>
                <w:szCs w:val="22"/>
              </w:rPr>
              <w:t>]</w:t>
            </w:r>
          </w:p>
        </w:tc>
      </w:tr>
      <w:tr w:rsidR="13042371" w:rsidRPr="00BD4AE7" w14:paraId="7AB00FCB" w14:textId="77777777" w:rsidTr="13042371">
        <w:trPr>
          <w:trHeight w:val="110"/>
        </w:trPr>
        <w:tc>
          <w:tcPr>
            <w:tcW w:w="1500" w:type="dxa"/>
          </w:tcPr>
          <w:p w14:paraId="473E930F" w14:textId="3C94EE86" w:rsidR="2480334F" w:rsidRPr="00BD4AE7" w:rsidRDefault="2480334F" w:rsidP="00847279">
            <w:pPr>
              <w:pStyle w:val="Default"/>
              <w:rPr>
                <w:sz w:val="22"/>
                <w:szCs w:val="22"/>
              </w:rPr>
            </w:pPr>
            <w:r w:rsidRPr="00BD4AE7">
              <w:rPr>
                <w:rFonts w:asciiTheme="minorHAnsi" w:hAnsiTheme="minorHAnsi" w:cstheme="minorBidi"/>
                <w:color w:val="auto"/>
                <w:sz w:val="22"/>
                <w:szCs w:val="22"/>
              </w:rPr>
              <w:t>9.00-9.30</w:t>
            </w:r>
          </w:p>
        </w:tc>
        <w:tc>
          <w:tcPr>
            <w:tcW w:w="3934" w:type="dxa"/>
          </w:tcPr>
          <w:p w14:paraId="59794CC8" w14:textId="51A7B223" w:rsidR="2480334F" w:rsidRPr="00BD4AE7" w:rsidRDefault="2480334F" w:rsidP="00847279">
            <w:pPr>
              <w:pStyle w:val="Default"/>
              <w:rPr>
                <w:sz w:val="22"/>
                <w:szCs w:val="22"/>
              </w:rPr>
            </w:pPr>
            <w:proofErr w:type="spellStart"/>
            <w:r w:rsidRPr="00BD4AE7">
              <w:rPr>
                <w:rFonts w:asciiTheme="minorHAnsi" w:hAnsiTheme="minorHAnsi" w:cstheme="minorBidi"/>
                <w:color w:val="auto"/>
                <w:sz w:val="22"/>
                <w:szCs w:val="22"/>
              </w:rPr>
              <w:t>Section</w:t>
            </w:r>
            <w:proofErr w:type="spellEnd"/>
            <w:r w:rsidRPr="00BD4AE7">
              <w:rPr>
                <w:rFonts w:asciiTheme="minorHAnsi" w:hAnsiTheme="minorHAnsi" w:cstheme="minorBidi"/>
                <w:color w:val="auto"/>
                <w:sz w:val="22"/>
                <w:szCs w:val="22"/>
              </w:rPr>
              <w:t xml:space="preserve"> Research Meeting (SRM)</w:t>
            </w:r>
          </w:p>
        </w:tc>
        <w:tc>
          <w:tcPr>
            <w:tcW w:w="3628" w:type="dxa"/>
          </w:tcPr>
          <w:p w14:paraId="7F11DFBB" w14:textId="667E7C23" w:rsidR="2480334F" w:rsidRPr="00BD4AE7" w:rsidRDefault="2480334F" w:rsidP="00847279">
            <w:pPr>
              <w:pStyle w:val="Default"/>
              <w:rPr>
                <w:sz w:val="22"/>
                <w:szCs w:val="22"/>
              </w:rPr>
            </w:pPr>
            <w:r w:rsidRPr="00BD4AE7">
              <w:rPr>
                <w:sz w:val="22"/>
                <w:szCs w:val="22"/>
              </w:rPr>
              <w:t>Fysiek (a</w:t>
            </w:r>
            <w:r w:rsidRPr="00BD4AE7">
              <w:rPr>
                <w:rFonts w:asciiTheme="minorHAnsi" w:hAnsiTheme="minorHAnsi" w:cstheme="minorBidi"/>
                <w:color w:val="auto"/>
                <w:sz w:val="22"/>
                <w:szCs w:val="22"/>
              </w:rPr>
              <w:t xml:space="preserve">anmelden bij secretariaat KFF, </w:t>
            </w:r>
            <w:r w:rsidR="7D8DFB39" w:rsidRPr="00BD4AE7">
              <w:rPr>
                <w:rFonts w:asciiTheme="minorHAnsi" w:hAnsiTheme="minorHAnsi" w:cstheme="minorBidi"/>
                <w:color w:val="auto"/>
                <w:sz w:val="22"/>
                <w:szCs w:val="22"/>
              </w:rPr>
              <w:t>secretariaatKFF@umcg.nl)</w:t>
            </w:r>
          </w:p>
        </w:tc>
      </w:tr>
      <w:tr w:rsidR="003B2B82" w:rsidRPr="00BD4AE7" w14:paraId="7003C3F5" w14:textId="77777777" w:rsidTr="13042371">
        <w:trPr>
          <w:trHeight w:val="110"/>
        </w:trPr>
        <w:tc>
          <w:tcPr>
            <w:tcW w:w="9062" w:type="dxa"/>
            <w:gridSpan w:val="3"/>
          </w:tcPr>
          <w:p w14:paraId="47C51D59" w14:textId="77777777" w:rsidR="003B2B82" w:rsidRPr="00BD4AE7" w:rsidRDefault="003B2B82" w:rsidP="00847279">
            <w:pPr>
              <w:pStyle w:val="Default"/>
              <w:rPr>
                <w:rFonts w:asciiTheme="minorHAnsi" w:hAnsiTheme="minorHAnsi" w:cstheme="minorHAnsi"/>
                <w:b/>
                <w:bCs/>
                <w:color w:val="auto"/>
                <w:sz w:val="22"/>
                <w:szCs w:val="22"/>
              </w:rPr>
            </w:pPr>
            <w:r w:rsidRPr="00BD4AE7">
              <w:rPr>
                <w:rFonts w:asciiTheme="minorHAnsi" w:hAnsiTheme="minorHAnsi" w:cstheme="minorHAnsi"/>
                <w:b/>
                <w:bCs/>
                <w:color w:val="auto"/>
                <w:sz w:val="22"/>
                <w:szCs w:val="22"/>
              </w:rPr>
              <w:t xml:space="preserve">Dinsdag </w:t>
            </w:r>
          </w:p>
        </w:tc>
      </w:tr>
      <w:tr w:rsidR="00797BF5" w:rsidRPr="00BD4AE7" w14:paraId="0565288A" w14:textId="77777777" w:rsidTr="13042371">
        <w:trPr>
          <w:trHeight w:val="110"/>
        </w:trPr>
        <w:tc>
          <w:tcPr>
            <w:tcW w:w="1500" w:type="dxa"/>
          </w:tcPr>
          <w:p w14:paraId="5B818C08" w14:textId="77777777" w:rsidR="00797BF5" w:rsidRPr="00BD4AE7" w:rsidRDefault="00797BF5" w:rsidP="00847279">
            <w:pPr>
              <w:pStyle w:val="Default"/>
              <w:rPr>
                <w:rFonts w:asciiTheme="minorHAnsi" w:hAnsiTheme="minorHAnsi" w:cstheme="minorHAnsi"/>
                <w:color w:val="auto"/>
                <w:sz w:val="22"/>
                <w:szCs w:val="22"/>
              </w:rPr>
            </w:pPr>
            <w:r w:rsidRPr="00BD4AE7">
              <w:rPr>
                <w:rFonts w:asciiTheme="minorHAnsi" w:hAnsiTheme="minorHAnsi" w:cstheme="minorHAnsi"/>
                <w:color w:val="auto"/>
                <w:sz w:val="22"/>
                <w:szCs w:val="22"/>
              </w:rPr>
              <w:t>8.</w:t>
            </w:r>
            <w:r w:rsidRPr="00BD4AE7">
              <w:rPr>
                <w:rFonts w:asciiTheme="minorHAnsi" w:hAnsiTheme="minorHAnsi" w:cstheme="minorHAnsi"/>
                <w:color w:val="auto"/>
                <w:sz w:val="22"/>
                <w:szCs w:val="22"/>
                <w:lang w:val="en-US"/>
              </w:rPr>
              <w:t>45</w:t>
            </w:r>
            <w:r w:rsidRPr="00BD4AE7">
              <w:rPr>
                <w:rFonts w:asciiTheme="minorHAnsi" w:hAnsiTheme="minorHAnsi" w:cstheme="minorHAnsi"/>
                <w:color w:val="auto"/>
                <w:sz w:val="22"/>
                <w:szCs w:val="22"/>
              </w:rPr>
              <w:t xml:space="preserve">-9.00 </w:t>
            </w:r>
          </w:p>
        </w:tc>
        <w:tc>
          <w:tcPr>
            <w:tcW w:w="3934" w:type="dxa"/>
          </w:tcPr>
          <w:p w14:paraId="13E5FCD4" w14:textId="77777777" w:rsidR="00797BF5" w:rsidRPr="00BD4AE7" w:rsidRDefault="00797BF5" w:rsidP="00847279">
            <w:pPr>
              <w:pStyle w:val="Default"/>
              <w:rPr>
                <w:rFonts w:asciiTheme="minorHAnsi" w:hAnsiTheme="minorHAnsi" w:cstheme="minorHAnsi"/>
                <w:color w:val="auto"/>
                <w:sz w:val="22"/>
                <w:szCs w:val="22"/>
              </w:rPr>
            </w:pPr>
            <w:r w:rsidRPr="00BD4AE7">
              <w:rPr>
                <w:rFonts w:asciiTheme="minorHAnsi" w:hAnsiTheme="minorHAnsi" w:cstheme="minorHAnsi"/>
                <w:color w:val="auto"/>
                <w:sz w:val="22"/>
                <w:szCs w:val="22"/>
              </w:rPr>
              <w:t>Overdracht KFF</w:t>
            </w:r>
          </w:p>
        </w:tc>
        <w:tc>
          <w:tcPr>
            <w:tcW w:w="3628" w:type="dxa"/>
          </w:tcPr>
          <w:p w14:paraId="79211665" w14:textId="284560C7" w:rsidR="00797BF5" w:rsidRPr="00BD4AE7" w:rsidRDefault="00797BF5" w:rsidP="00847279">
            <w:pPr>
              <w:pStyle w:val="Default"/>
              <w:rPr>
                <w:rFonts w:asciiTheme="minorHAnsi" w:hAnsiTheme="minorHAnsi" w:cstheme="minorHAnsi"/>
                <w:color w:val="auto"/>
                <w:sz w:val="22"/>
                <w:szCs w:val="22"/>
                <w:u w:val="single"/>
              </w:rPr>
            </w:pPr>
            <w:r w:rsidRPr="00BD4AE7">
              <w:rPr>
                <w:sz w:val="22"/>
                <w:szCs w:val="22"/>
                <w:u w:val="single"/>
              </w:rPr>
              <w:t>[</w:t>
            </w:r>
            <w:hyperlink r:id="rId23" w:history="1">
              <w:r w:rsidRPr="00BD4AE7">
                <w:rPr>
                  <w:rStyle w:val="Hyperlink"/>
                  <w:rFonts w:asciiTheme="minorHAnsi" w:hAnsiTheme="minorHAnsi" w:cstheme="minorHAnsi"/>
                  <w:color w:val="auto"/>
                  <w:sz w:val="22"/>
                  <w:szCs w:val="22"/>
                </w:rPr>
                <w:t>Teams</w:t>
              </w:r>
            </w:hyperlink>
            <w:r w:rsidRPr="00BD4AE7">
              <w:rPr>
                <w:rStyle w:val="Hyperlink"/>
                <w:rFonts w:asciiTheme="minorHAnsi" w:hAnsiTheme="minorHAnsi" w:cstheme="minorHAnsi"/>
                <w:color w:val="auto"/>
                <w:sz w:val="22"/>
                <w:szCs w:val="22"/>
              </w:rPr>
              <w:t>]</w:t>
            </w:r>
          </w:p>
        </w:tc>
      </w:tr>
      <w:tr w:rsidR="00797BF5" w:rsidRPr="00BD4AE7" w14:paraId="5115F722" w14:textId="77777777" w:rsidTr="13042371">
        <w:trPr>
          <w:trHeight w:val="110"/>
        </w:trPr>
        <w:tc>
          <w:tcPr>
            <w:tcW w:w="1500" w:type="dxa"/>
          </w:tcPr>
          <w:p w14:paraId="002914D7" w14:textId="77777777" w:rsidR="00797BF5" w:rsidRPr="00BD4AE7" w:rsidRDefault="00797BF5" w:rsidP="00847279">
            <w:pPr>
              <w:pStyle w:val="Default"/>
              <w:rPr>
                <w:rFonts w:asciiTheme="minorHAnsi" w:hAnsiTheme="minorHAnsi" w:cstheme="minorHAnsi"/>
                <w:color w:val="auto"/>
                <w:sz w:val="22"/>
                <w:szCs w:val="22"/>
                <w:lang w:val="en-US"/>
              </w:rPr>
            </w:pPr>
            <w:r w:rsidRPr="00BD4AE7">
              <w:rPr>
                <w:rFonts w:asciiTheme="minorHAnsi" w:hAnsiTheme="minorHAnsi" w:cstheme="minorHAnsi"/>
                <w:color w:val="auto"/>
                <w:sz w:val="22"/>
                <w:szCs w:val="22"/>
                <w:lang w:val="en-US"/>
              </w:rPr>
              <w:t>12.00-13.00</w:t>
            </w:r>
          </w:p>
        </w:tc>
        <w:tc>
          <w:tcPr>
            <w:tcW w:w="3934" w:type="dxa"/>
          </w:tcPr>
          <w:p w14:paraId="43112145" w14:textId="77777777" w:rsidR="00797BF5" w:rsidRPr="00BD4AE7" w:rsidRDefault="00797BF5" w:rsidP="00847279">
            <w:pPr>
              <w:pStyle w:val="Default"/>
              <w:rPr>
                <w:rFonts w:asciiTheme="minorHAnsi" w:hAnsiTheme="minorHAnsi" w:cstheme="minorHAnsi"/>
                <w:bCs/>
                <w:color w:val="auto"/>
                <w:sz w:val="22"/>
                <w:szCs w:val="22"/>
              </w:rPr>
            </w:pPr>
            <w:r w:rsidRPr="00BD4AE7">
              <w:rPr>
                <w:rFonts w:asciiTheme="minorHAnsi" w:hAnsiTheme="minorHAnsi" w:cstheme="minorHAnsi"/>
                <w:bCs/>
                <w:color w:val="auto"/>
                <w:sz w:val="22"/>
                <w:szCs w:val="22"/>
              </w:rPr>
              <w:t>PMP presentatie masterprojecten</w:t>
            </w:r>
          </w:p>
        </w:tc>
        <w:tc>
          <w:tcPr>
            <w:tcW w:w="3628" w:type="dxa"/>
          </w:tcPr>
          <w:p w14:paraId="03363182" w14:textId="7D9FC97F" w:rsidR="00797BF5" w:rsidRPr="00BD4AE7" w:rsidRDefault="00797BF5" w:rsidP="00847279">
            <w:pPr>
              <w:pStyle w:val="Default"/>
              <w:rPr>
                <w:rFonts w:asciiTheme="minorHAnsi" w:hAnsiTheme="minorHAnsi" w:cstheme="minorBidi"/>
                <w:color w:val="auto"/>
                <w:sz w:val="22"/>
                <w:szCs w:val="22"/>
              </w:rPr>
            </w:pPr>
            <w:r w:rsidRPr="00BD4AE7">
              <w:rPr>
                <w:rFonts w:asciiTheme="minorHAnsi" w:hAnsiTheme="minorHAnsi" w:cstheme="minorBidi"/>
                <w:color w:val="auto"/>
                <w:sz w:val="22"/>
                <w:szCs w:val="22"/>
              </w:rPr>
              <w:t>Online (</w:t>
            </w:r>
            <w:r w:rsidR="79C23703" w:rsidRPr="001544BF">
              <w:rPr>
                <w:sz w:val="22"/>
                <w:szCs w:val="22"/>
              </w:rPr>
              <w:t>a</w:t>
            </w:r>
            <w:r w:rsidR="79C23703" w:rsidRPr="00BD4AE7">
              <w:rPr>
                <w:rFonts w:asciiTheme="minorHAnsi" w:hAnsiTheme="minorHAnsi" w:cstheme="minorBidi"/>
                <w:color w:val="auto"/>
                <w:sz w:val="22"/>
                <w:szCs w:val="22"/>
              </w:rPr>
              <w:t>anmelden bij secretariaat KFF, secretariaatKFF@umcg.nl)</w:t>
            </w:r>
          </w:p>
        </w:tc>
      </w:tr>
      <w:tr w:rsidR="00797BF5" w:rsidRPr="00BD4AE7" w14:paraId="0629E394" w14:textId="77777777" w:rsidTr="13042371">
        <w:trPr>
          <w:trHeight w:val="110"/>
        </w:trPr>
        <w:tc>
          <w:tcPr>
            <w:tcW w:w="1500" w:type="dxa"/>
          </w:tcPr>
          <w:p w14:paraId="52B6A1F4" w14:textId="77777777" w:rsidR="00797BF5" w:rsidRPr="00BD4AE7" w:rsidRDefault="00797BF5" w:rsidP="00847279">
            <w:pPr>
              <w:pStyle w:val="Default"/>
              <w:rPr>
                <w:rFonts w:asciiTheme="minorHAnsi" w:hAnsiTheme="minorHAnsi" w:cstheme="minorHAnsi"/>
                <w:color w:val="auto"/>
                <w:sz w:val="22"/>
                <w:szCs w:val="22"/>
                <w:lang w:val="en-US"/>
              </w:rPr>
            </w:pPr>
            <w:r w:rsidRPr="00BD4AE7">
              <w:rPr>
                <w:rFonts w:asciiTheme="minorHAnsi" w:hAnsiTheme="minorHAnsi" w:cstheme="minorHAnsi"/>
                <w:color w:val="auto"/>
                <w:sz w:val="22"/>
                <w:szCs w:val="22"/>
                <w:lang w:val="en-US"/>
              </w:rPr>
              <w:t>12.00-13.00*</w:t>
            </w:r>
          </w:p>
        </w:tc>
        <w:tc>
          <w:tcPr>
            <w:tcW w:w="3934" w:type="dxa"/>
          </w:tcPr>
          <w:p w14:paraId="436FECE0" w14:textId="77777777" w:rsidR="00797BF5" w:rsidRPr="00BD4AE7" w:rsidRDefault="00797BF5" w:rsidP="00847279">
            <w:pPr>
              <w:pStyle w:val="Default"/>
              <w:rPr>
                <w:rFonts w:asciiTheme="minorHAnsi" w:hAnsiTheme="minorHAnsi" w:cstheme="minorHAnsi"/>
                <w:bCs/>
                <w:color w:val="auto"/>
                <w:sz w:val="22"/>
                <w:szCs w:val="22"/>
                <w:lang w:val="en-US"/>
              </w:rPr>
            </w:pPr>
            <w:r w:rsidRPr="00BD4AE7">
              <w:rPr>
                <w:rFonts w:asciiTheme="minorHAnsi" w:hAnsiTheme="minorHAnsi" w:cstheme="minorHAnsi"/>
                <w:bCs/>
                <w:color w:val="auto"/>
                <w:sz w:val="22"/>
                <w:szCs w:val="22"/>
                <w:lang w:val="en-US"/>
              </w:rPr>
              <w:t>Debate club (</w:t>
            </w:r>
            <w:proofErr w:type="spellStart"/>
            <w:r w:rsidRPr="00BD4AE7">
              <w:rPr>
                <w:rFonts w:asciiTheme="minorHAnsi" w:hAnsiTheme="minorHAnsi" w:cstheme="minorHAnsi"/>
                <w:bCs/>
                <w:color w:val="auto"/>
                <w:sz w:val="22"/>
                <w:szCs w:val="22"/>
                <w:lang w:val="en-US"/>
              </w:rPr>
              <w:t>refereerbijeenkomst</w:t>
            </w:r>
            <w:proofErr w:type="spellEnd"/>
            <w:r w:rsidRPr="00BD4AE7">
              <w:rPr>
                <w:rFonts w:asciiTheme="minorHAnsi" w:hAnsiTheme="minorHAnsi" w:cstheme="minorHAnsi"/>
                <w:bCs/>
                <w:color w:val="auto"/>
                <w:sz w:val="22"/>
                <w:szCs w:val="22"/>
                <w:lang w:val="en-US"/>
              </w:rPr>
              <w:t>)</w:t>
            </w:r>
          </w:p>
        </w:tc>
        <w:tc>
          <w:tcPr>
            <w:tcW w:w="3628" w:type="dxa"/>
          </w:tcPr>
          <w:p w14:paraId="37DF220B" w14:textId="6233C33B" w:rsidR="00797BF5" w:rsidRPr="00BD4AE7" w:rsidRDefault="00797BF5" w:rsidP="00847279">
            <w:pPr>
              <w:pStyle w:val="Default"/>
              <w:rPr>
                <w:rFonts w:asciiTheme="minorHAnsi" w:hAnsiTheme="minorHAnsi" w:cstheme="minorBidi"/>
                <w:color w:val="auto"/>
                <w:sz w:val="22"/>
                <w:szCs w:val="22"/>
              </w:rPr>
            </w:pPr>
            <w:r w:rsidRPr="00BD4AE7">
              <w:rPr>
                <w:rFonts w:asciiTheme="minorHAnsi" w:hAnsiTheme="minorHAnsi" w:cstheme="minorBidi"/>
                <w:color w:val="auto"/>
                <w:sz w:val="22"/>
                <w:szCs w:val="22"/>
              </w:rPr>
              <w:t>Online (</w:t>
            </w:r>
            <w:r w:rsidR="4AA696ED" w:rsidRPr="001544BF">
              <w:rPr>
                <w:sz w:val="22"/>
                <w:szCs w:val="22"/>
              </w:rPr>
              <w:t>a</w:t>
            </w:r>
            <w:r w:rsidR="4AA696ED" w:rsidRPr="00BD4AE7">
              <w:rPr>
                <w:rFonts w:asciiTheme="minorHAnsi" w:hAnsiTheme="minorHAnsi" w:cstheme="minorBidi"/>
                <w:color w:val="auto"/>
                <w:sz w:val="22"/>
                <w:szCs w:val="22"/>
              </w:rPr>
              <w:t>anmelden bij secretariaat KFF, secretariaatKFF@umcg.nl)</w:t>
            </w:r>
          </w:p>
        </w:tc>
      </w:tr>
      <w:tr w:rsidR="00797BF5" w:rsidRPr="00BD4AE7" w14:paraId="107DE1BC" w14:textId="77777777" w:rsidTr="13042371">
        <w:trPr>
          <w:trHeight w:val="328"/>
        </w:trPr>
        <w:tc>
          <w:tcPr>
            <w:tcW w:w="1500" w:type="dxa"/>
          </w:tcPr>
          <w:p w14:paraId="7775C1F5" w14:textId="77777777" w:rsidR="00797BF5" w:rsidRPr="00BD4AE7" w:rsidRDefault="00797BF5" w:rsidP="00847279">
            <w:pPr>
              <w:pStyle w:val="Default"/>
              <w:rPr>
                <w:rFonts w:asciiTheme="minorHAnsi" w:hAnsiTheme="minorHAnsi" w:cstheme="minorHAnsi"/>
                <w:color w:val="auto"/>
                <w:sz w:val="22"/>
                <w:szCs w:val="22"/>
              </w:rPr>
            </w:pPr>
            <w:r w:rsidRPr="00BD4AE7">
              <w:rPr>
                <w:rFonts w:asciiTheme="minorHAnsi" w:hAnsiTheme="minorHAnsi" w:cstheme="minorHAnsi"/>
                <w:color w:val="auto"/>
                <w:sz w:val="22"/>
                <w:szCs w:val="22"/>
                <w:lang w:val="en-US"/>
              </w:rPr>
              <w:t>1</w:t>
            </w:r>
            <w:r w:rsidRPr="00BD4AE7">
              <w:rPr>
                <w:rFonts w:asciiTheme="minorHAnsi" w:hAnsiTheme="minorHAnsi" w:cstheme="minorHAnsi"/>
                <w:color w:val="auto"/>
                <w:sz w:val="22"/>
                <w:szCs w:val="22"/>
              </w:rPr>
              <w:t>9.00-2</w:t>
            </w:r>
            <w:r w:rsidRPr="00BD4AE7">
              <w:rPr>
                <w:rFonts w:asciiTheme="minorHAnsi" w:hAnsiTheme="minorHAnsi" w:cstheme="minorHAnsi"/>
                <w:color w:val="auto"/>
                <w:sz w:val="22"/>
                <w:szCs w:val="22"/>
                <w:lang w:val="en-US"/>
              </w:rPr>
              <w:t>1</w:t>
            </w:r>
            <w:r w:rsidRPr="00BD4AE7">
              <w:rPr>
                <w:rFonts w:asciiTheme="minorHAnsi" w:hAnsiTheme="minorHAnsi" w:cstheme="minorHAnsi"/>
                <w:color w:val="auto"/>
                <w:sz w:val="22"/>
                <w:szCs w:val="22"/>
              </w:rPr>
              <w:t xml:space="preserve">.00 </w:t>
            </w:r>
          </w:p>
        </w:tc>
        <w:tc>
          <w:tcPr>
            <w:tcW w:w="3934" w:type="dxa"/>
          </w:tcPr>
          <w:p w14:paraId="7B9EC238" w14:textId="77777777" w:rsidR="00797BF5" w:rsidRPr="00BD4AE7" w:rsidRDefault="00797BF5" w:rsidP="00847279">
            <w:pPr>
              <w:pStyle w:val="Default"/>
              <w:rPr>
                <w:rFonts w:asciiTheme="minorHAnsi" w:hAnsiTheme="minorHAnsi" w:cstheme="minorHAnsi"/>
                <w:color w:val="auto"/>
                <w:sz w:val="22"/>
                <w:szCs w:val="22"/>
              </w:rPr>
            </w:pPr>
            <w:r w:rsidRPr="00BD4AE7">
              <w:rPr>
                <w:rFonts w:asciiTheme="minorHAnsi" w:hAnsiTheme="minorHAnsi" w:cstheme="minorHAnsi"/>
                <w:color w:val="auto"/>
                <w:sz w:val="22"/>
                <w:szCs w:val="22"/>
              </w:rPr>
              <w:t xml:space="preserve">Toxicologie onderwijs - 1x per 3 maanden </w:t>
            </w:r>
          </w:p>
          <w:p w14:paraId="148DE60B" w14:textId="77777777" w:rsidR="00797BF5" w:rsidRPr="00BD4AE7" w:rsidRDefault="00797BF5" w:rsidP="00847279">
            <w:pPr>
              <w:pStyle w:val="Default"/>
              <w:rPr>
                <w:rFonts w:asciiTheme="minorHAnsi" w:hAnsiTheme="minorHAnsi" w:cstheme="minorHAnsi"/>
                <w:color w:val="auto"/>
                <w:sz w:val="22"/>
                <w:szCs w:val="22"/>
              </w:rPr>
            </w:pPr>
          </w:p>
        </w:tc>
        <w:tc>
          <w:tcPr>
            <w:tcW w:w="3628" w:type="dxa"/>
          </w:tcPr>
          <w:p w14:paraId="22BEE5AD" w14:textId="0E52C59D" w:rsidR="00797BF5" w:rsidRPr="00BD4AE7" w:rsidRDefault="00797BF5" w:rsidP="00847279">
            <w:pPr>
              <w:pStyle w:val="Default"/>
              <w:rPr>
                <w:rFonts w:asciiTheme="minorHAnsi" w:hAnsiTheme="minorHAnsi" w:cstheme="minorBidi"/>
                <w:color w:val="auto"/>
                <w:sz w:val="22"/>
                <w:szCs w:val="22"/>
              </w:rPr>
            </w:pPr>
            <w:r w:rsidRPr="00BD4AE7">
              <w:rPr>
                <w:rFonts w:asciiTheme="minorHAnsi" w:hAnsiTheme="minorHAnsi" w:cstheme="minorBidi"/>
                <w:color w:val="auto"/>
                <w:sz w:val="22"/>
                <w:szCs w:val="22"/>
              </w:rPr>
              <w:t>Online (</w:t>
            </w:r>
            <w:r w:rsidR="0AF19615" w:rsidRPr="00BD4AE7">
              <w:rPr>
                <w:sz w:val="22"/>
                <w:szCs w:val="22"/>
              </w:rPr>
              <w:t>a</w:t>
            </w:r>
            <w:r w:rsidR="0AF19615" w:rsidRPr="00BD4AE7">
              <w:rPr>
                <w:rFonts w:asciiTheme="minorHAnsi" w:hAnsiTheme="minorHAnsi" w:cstheme="minorBidi"/>
                <w:color w:val="auto"/>
                <w:sz w:val="22"/>
                <w:szCs w:val="22"/>
              </w:rPr>
              <w:t>anmelden bij secretariaat KFF, secretariaatKFF@umcg.nl)</w:t>
            </w:r>
          </w:p>
        </w:tc>
      </w:tr>
      <w:tr w:rsidR="00797BF5" w:rsidRPr="00BD4AE7" w14:paraId="4E51C419" w14:textId="77777777" w:rsidTr="13042371">
        <w:trPr>
          <w:trHeight w:val="110"/>
        </w:trPr>
        <w:tc>
          <w:tcPr>
            <w:tcW w:w="9062" w:type="dxa"/>
            <w:gridSpan w:val="3"/>
          </w:tcPr>
          <w:p w14:paraId="4849B280" w14:textId="77777777" w:rsidR="00797BF5" w:rsidRPr="00BD4AE7" w:rsidRDefault="00797BF5" w:rsidP="00847279">
            <w:pPr>
              <w:pStyle w:val="Default"/>
              <w:rPr>
                <w:rFonts w:asciiTheme="minorHAnsi" w:hAnsiTheme="minorHAnsi" w:cstheme="minorHAnsi"/>
                <w:b/>
                <w:bCs/>
                <w:color w:val="auto"/>
                <w:sz w:val="22"/>
                <w:szCs w:val="22"/>
              </w:rPr>
            </w:pPr>
            <w:r w:rsidRPr="00BD4AE7">
              <w:rPr>
                <w:rFonts w:asciiTheme="minorHAnsi" w:hAnsiTheme="minorHAnsi" w:cstheme="minorHAnsi"/>
                <w:b/>
                <w:bCs/>
                <w:color w:val="auto"/>
                <w:sz w:val="22"/>
                <w:szCs w:val="22"/>
              </w:rPr>
              <w:t xml:space="preserve">Woensdag </w:t>
            </w:r>
          </w:p>
        </w:tc>
      </w:tr>
      <w:tr w:rsidR="00797BF5" w:rsidRPr="00BD4AE7" w14:paraId="310F4B41" w14:textId="77777777" w:rsidTr="13042371">
        <w:trPr>
          <w:trHeight w:val="110"/>
        </w:trPr>
        <w:tc>
          <w:tcPr>
            <w:tcW w:w="1500" w:type="dxa"/>
          </w:tcPr>
          <w:p w14:paraId="31DCC6A1" w14:textId="77777777" w:rsidR="00797BF5" w:rsidRPr="00BD4AE7" w:rsidRDefault="00797BF5" w:rsidP="00847279">
            <w:pPr>
              <w:pStyle w:val="Default"/>
              <w:rPr>
                <w:rFonts w:asciiTheme="minorHAnsi" w:hAnsiTheme="minorHAnsi" w:cstheme="minorHAnsi"/>
                <w:color w:val="auto"/>
                <w:sz w:val="22"/>
                <w:szCs w:val="22"/>
              </w:rPr>
            </w:pPr>
            <w:r w:rsidRPr="00BD4AE7">
              <w:rPr>
                <w:rFonts w:asciiTheme="minorHAnsi" w:hAnsiTheme="minorHAnsi" w:cstheme="minorHAnsi"/>
                <w:color w:val="auto"/>
                <w:sz w:val="22"/>
                <w:szCs w:val="22"/>
              </w:rPr>
              <w:t>8.</w:t>
            </w:r>
            <w:r w:rsidRPr="00BD4AE7">
              <w:rPr>
                <w:rFonts w:asciiTheme="minorHAnsi" w:hAnsiTheme="minorHAnsi" w:cstheme="minorHAnsi"/>
                <w:color w:val="auto"/>
                <w:sz w:val="22"/>
                <w:szCs w:val="22"/>
                <w:lang w:val="en-US"/>
              </w:rPr>
              <w:t>45</w:t>
            </w:r>
            <w:r w:rsidRPr="00BD4AE7">
              <w:rPr>
                <w:rFonts w:asciiTheme="minorHAnsi" w:hAnsiTheme="minorHAnsi" w:cstheme="minorHAnsi"/>
                <w:color w:val="auto"/>
                <w:sz w:val="22"/>
                <w:szCs w:val="22"/>
              </w:rPr>
              <w:t xml:space="preserve">-9.00 </w:t>
            </w:r>
          </w:p>
        </w:tc>
        <w:tc>
          <w:tcPr>
            <w:tcW w:w="3934" w:type="dxa"/>
          </w:tcPr>
          <w:p w14:paraId="7DBCD644" w14:textId="77777777" w:rsidR="00797BF5" w:rsidRPr="00BD4AE7" w:rsidRDefault="00797BF5" w:rsidP="00847279">
            <w:pPr>
              <w:pStyle w:val="Default"/>
              <w:rPr>
                <w:rFonts w:asciiTheme="minorHAnsi" w:hAnsiTheme="minorHAnsi" w:cstheme="minorHAnsi"/>
                <w:color w:val="auto"/>
                <w:sz w:val="22"/>
                <w:szCs w:val="22"/>
              </w:rPr>
            </w:pPr>
            <w:r w:rsidRPr="00BD4AE7">
              <w:rPr>
                <w:rFonts w:asciiTheme="minorHAnsi" w:hAnsiTheme="minorHAnsi" w:cstheme="minorHAnsi"/>
                <w:color w:val="auto"/>
                <w:sz w:val="22"/>
                <w:szCs w:val="22"/>
              </w:rPr>
              <w:t>Overdracht KFF</w:t>
            </w:r>
          </w:p>
        </w:tc>
        <w:tc>
          <w:tcPr>
            <w:tcW w:w="3628" w:type="dxa"/>
          </w:tcPr>
          <w:p w14:paraId="5074EF5B" w14:textId="74C7CE86" w:rsidR="00797BF5" w:rsidRPr="00BD4AE7" w:rsidRDefault="00797BF5" w:rsidP="00847279">
            <w:pPr>
              <w:pStyle w:val="Default"/>
              <w:rPr>
                <w:rFonts w:asciiTheme="minorHAnsi" w:hAnsiTheme="minorHAnsi" w:cstheme="minorHAnsi"/>
                <w:color w:val="auto"/>
                <w:sz w:val="22"/>
                <w:szCs w:val="22"/>
                <w:u w:val="single"/>
              </w:rPr>
            </w:pPr>
            <w:r w:rsidRPr="00BD4AE7">
              <w:rPr>
                <w:sz w:val="22"/>
                <w:szCs w:val="22"/>
                <w:u w:val="single"/>
              </w:rPr>
              <w:t>[</w:t>
            </w:r>
            <w:hyperlink r:id="rId24" w:history="1">
              <w:r w:rsidRPr="00BD4AE7">
                <w:rPr>
                  <w:rStyle w:val="Hyperlink"/>
                  <w:rFonts w:asciiTheme="minorHAnsi" w:hAnsiTheme="minorHAnsi" w:cstheme="minorHAnsi"/>
                  <w:color w:val="auto"/>
                  <w:sz w:val="22"/>
                  <w:szCs w:val="22"/>
                </w:rPr>
                <w:t>Teams</w:t>
              </w:r>
            </w:hyperlink>
            <w:r w:rsidRPr="00BD4AE7">
              <w:rPr>
                <w:rStyle w:val="Hyperlink"/>
                <w:rFonts w:asciiTheme="minorHAnsi" w:hAnsiTheme="minorHAnsi" w:cstheme="minorHAnsi"/>
                <w:color w:val="auto"/>
                <w:sz w:val="22"/>
                <w:szCs w:val="22"/>
              </w:rPr>
              <w:t>]</w:t>
            </w:r>
          </w:p>
        </w:tc>
      </w:tr>
      <w:tr w:rsidR="00797BF5" w:rsidRPr="00BD4AE7" w14:paraId="3BC5EA98" w14:textId="77777777" w:rsidTr="13042371">
        <w:trPr>
          <w:trHeight w:val="110"/>
        </w:trPr>
        <w:tc>
          <w:tcPr>
            <w:tcW w:w="1500" w:type="dxa"/>
          </w:tcPr>
          <w:p w14:paraId="32C6C43F" w14:textId="77777777" w:rsidR="00797BF5" w:rsidRPr="00BD4AE7" w:rsidRDefault="00797BF5" w:rsidP="00847279">
            <w:pPr>
              <w:pStyle w:val="Default"/>
              <w:rPr>
                <w:rFonts w:asciiTheme="minorHAnsi" w:hAnsiTheme="minorHAnsi" w:cstheme="minorHAnsi"/>
                <w:color w:val="auto"/>
                <w:sz w:val="22"/>
                <w:szCs w:val="22"/>
              </w:rPr>
            </w:pPr>
            <w:r w:rsidRPr="00BD4AE7">
              <w:rPr>
                <w:rFonts w:asciiTheme="minorHAnsi" w:hAnsiTheme="minorHAnsi" w:cstheme="minorHAnsi"/>
                <w:color w:val="auto"/>
                <w:sz w:val="22"/>
                <w:szCs w:val="22"/>
                <w:lang w:val="en-US"/>
              </w:rPr>
              <w:t>12.00-13.00*</w:t>
            </w:r>
          </w:p>
        </w:tc>
        <w:tc>
          <w:tcPr>
            <w:tcW w:w="3934" w:type="dxa"/>
          </w:tcPr>
          <w:p w14:paraId="0E63713E" w14:textId="77777777" w:rsidR="00797BF5" w:rsidRPr="00BD4AE7" w:rsidRDefault="00797BF5" w:rsidP="00847279">
            <w:pPr>
              <w:pStyle w:val="Default"/>
              <w:rPr>
                <w:rFonts w:asciiTheme="minorHAnsi" w:hAnsiTheme="minorHAnsi" w:cstheme="minorHAnsi"/>
                <w:color w:val="auto"/>
                <w:sz w:val="22"/>
                <w:szCs w:val="22"/>
              </w:rPr>
            </w:pPr>
            <w:r w:rsidRPr="00BD4AE7">
              <w:rPr>
                <w:rFonts w:asciiTheme="minorHAnsi" w:hAnsiTheme="minorHAnsi" w:cstheme="minorHAnsi"/>
                <w:bCs/>
                <w:color w:val="auto"/>
                <w:sz w:val="22"/>
                <w:szCs w:val="22"/>
                <w:lang w:val="en-US"/>
              </w:rPr>
              <w:t>Debate club (</w:t>
            </w:r>
            <w:proofErr w:type="spellStart"/>
            <w:r w:rsidRPr="00BD4AE7">
              <w:rPr>
                <w:rFonts w:asciiTheme="minorHAnsi" w:hAnsiTheme="minorHAnsi" w:cstheme="minorHAnsi"/>
                <w:bCs/>
                <w:color w:val="auto"/>
                <w:sz w:val="22"/>
                <w:szCs w:val="22"/>
                <w:lang w:val="en-US"/>
              </w:rPr>
              <w:t>refereerbijeenkomst</w:t>
            </w:r>
            <w:proofErr w:type="spellEnd"/>
            <w:r w:rsidRPr="00BD4AE7">
              <w:rPr>
                <w:rFonts w:asciiTheme="minorHAnsi" w:hAnsiTheme="minorHAnsi" w:cstheme="minorHAnsi"/>
                <w:bCs/>
                <w:color w:val="auto"/>
                <w:sz w:val="22"/>
                <w:szCs w:val="22"/>
                <w:lang w:val="en-US"/>
              </w:rPr>
              <w:t>)</w:t>
            </w:r>
          </w:p>
        </w:tc>
        <w:tc>
          <w:tcPr>
            <w:tcW w:w="3628" w:type="dxa"/>
          </w:tcPr>
          <w:p w14:paraId="17FC0E86" w14:textId="57B22C36" w:rsidR="00797BF5" w:rsidRPr="00BD4AE7" w:rsidRDefault="00797BF5" w:rsidP="00847279">
            <w:pPr>
              <w:pStyle w:val="Default"/>
              <w:rPr>
                <w:rFonts w:asciiTheme="minorHAnsi" w:hAnsiTheme="minorHAnsi" w:cstheme="minorBidi"/>
                <w:color w:val="auto"/>
                <w:sz w:val="22"/>
                <w:szCs w:val="22"/>
              </w:rPr>
            </w:pPr>
            <w:r w:rsidRPr="00BD4AE7">
              <w:rPr>
                <w:rFonts w:asciiTheme="minorHAnsi" w:hAnsiTheme="minorHAnsi" w:cstheme="minorBidi"/>
                <w:color w:val="auto"/>
                <w:sz w:val="22"/>
                <w:szCs w:val="22"/>
              </w:rPr>
              <w:t>Online (</w:t>
            </w:r>
            <w:r w:rsidR="4426294C" w:rsidRPr="00BD4AE7">
              <w:rPr>
                <w:sz w:val="22"/>
                <w:szCs w:val="22"/>
              </w:rPr>
              <w:t>a</w:t>
            </w:r>
            <w:r w:rsidR="4426294C" w:rsidRPr="00BD4AE7">
              <w:rPr>
                <w:rFonts w:asciiTheme="minorHAnsi" w:hAnsiTheme="minorHAnsi" w:cstheme="minorBidi"/>
                <w:color w:val="auto"/>
                <w:sz w:val="22"/>
                <w:szCs w:val="22"/>
              </w:rPr>
              <w:t>anmelden bij secretariaat KFF, secretariaatKFF@umcg.nl)</w:t>
            </w:r>
          </w:p>
        </w:tc>
      </w:tr>
      <w:tr w:rsidR="00797BF5" w:rsidRPr="00BD4AE7" w14:paraId="62B42C21" w14:textId="77777777" w:rsidTr="13042371">
        <w:trPr>
          <w:trHeight w:val="110"/>
        </w:trPr>
        <w:tc>
          <w:tcPr>
            <w:tcW w:w="9062" w:type="dxa"/>
            <w:gridSpan w:val="3"/>
          </w:tcPr>
          <w:p w14:paraId="32C5A0BC" w14:textId="77777777" w:rsidR="00797BF5" w:rsidRPr="00BD4AE7" w:rsidRDefault="00797BF5" w:rsidP="00847279">
            <w:pPr>
              <w:pStyle w:val="Default"/>
              <w:rPr>
                <w:rFonts w:asciiTheme="minorHAnsi" w:hAnsiTheme="minorHAnsi" w:cstheme="minorHAnsi"/>
                <w:color w:val="auto"/>
                <w:sz w:val="22"/>
                <w:szCs w:val="22"/>
              </w:rPr>
            </w:pPr>
            <w:r w:rsidRPr="00BD4AE7">
              <w:rPr>
                <w:rFonts w:asciiTheme="minorHAnsi" w:hAnsiTheme="minorHAnsi" w:cstheme="minorHAnsi"/>
                <w:b/>
                <w:bCs/>
                <w:color w:val="auto"/>
                <w:sz w:val="22"/>
                <w:szCs w:val="22"/>
              </w:rPr>
              <w:t xml:space="preserve">Donderdag </w:t>
            </w:r>
          </w:p>
        </w:tc>
      </w:tr>
      <w:tr w:rsidR="00797BF5" w:rsidRPr="00BD4AE7" w14:paraId="60E2D3CA" w14:textId="77777777" w:rsidTr="13042371">
        <w:trPr>
          <w:trHeight w:val="110"/>
        </w:trPr>
        <w:tc>
          <w:tcPr>
            <w:tcW w:w="1500" w:type="dxa"/>
          </w:tcPr>
          <w:p w14:paraId="350DD40B" w14:textId="77777777" w:rsidR="00797BF5" w:rsidRPr="00BD4AE7" w:rsidRDefault="00797BF5" w:rsidP="00847279">
            <w:pPr>
              <w:pStyle w:val="Default"/>
              <w:rPr>
                <w:rFonts w:asciiTheme="minorHAnsi" w:hAnsiTheme="minorHAnsi" w:cstheme="minorHAnsi"/>
                <w:b/>
                <w:bCs/>
                <w:color w:val="auto"/>
                <w:sz w:val="22"/>
                <w:szCs w:val="22"/>
              </w:rPr>
            </w:pPr>
            <w:r w:rsidRPr="00BD4AE7">
              <w:rPr>
                <w:rFonts w:asciiTheme="minorHAnsi" w:hAnsiTheme="minorHAnsi" w:cstheme="minorHAnsi"/>
                <w:color w:val="auto"/>
                <w:sz w:val="22"/>
                <w:szCs w:val="22"/>
              </w:rPr>
              <w:t>8.</w:t>
            </w:r>
            <w:r w:rsidRPr="00BD4AE7">
              <w:rPr>
                <w:rFonts w:asciiTheme="minorHAnsi" w:hAnsiTheme="minorHAnsi" w:cstheme="minorHAnsi"/>
                <w:color w:val="auto"/>
                <w:sz w:val="22"/>
                <w:szCs w:val="22"/>
                <w:lang w:val="en-US"/>
              </w:rPr>
              <w:t>45</w:t>
            </w:r>
            <w:r w:rsidRPr="00BD4AE7">
              <w:rPr>
                <w:rFonts w:asciiTheme="minorHAnsi" w:hAnsiTheme="minorHAnsi" w:cstheme="minorHAnsi"/>
                <w:color w:val="auto"/>
                <w:sz w:val="22"/>
                <w:szCs w:val="22"/>
              </w:rPr>
              <w:t xml:space="preserve">-9.00 </w:t>
            </w:r>
          </w:p>
        </w:tc>
        <w:tc>
          <w:tcPr>
            <w:tcW w:w="3934" w:type="dxa"/>
          </w:tcPr>
          <w:p w14:paraId="6E8C6C9B" w14:textId="77777777" w:rsidR="00797BF5" w:rsidRPr="00BD4AE7" w:rsidRDefault="00797BF5" w:rsidP="00847279">
            <w:pPr>
              <w:pStyle w:val="Default"/>
              <w:rPr>
                <w:rFonts w:asciiTheme="minorHAnsi" w:hAnsiTheme="minorHAnsi" w:cstheme="minorHAnsi"/>
                <w:bCs/>
                <w:color w:val="auto"/>
                <w:sz w:val="22"/>
                <w:szCs w:val="22"/>
              </w:rPr>
            </w:pPr>
            <w:r w:rsidRPr="00BD4AE7">
              <w:rPr>
                <w:rFonts w:asciiTheme="minorHAnsi" w:hAnsiTheme="minorHAnsi" w:cstheme="minorHAnsi"/>
                <w:color w:val="auto"/>
                <w:sz w:val="22"/>
                <w:szCs w:val="22"/>
              </w:rPr>
              <w:t>Overdracht KFF</w:t>
            </w:r>
          </w:p>
        </w:tc>
        <w:tc>
          <w:tcPr>
            <w:tcW w:w="3628" w:type="dxa"/>
          </w:tcPr>
          <w:p w14:paraId="1C2F6282" w14:textId="561204D3" w:rsidR="00797BF5" w:rsidRPr="00BD4AE7" w:rsidRDefault="00797BF5" w:rsidP="00847279">
            <w:pPr>
              <w:pStyle w:val="Default"/>
              <w:rPr>
                <w:rFonts w:asciiTheme="minorHAnsi" w:hAnsiTheme="minorHAnsi" w:cstheme="minorHAnsi"/>
                <w:color w:val="auto"/>
                <w:sz w:val="22"/>
                <w:szCs w:val="22"/>
              </w:rPr>
            </w:pPr>
            <w:r w:rsidRPr="00BD4AE7">
              <w:rPr>
                <w:sz w:val="22"/>
                <w:szCs w:val="22"/>
                <w:u w:val="single"/>
              </w:rPr>
              <w:t>[</w:t>
            </w:r>
            <w:hyperlink r:id="rId25" w:history="1">
              <w:r w:rsidRPr="00BD4AE7">
                <w:rPr>
                  <w:rStyle w:val="Hyperlink"/>
                  <w:rFonts w:asciiTheme="minorHAnsi" w:hAnsiTheme="minorHAnsi" w:cstheme="minorHAnsi"/>
                  <w:color w:val="auto"/>
                  <w:sz w:val="22"/>
                  <w:szCs w:val="22"/>
                </w:rPr>
                <w:t>Teams</w:t>
              </w:r>
            </w:hyperlink>
            <w:r w:rsidRPr="00BD4AE7">
              <w:rPr>
                <w:rStyle w:val="Hyperlink"/>
                <w:rFonts w:asciiTheme="minorHAnsi" w:hAnsiTheme="minorHAnsi" w:cstheme="minorHAnsi"/>
                <w:color w:val="auto"/>
                <w:sz w:val="22"/>
                <w:szCs w:val="22"/>
              </w:rPr>
              <w:t>]</w:t>
            </w:r>
          </w:p>
        </w:tc>
      </w:tr>
      <w:tr w:rsidR="00797BF5" w:rsidRPr="00BD4AE7" w14:paraId="59123E05" w14:textId="77777777" w:rsidTr="13042371">
        <w:trPr>
          <w:trHeight w:val="110"/>
        </w:trPr>
        <w:tc>
          <w:tcPr>
            <w:tcW w:w="9062" w:type="dxa"/>
            <w:gridSpan w:val="3"/>
          </w:tcPr>
          <w:p w14:paraId="78E3DFEB" w14:textId="77777777" w:rsidR="00797BF5" w:rsidRPr="00BD4AE7" w:rsidRDefault="00797BF5" w:rsidP="00847279">
            <w:pPr>
              <w:pStyle w:val="Default"/>
              <w:rPr>
                <w:rFonts w:asciiTheme="minorHAnsi" w:hAnsiTheme="minorHAnsi" w:cstheme="minorHAnsi"/>
                <w:color w:val="auto"/>
                <w:sz w:val="22"/>
                <w:szCs w:val="22"/>
                <w:lang w:val="en-US"/>
              </w:rPr>
            </w:pPr>
            <w:r w:rsidRPr="00BD4AE7">
              <w:rPr>
                <w:rFonts w:asciiTheme="minorHAnsi" w:hAnsiTheme="minorHAnsi" w:cstheme="minorHAnsi"/>
                <w:b/>
                <w:bCs/>
                <w:color w:val="auto"/>
                <w:sz w:val="22"/>
                <w:szCs w:val="22"/>
              </w:rPr>
              <w:t xml:space="preserve">Vrijdag </w:t>
            </w:r>
          </w:p>
        </w:tc>
      </w:tr>
      <w:tr w:rsidR="00797BF5" w:rsidRPr="00BD4AE7" w14:paraId="45DA48E3" w14:textId="77777777" w:rsidTr="13042371">
        <w:trPr>
          <w:trHeight w:val="110"/>
        </w:trPr>
        <w:tc>
          <w:tcPr>
            <w:tcW w:w="1500" w:type="dxa"/>
          </w:tcPr>
          <w:p w14:paraId="2BE22534" w14:textId="77777777" w:rsidR="00797BF5" w:rsidRPr="00BD4AE7" w:rsidRDefault="00797BF5" w:rsidP="00847279">
            <w:pPr>
              <w:pStyle w:val="Default"/>
              <w:rPr>
                <w:rFonts w:asciiTheme="minorHAnsi" w:hAnsiTheme="minorHAnsi" w:cstheme="minorHAnsi"/>
                <w:b/>
                <w:bCs/>
                <w:color w:val="auto"/>
                <w:sz w:val="22"/>
                <w:szCs w:val="22"/>
              </w:rPr>
            </w:pPr>
            <w:r w:rsidRPr="00BD4AE7">
              <w:rPr>
                <w:rFonts w:asciiTheme="minorHAnsi" w:hAnsiTheme="minorHAnsi" w:cstheme="minorHAnsi"/>
                <w:color w:val="auto"/>
                <w:sz w:val="22"/>
                <w:szCs w:val="22"/>
              </w:rPr>
              <w:t>8.</w:t>
            </w:r>
            <w:r w:rsidRPr="00BD4AE7">
              <w:rPr>
                <w:rFonts w:asciiTheme="minorHAnsi" w:hAnsiTheme="minorHAnsi" w:cstheme="minorHAnsi"/>
                <w:color w:val="auto"/>
                <w:sz w:val="22"/>
                <w:szCs w:val="22"/>
                <w:lang w:val="en-US"/>
              </w:rPr>
              <w:t>45</w:t>
            </w:r>
            <w:r w:rsidRPr="00BD4AE7">
              <w:rPr>
                <w:rFonts w:asciiTheme="minorHAnsi" w:hAnsiTheme="minorHAnsi" w:cstheme="minorHAnsi"/>
                <w:color w:val="auto"/>
                <w:sz w:val="22"/>
                <w:szCs w:val="22"/>
              </w:rPr>
              <w:t xml:space="preserve">-9.00 </w:t>
            </w:r>
          </w:p>
        </w:tc>
        <w:tc>
          <w:tcPr>
            <w:tcW w:w="3934" w:type="dxa"/>
          </w:tcPr>
          <w:p w14:paraId="1DB9F823" w14:textId="77777777" w:rsidR="00797BF5" w:rsidRPr="00BD4AE7" w:rsidRDefault="00797BF5" w:rsidP="00847279">
            <w:pPr>
              <w:pStyle w:val="Default"/>
              <w:rPr>
                <w:rFonts w:asciiTheme="minorHAnsi" w:hAnsiTheme="minorHAnsi" w:cstheme="minorHAnsi"/>
                <w:color w:val="auto"/>
                <w:sz w:val="22"/>
                <w:szCs w:val="22"/>
              </w:rPr>
            </w:pPr>
            <w:r w:rsidRPr="00BD4AE7">
              <w:rPr>
                <w:rFonts w:asciiTheme="minorHAnsi" w:hAnsiTheme="minorHAnsi" w:cstheme="minorHAnsi"/>
                <w:color w:val="auto"/>
                <w:sz w:val="22"/>
                <w:szCs w:val="22"/>
              </w:rPr>
              <w:t>Overdracht KFF</w:t>
            </w:r>
          </w:p>
        </w:tc>
        <w:tc>
          <w:tcPr>
            <w:tcW w:w="3628" w:type="dxa"/>
          </w:tcPr>
          <w:p w14:paraId="02710BB1" w14:textId="4CFF69E6" w:rsidR="00797BF5" w:rsidRPr="00BD4AE7" w:rsidRDefault="00797BF5" w:rsidP="00847279">
            <w:pPr>
              <w:pStyle w:val="Default"/>
              <w:rPr>
                <w:rFonts w:asciiTheme="minorHAnsi" w:hAnsiTheme="minorHAnsi" w:cstheme="minorHAnsi"/>
                <w:color w:val="auto"/>
                <w:sz w:val="22"/>
                <w:szCs w:val="22"/>
                <w:lang w:val="en-US"/>
              </w:rPr>
            </w:pPr>
            <w:r w:rsidRPr="00BD4AE7">
              <w:rPr>
                <w:sz w:val="22"/>
                <w:szCs w:val="22"/>
                <w:u w:val="single"/>
              </w:rPr>
              <w:t>[</w:t>
            </w:r>
            <w:hyperlink r:id="rId26" w:history="1">
              <w:r w:rsidRPr="00BD4AE7">
                <w:rPr>
                  <w:rStyle w:val="Hyperlink"/>
                  <w:rFonts w:asciiTheme="minorHAnsi" w:hAnsiTheme="minorHAnsi" w:cstheme="minorHAnsi"/>
                  <w:color w:val="auto"/>
                  <w:sz w:val="22"/>
                  <w:szCs w:val="22"/>
                </w:rPr>
                <w:t>Teams</w:t>
              </w:r>
            </w:hyperlink>
            <w:r w:rsidRPr="00BD4AE7">
              <w:rPr>
                <w:rStyle w:val="Hyperlink"/>
                <w:rFonts w:asciiTheme="minorHAnsi" w:hAnsiTheme="minorHAnsi" w:cstheme="minorHAnsi"/>
                <w:color w:val="auto"/>
                <w:sz w:val="22"/>
                <w:szCs w:val="22"/>
              </w:rPr>
              <w:t>]</w:t>
            </w:r>
          </w:p>
        </w:tc>
      </w:tr>
      <w:tr w:rsidR="004A6BEA" w:rsidRPr="00BD4AE7" w14:paraId="6ABBEB6A" w14:textId="77777777" w:rsidTr="13042371">
        <w:trPr>
          <w:trHeight w:val="110"/>
        </w:trPr>
        <w:tc>
          <w:tcPr>
            <w:tcW w:w="1500" w:type="dxa"/>
          </w:tcPr>
          <w:p w14:paraId="2C7E4D51" w14:textId="6942105E" w:rsidR="004A6BEA" w:rsidRPr="004A6BEA" w:rsidRDefault="004A6BEA" w:rsidP="004A6BEA">
            <w:pPr>
              <w:pStyle w:val="Default"/>
              <w:rPr>
                <w:rFonts w:asciiTheme="minorHAnsi" w:hAnsiTheme="minorHAnsi" w:cstheme="minorHAnsi"/>
                <w:color w:val="auto"/>
                <w:sz w:val="22"/>
                <w:szCs w:val="22"/>
              </w:rPr>
            </w:pPr>
            <w:r w:rsidRPr="004A6BEA">
              <w:rPr>
                <w:rFonts w:asciiTheme="minorHAnsi" w:hAnsiTheme="minorHAnsi" w:cstheme="minorBidi"/>
                <w:color w:val="auto"/>
                <w:sz w:val="22"/>
                <w:szCs w:val="22"/>
              </w:rPr>
              <w:t>13</w:t>
            </w:r>
            <w:r w:rsidR="00411EFB">
              <w:rPr>
                <w:rFonts w:asciiTheme="minorHAnsi" w:hAnsiTheme="minorHAnsi" w:cstheme="minorBidi"/>
                <w:color w:val="auto"/>
                <w:sz w:val="22"/>
                <w:szCs w:val="22"/>
              </w:rPr>
              <w:t>.</w:t>
            </w:r>
            <w:r w:rsidRPr="004A6BEA">
              <w:rPr>
                <w:rFonts w:asciiTheme="minorHAnsi" w:hAnsiTheme="minorHAnsi" w:cstheme="minorBidi"/>
                <w:color w:val="auto"/>
                <w:sz w:val="22"/>
                <w:szCs w:val="22"/>
              </w:rPr>
              <w:t>30 – 14</w:t>
            </w:r>
            <w:r w:rsidR="00411EFB">
              <w:rPr>
                <w:rFonts w:asciiTheme="minorHAnsi" w:hAnsiTheme="minorHAnsi" w:cstheme="minorBidi"/>
                <w:color w:val="auto"/>
                <w:sz w:val="22"/>
                <w:szCs w:val="22"/>
              </w:rPr>
              <w:t>.</w:t>
            </w:r>
            <w:r w:rsidRPr="004A6BEA">
              <w:rPr>
                <w:rFonts w:asciiTheme="minorHAnsi" w:hAnsiTheme="minorHAnsi" w:cstheme="minorBidi"/>
                <w:color w:val="auto"/>
                <w:sz w:val="22"/>
                <w:szCs w:val="22"/>
              </w:rPr>
              <w:t xml:space="preserve">30 </w:t>
            </w:r>
          </w:p>
        </w:tc>
        <w:tc>
          <w:tcPr>
            <w:tcW w:w="3934" w:type="dxa"/>
          </w:tcPr>
          <w:p w14:paraId="0468EEA0" w14:textId="2500647B" w:rsidR="004A6BEA" w:rsidRPr="004A6BEA" w:rsidRDefault="004A6BEA" w:rsidP="004A6BEA">
            <w:pPr>
              <w:pStyle w:val="Default"/>
              <w:rPr>
                <w:rFonts w:asciiTheme="minorHAnsi" w:hAnsiTheme="minorHAnsi" w:cstheme="minorHAnsi"/>
                <w:color w:val="auto"/>
                <w:sz w:val="22"/>
                <w:szCs w:val="22"/>
              </w:rPr>
            </w:pPr>
            <w:r w:rsidRPr="004A6BEA">
              <w:rPr>
                <w:rFonts w:asciiTheme="minorHAnsi" w:hAnsiTheme="minorHAnsi" w:cstheme="minorBidi"/>
                <w:color w:val="auto"/>
                <w:sz w:val="22"/>
                <w:szCs w:val="22"/>
              </w:rPr>
              <w:t>Keek op de Wee</w:t>
            </w:r>
            <w:r w:rsidR="00881FED">
              <w:rPr>
                <w:rFonts w:asciiTheme="minorHAnsi" w:hAnsiTheme="minorHAnsi" w:cstheme="minorBidi"/>
                <w:color w:val="auto"/>
                <w:sz w:val="22"/>
                <w:szCs w:val="22"/>
              </w:rPr>
              <w:t>k</w:t>
            </w:r>
            <w:r w:rsidRPr="004A6BEA">
              <w:rPr>
                <w:rFonts w:asciiTheme="minorHAnsi" w:hAnsiTheme="minorHAnsi" w:cstheme="minorBidi"/>
                <w:color w:val="auto"/>
                <w:sz w:val="22"/>
                <w:szCs w:val="22"/>
              </w:rPr>
              <w:t xml:space="preserve">: 2-wekelijks overleg (op even vrijdagen) met de opleider </w:t>
            </w:r>
            <w:r w:rsidRPr="004A6BEA">
              <w:rPr>
                <w:rFonts w:asciiTheme="minorHAnsi" w:hAnsiTheme="minorHAnsi" w:cstheme="minorBidi"/>
                <w:color w:val="auto"/>
                <w:sz w:val="22"/>
                <w:szCs w:val="22"/>
              </w:rPr>
              <w:lastRenderedPageBreak/>
              <w:t>Laboratorium waar PK/PD/</w:t>
            </w:r>
            <w:proofErr w:type="spellStart"/>
            <w:r w:rsidRPr="004A6BEA">
              <w:rPr>
                <w:rFonts w:asciiTheme="minorHAnsi" w:hAnsiTheme="minorHAnsi" w:cstheme="minorBidi"/>
                <w:color w:val="auto"/>
                <w:sz w:val="22"/>
                <w:szCs w:val="22"/>
              </w:rPr>
              <w:t>PGx</w:t>
            </w:r>
            <w:proofErr w:type="spellEnd"/>
            <w:r w:rsidRPr="004A6BEA">
              <w:rPr>
                <w:rFonts w:asciiTheme="minorHAnsi" w:hAnsiTheme="minorHAnsi" w:cstheme="minorBidi"/>
                <w:color w:val="auto"/>
                <w:sz w:val="22"/>
                <w:szCs w:val="22"/>
              </w:rPr>
              <w:t xml:space="preserve"> gerelateerde casuïstiek wordt besproken. </w:t>
            </w:r>
          </w:p>
        </w:tc>
        <w:tc>
          <w:tcPr>
            <w:tcW w:w="3628" w:type="dxa"/>
          </w:tcPr>
          <w:p w14:paraId="48972D91" w14:textId="77777777" w:rsidR="004A6BEA" w:rsidRPr="00BD4AE7" w:rsidRDefault="004A6BEA" w:rsidP="004A6BEA">
            <w:pPr>
              <w:pStyle w:val="Default"/>
              <w:rPr>
                <w:sz w:val="22"/>
                <w:szCs w:val="22"/>
                <w:u w:val="single"/>
              </w:rPr>
            </w:pPr>
          </w:p>
        </w:tc>
      </w:tr>
    </w:tbl>
    <w:p w14:paraId="622B0029" w14:textId="14B85CA4" w:rsidR="003B2B82" w:rsidRPr="00BD4AE7" w:rsidRDefault="003B2B82" w:rsidP="00847279">
      <w:pPr>
        <w:rPr>
          <w:rFonts w:cstheme="minorBidi"/>
          <w:b/>
          <w:bCs/>
          <w:i/>
          <w:iCs/>
          <w:szCs w:val="22"/>
        </w:rPr>
      </w:pPr>
      <w:r w:rsidRPr="00BD4AE7">
        <w:rPr>
          <w:rFonts w:cstheme="minorBidi"/>
          <w:i/>
          <w:iCs/>
          <w:szCs w:val="22"/>
        </w:rPr>
        <w:t>* 1x per maand, afwisselend dinsdag</w:t>
      </w:r>
      <w:r w:rsidR="3E58388A" w:rsidRPr="00BD4AE7">
        <w:rPr>
          <w:rFonts w:cstheme="minorBidi"/>
          <w:i/>
          <w:iCs/>
          <w:szCs w:val="22"/>
        </w:rPr>
        <w:t>/woensdag</w:t>
      </w:r>
      <w:r w:rsidRPr="00BD4AE7">
        <w:rPr>
          <w:rFonts w:cstheme="minorBidi"/>
          <w:i/>
          <w:iCs/>
          <w:szCs w:val="22"/>
        </w:rPr>
        <w:t>. Voor klinisch farmacologen i.o. geldt dat er een minimale aanwezigheidseis geldt van 6 per jaar</w:t>
      </w:r>
      <w:r w:rsidR="6629292D" w:rsidRPr="00BD4AE7">
        <w:rPr>
          <w:rFonts w:cstheme="minorBidi"/>
          <w:i/>
          <w:iCs/>
          <w:szCs w:val="22"/>
        </w:rPr>
        <w:t xml:space="preserve">, naast een actieve inbreng en deelname aan refereren </w:t>
      </w:r>
      <w:proofErr w:type="spellStart"/>
      <w:r w:rsidR="6629292D" w:rsidRPr="00BD4AE7">
        <w:rPr>
          <w:rFonts w:cstheme="minorBidi"/>
          <w:i/>
          <w:iCs/>
          <w:szCs w:val="22"/>
        </w:rPr>
        <w:t>cf</w:t>
      </w:r>
      <w:proofErr w:type="spellEnd"/>
      <w:r w:rsidR="6629292D" w:rsidRPr="00BD4AE7">
        <w:rPr>
          <w:rFonts w:cstheme="minorBidi"/>
          <w:i/>
          <w:iCs/>
          <w:szCs w:val="22"/>
        </w:rPr>
        <w:t xml:space="preserve"> rooster</w:t>
      </w:r>
      <w:r w:rsidRPr="00BD4AE7">
        <w:rPr>
          <w:rFonts w:cstheme="minorBidi"/>
          <w:i/>
          <w:iCs/>
          <w:szCs w:val="22"/>
        </w:rPr>
        <w:t>.</w:t>
      </w:r>
    </w:p>
    <w:p w14:paraId="524FA966" w14:textId="77777777" w:rsidR="003B2B82" w:rsidRPr="00BD4AE7" w:rsidRDefault="003B2B82" w:rsidP="00847279">
      <w:pPr>
        <w:rPr>
          <w:i/>
          <w:iCs/>
          <w:szCs w:val="22"/>
        </w:rPr>
      </w:pPr>
    </w:p>
    <w:p w14:paraId="5012B00B" w14:textId="58AEF334" w:rsidR="00477C32" w:rsidRPr="00BD4AE7" w:rsidRDefault="003C4F40" w:rsidP="00847279">
      <w:pPr>
        <w:rPr>
          <w:rFonts w:cstheme="minorBidi"/>
          <w:i/>
          <w:iCs/>
          <w:szCs w:val="22"/>
        </w:rPr>
      </w:pPr>
      <w:r>
        <w:rPr>
          <w:i/>
          <w:iCs/>
          <w:szCs w:val="22"/>
        </w:rPr>
        <w:t>UMCG, a</w:t>
      </w:r>
      <w:r w:rsidR="00477C32" w:rsidRPr="00BD4AE7">
        <w:rPr>
          <w:rFonts w:cstheme="minorBidi"/>
          <w:i/>
          <w:iCs/>
          <w:szCs w:val="22"/>
        </w:rPr>
        <w:t>fdeling Interne Geneeskunde</w:t>
      </w:r>
    </w:p>
    <w:p w14:paraId="5555DE37" w14:textId="18A56F1C" w:rsidR="00B05CF1" w:rsidRPr="00BD4AE7" w:rsidRDefault="00477C32" w:rsidP="00847279">
      <w:pPr>
        <w:rPr>
          <w:szCs w:val="22"/>
        </w:rPr>
      </w:pPr>
      <w:r w:rsidRPr="00BD4AE7">
        <w:rPr>
          <w:szCs w:val="22"/>
        </w:rPr>
        <w:t xml:space="preserve">Op de afdeling is dagelijks ochtendoverdracht van de dienst met aansluitend </w:t>
      </w:r>
      <w:r w:rsidR="00B05CF1" w:rsidRPr="00BD4AE7">
        <w:rPr>
          <w:szCs w:val="22"/>
        </w:rPr>
        <w:t xml:space="preserve">een </w:t>
      </w:r>
      <w:r w:rsidRPr="00BD4AE7">
        <w:rPr>
          <w:szCs w:val="22"/>
        </w:rPr>
        <w:t>onderwijsmoment</w:t>
      </w:r>
      <w:r w:rsidR="00A36539">
        <w:rPr>
          <w:szCs w:val="22"/>
        </w:rPr>
        <w:t xml:space="preserve"> (‘</w:t>
      </w:r>
      <w:proofErr w:type="spellStart"/>
      <w:r w:rsidR="00A36539">
        <w:rPr>
          <w:szCs w:val="22"/>
        </w:rPr>
        <w:t>one</w:t>
      </w:r>
      <w:proofErr w:type="spellEnd"/>
      <w:r w:rsidR="00A36539">
        <w:rPr>
          <w:szCs w:val="22"/>
        </w:rPr>
        <w:t xml:space="preserve"> slide </w:t>
      </w:r>
      <w:proofErr w:type="spellStart"/>
      <w:r w:rsidR="00A36539">
        <w:rPr>
          <w:szCs w:val="22"/>
        </w:rPr>
        <w:t>presentation</w:t>
      </w:r>
      <w:proofErr w:type="spellEnd"/>
      <w:r w:rsidR="00A36539">
        <w:rPr>
          <w:szCs w:val="22"/>
        </w:rPr>
        <w:t>’)</w:t>
      </w:r>
      <w:r w:rsidR="00E717A8" w:rsidRPr="00BD4AE7">
        <w:rPr>
          <w:szCs w:val="22"/>
        </w:rPr>
        <w:t xml:space="preserve">, </w:t>
      </w:r>
      <w:r w:rsidRPr="00BD4AE7">
        <w:rPr>
          <w:szCs w:val="22"/>
        </w:rPr>
        <w:t>referaten van nieuwe therapeutische ontwikkelingen</w:t>
      </w:r>
      <w:r w:rsidR="00B05CF1" w:rsidRPr="00BD4AE7">
        <w:rPr>
          <w:szCs w:val="22"/>
        </w:rPr>
        <w:t xml:space="preserve">, </w:t>
      </w:r>
      <w:proofErr w:type="spellStart"/>
      <w:r w:rsidR="00E717A8" w:rsidRPr="00BD4AE7">
        <w:rPr>
          <w:szCs w:val="22"/>
        </w:rPr>
        <w:t>c</w:t>
      </w:r>
      <w:r w:rsidR="00B05CF1" w:rsidRPr="00BD4AE7">
        <w:rPr>
          <w:szCs w:val="22"/>
        </w:rPr>
        <w:t>ritical</w:t>
      </w:r>
      <w:proofErr w:type="spellEnd"/>
      <w:r w:rsidR="00B05CF1" w:rsidRPr="00BD4AE7">
        <w:rPr>
          <w:szCs w:val="22"/>
        </w:rPr>
        <w:t xml:space="preserve"> </w:t>
      </w:r>
      <w:proofErr w:type="spellStart"/>
      <w:r w:rsidR="00B05CF1" w:rsidRPr="00BD4AE7">
        <w:rPr>
          <w:szCs w:val="22"/>
        </w:rPr>
        <w:t>appraisal</w:t>
      </w:r>
      <w:proofErr w:type="spellEnd"/>
      <w:r w:rsidR="00B05CF1" w:rsidRPr="00BD4AE7">
        <w:rPr>
          <w:szCs w:val="22"/>
        </w:rPr>
        <w:t xml:space="preserve"> of </w:t>
      </w:r>
      <w:proofErr w:type="spellStart"/>
      <w:r w:rsidR="00B05CF1" w:rsidRPr="00BD4AE7">
        <w:rPr>
          <w:szCs w:val="22"/>
        </w:rPr>
        <w:t>literature</w:t>
      </w:r>
      <w:proofErr w:type="spellEnd"/>
      <w:r w:rsidR="00E717A8" w:rsidRPr="00BD4AE7">
        <w:rPr>
          <w:szCs w:val="22"/>
        </w:rPr>
        <w:t xml:space="preserve"> (CAL)</w:t>
      </w:r>
      <w:r w:rsidR="00B05CF1" w:rsidRPr="00BD4AE7">
        <w:rPr>
          <w:szCs w:val="22"/>
        </w:rPr>
        <w:t xml:space="preserve">. </w:t>
      </w:r>
      <w:r w:rsidRPr="00BD4AE7">
        <w:rPr>
          <w:szCs w:val="22"/>
        </w:rPr>
        <w:t xml:space="preserve"> </w:t>
      </w:r>
      <w:r w:rsidR="00B05CF1" w:rsidRPr="00BD4AE7">
        <w:rPr>
          <w:szCs w:val="22"/>
        </w:rPr>
        <w:t xml:space="preserve">Alle onderafdelingen van de interne geneeskunde hebben eigen wekelijkse </w:t>
      </w:r>
      <w:proofErr w:type="spellStart"/>
      <w:r w:rsidR="00B05CF1" w:rsidRPr="00BD4AE7">
        <w:rPr>
          <w:szCs w:val="22"/>
        </w:rPr>
        <w:t>onderzoeksbesprekingen</w:t>
      </w:r>
      <w:proofErr w:type="spellEnd"/>
      <w:r w:rsidR="00B05CF1" w:rsidRPr="00BD4AE7">
        <w:rPr>
          <w:szCs w:val="22"/>
        </w:rPr>
        <w:t>. Er vinden regelmatig refereeravonden plaats.</w:t>
      </w:r>
      <w:r w:rsidR="00E717A8" w:rsidRPr="00BD4AE7">
        <w:rPr>
          <w:szCs w:val="22"/>
        </w:rPr>
        <w:t xml:space="preserve"> De afdeling verzorgt om de week een multidisciplinaire farmacologiebespreking, waarbij een AIOS IGK samen met een AIOS ziekenhuisfarmacie de resultaten van een uitgevoerde medicatiebeoordeling presenteren.</w:t>
      </w:r>
    </w:p>
    <w:p w14:paraId="753C9BAB" w14:textId="77777777" w:rsidR="00816A53" w:rsidRPr="00BD4AE7" w:rsidRDefault="00816A53" w:rsidP="00847279">
      <w:pPr>
        <w:rPr>
          <w:szCs w:val="22"/>
        </w:rPr>
      </w:pPr>
    </w:p>
    <w:p w14:paraId="7AFCFC92" w14:textId="3E02CF0C" w:rsidR="00C739B3" w:rsidRPr="00BD4AE7" w:rsidRDefault="00A113F1" w:rsidP="00847279">
      <w:pPr>
        <w:rPr>
          <w:i/>
          <w:iCs/>
          <w:szCs w:val="22"/>
        </w:rPr>
      </w:pPr>
      <w:r w:rsidRPr="00BD4AE7">
        <w:rPr>
          <w:i/>
          <w:iCs/>
          <w:szCs w:val="22"/>
        </w:rPr>
        <w:t xml:space="preserve">ICON </w:t>
      </w:r>
    </w:p>
    <w:p w14:paraId="743C327B" w14:textId="54EAD57B" w:rsidR="00C739B3" w:rsidRPr="00BD4AE7" w:rsidRDefault="00C739B3" w:rsidP="00847279">
      <w:pPr>
        <w:contextualSpacing/>
        <w:rPr>
          <w:rFonts w:cstheme="minorHAnsi"/>
          <w:szCs w:val="22"/>
        </w:rPr>
      </w:pPr>
      <w:r w:rsidRPr="00BD4AE7">
        <w:rPr>
          <w:rFonts w:cstheme="minorHAnsi"/>
          <w:szCs w:val="22"/>
        </w:rPr>
        <w:t xml:space="preserve">Naast onderzoek-besprekingen worden </w:t>
      </w:r>
      <w:r w:rsidR="006F3B73" w:rsidRPr="00BD4AE7">
        <w:rPr>
          <w:rFonts w:cstheme="minorHAnsi"/>
          <w:szCs w:val="22"/>
        </w:rPr>
        <w:t>regelmatig</w:t>
      </w:r>
      <w:r w:rsidRPr="00BD4AE7">
        <w:rPr>
          <w:rFonts w:cstheme="minorHAnsi"/>
          <w:szCs w:val="22"/>
        </w:rPr>
        <w:t xml:space="preserve"> refereersessies gehouden</w:t>
      </w:r>
      <w:r w:rsidR="00831185" w:rsidRPr="00BD4AE7">
        <w:rPr>
          <w:rFonts w:cstheme="minorHAnsi"/>
          <w:szCs w:val="22"/>
        </w:rPr>
        <w:t xml:space="preserve"> op het gebied van fase I/II klinische ontwikkeling en klinische farmacologie van geneesmiddelen in een breed veld van indicatiegebieden, inclusief </w:t>
      </w:r>
      <w:r w:rsidR="006F3B73" w:rsidRPr="00BD4AE7">
        <w:rPr>
          <w:rFonts w:cstheme="minorHAnsi"/>
          <w:szCs w:val="22"/>
        </w:rPr>
        <w:t>longziekten, allergologie</w:t>
      </w:r>
      <w:r w:rsidR="007C361A" w:rsidRPr="00BD4AE7">
        <w:rPr>
          <w:rFonts w:cstheme="minorHAnsi"/>
          <w:szCs w:val="22"/>
        </w:rPr>
        <w:t xml:space="preserve">, CNS </w:t>
      </w:r>
      <w:r w:rsidR="006F3B73" w:rsidRPr="00BD4AE7">
        <w:rPr>
          <w:rFonts w:cstheme="minorHAnsi"/>
          <w:szCs w:val="22"/>
        </w:rPr>
        <w:t xml:space="preserve">en </w:t>
      </w:r>
      <w:r w:rsidR="00831185" w:rsidRPr="00BD4AE7">
        <w:rPr>
          <w:rFonts w:cstheme="minorHAnsi"/>
          <w:szCs w:val="22"/>
        </w:rPr>
        <w:t xml:space="preserve">‘rare </w:t>
      </w:r>
      <w:proofErr w:type="spellStart"/>
      <w:r w:rsidR="00831185" w:rsidRPr="00BD4AE7">
        <w:rPr>
          <w:rFonts w:cstheme="minorHAnsi"/>
          <w:szCs w:val="22"/>
        </w:rPr>
        <w:t>diseases</w:t>
      </w:r>
      <w:proofErr w:type="spellEnd"/>
      <w:r w:rsidR="00831185" w:rsidRPr="00BD4AE7">
        <w:rPr>
          <w:rFonts w:cstheme="minorHAnsi"/>
          <w:szCs w:val="22"/>
        </w:rPr>
        <w:t>’</w:t>
      </w:r>
      <w:r w:rsidR="007C361A" w:rsidRPr="00BD4AE7">
        <w:rPr>
          <w:rFonts w:cstheme="minorHAnsi"/>
          <w:szCs w:val="22"/>
        </w:rPr>
        <w:t>, al dan niet in samenwerking met betreffende afdelingen van het UMCG of andere academische centra.</w:t>
      </w:r>
      <w:r w:rsidRPr="00BD4AE7">
        <w:rPr>
          <w:rFonts w:cstheme="minorHAnsi"/>
          <w:szCs w:val="22"/>
        </w:rPr>
        <w:t xml:space="preserve"> </w:t>
      </w:r>
    </w:p>
    <w:p w14:paraId="2BBFA114" w14:textId="77777777" w:rsidR="003B2B82" w:rsidRPr="00BD4AE7" w:rsidRDefault="003B2B82" w:rsidP="00847279">
      <w:pPr>
        <w:contextualSpacing/>
        <w:rPr>
          <w:rFonts w:cstheme="minorHAnsi"/>
          <w:szCs w:val="22"/>
        </w:rPr>
      </w:pPr>
    </w:p>
    <w:p w14:paraId="1E826928" w14:textId="402B9DEA" w:rsidR="003B2B82" w:rsidRPr="0038583A" w:rsidRDefault="003B2B82" w:rsidP="0038583A">
      <w:pPr>
        <w:rPr>
          <w:i/>
          <w:iCs/>
        </w:rPr>
      </w:pPr>
      <w:r w:rsidRPr="0038583A">
        <w:rPr>
          <w:i/>
          <w:iCs/>
        </w:rPr>
        <w:t>Externe besprekingen</w:t>
      </w:r>
    </w:p>
    <w:p w14:paraId="648AF32E" w14:textId="7805A8A6" w:rsidR="003E6BB6" w:rsidRPr="00BD4AE7" w:rsidRDefault="003E6BB6" w:rsidP="00847279">
      <w:pPr>
        <w:rPr>
          <w:rFonts w:cstheme="minorBidi"/>
          <w:szCs w:val="22"/>
        </w:rPr>
      </w:pPr>
      <w:r w:rsidRPr="00BD4AE7">
        <w:rPr>
          <w:szCs w:val="22"/>
        </w:rPr>
        <w:t>Elke dinsdag  van 11.45-12.30 is het MDO farmacologie Radboud UMC, en van 16.00-17.00 de Klinische farmacologie onderwijscyclus Radboud UMC. De bijeenkomsten vinden o</w:t>
      </w:r>
      <w:r w:rsidRPr="00BD4AE7">
        <w:rPr>
          <w:rFonts w:cstheme="minorBidi"/>
          <w:szCs w:val="22"/>
        </w:rPr>
        <w:t xml:space="preserve">nline plaats. Aanmelden bij Ine Veldhuis via </w:t>
      </w:r>
      <w:hyperlink r:id="rId27">
        <w:r w:rsidRPr="00BD4AE7">
          <w:rPr>
            <w:rStyle w:val="Hyperlink"/>
            <w:rFonts w:cstheme="minorBidi"/>
            <w:color w:val="auto"/>
            <w:szCs w:val="22"/>
            <w:u w:val="none"/>
          </w:rPr>
          <w:t>secretariaat.apo@radboudumc.nl</w:t>
        </w:r>
      </w:hyperlink>
      <w:r w:rsidRPr="00BD4AE7">
        <w:rPr>
          <w:rFonts w:cstheme="minorBidi"/>
          <w:szCs w:val="22"/>
        </w:rPr>
        <w:t xml:space="preserve">. </w:t>
      </w:r>
      <w:r w:rsidR="7C238C7E" w:rsidRPr="00BD4AE7">
        <w:rPr>
          <w:rFonts w:cstheme="minorBidi"/>
          <w:szCs w:val="22"/>
        </w:rPr>
        <w:t xml:space="preserve">Bij deze bespreking wordt </w:t>
      </w:r>
      <w:proofErr w:type="spellStart"/>
      <w:r w:rsidR="7C238C7E" w:rsidRPr="00BD4AE7">
        <w:rPr>
          <w:rFonts w:cstheme="minorBidi"/>
          <w:szCs w:val="22"/>
        </w:rPr>
        <w:t>ondere</w:t>
      </w:r>
      <w:proofErr w:type="spellEnd"/>
      <w:r w:rsidR="7C238C7E" w:rsidRPr="00BD4AE7">
        <w:rPr>
          <w:rFonts w:cstheme="minorBidi"/>
          <w:szCs w:val="22"/>
        </w:rPr>
        <w:t xml:space="preserve"> de Bitter </w:t>
      </w:r>
      <w:proofErr w:type="spellStart"/>
      <w:r w:rsidR="7C238C7E" w:rsidRPr="00BD4AE7">
        <w:rPr>
          <w:rFonts w:cstheme="minorBidi"/>
          <w:szCs w:val="22"/>
        </w:rPr>
        <w:t>Pill</w:t>
      </w:r>
      <w:proofErr w:type="spellEnd"/>
      <w:r w:rsidR="7C238C7E" w:rsidRPr="00BD4AE7">
        <w:rPr>
          <w:rFonts w:cstheme="minorBidi"/>
          <w:szCs w:val="22"/>
        </w:rPr>
        <w:t xml:space="preserve"> besproken. Ook los van deze bespreking kan er deelgenomen worden aan de Bitter </w:t>
      </w:r>
      <w:proofErr w:type="spellStart"/>
      <w:r w:rsidR="7C238C7E" w:rsidRPr="00BD4AE7">
        <w:rPr>
          <w:rFonts w:cstheme="minorBidi"/>
          <w:szCs w:val="22"/>
        </w:rPr>
        <w:t>Pill</w:t>
      </w:r>
      <w:proofErr w:type="spellEnd"/>
      <w:r w:rsidR="7C238C7E" w:rsidRPr="00BD4AE7">
        <w:rPr>
          <w:rFonts w:cstheme="minorBidi"/>
          <w:szCs w:val="22"/>
        </w:rPr>
        <w:t xml:space="preserve"> </w:t>
      </w:r>
      <w:r w:rsidR="043424F0" w:rsidRPr="00BD4AE7">
        <w:rPr>
          <w:rFonts w:cstheme="minorBidi"/>
          <w:szCs w:val="22"/>
        </w:rPr>
        <w:t>v</w:t>
      </w:r>
      <w:r w:rsidR="7C238C7E" w:rsidRPr="00BD4AE7">
        <w:rPr>
          <w:rFonts w:cstheme="minorBidi"/>
          <w:szCs w:val="22"/>
        </w:rPr>
        <w:t xml:space="preserve">ia </w:t>
      </w:r>
      <w:hyperlink r:id="rId28" w:history="1">
        <w:r w:rsidR="00C846BB" w:rsidRPr="00BD4AE7">
          <w:rPr>
            <w:rStyle w:val="Hyperlink"/>
            <w:rFonts w:cstheme="minorBidi"/>
            <w:szCs w:val="22"/>
          </w:rPr>
          <w:t>bitterpillnvkfb@gmail.com</w:t>
        </w:r>
      </w:hyperlink>
      <w:r w:rsidR="61A6CAC5" w:rsidRPr="00BD4AE7">
        <w:rPr>
          <w:rFonts w:cstheme="minorBidi"/>
          <w:szCs w:val="22"/>
        </w:rPr>
        <w:t>.</w:t>
      </w:r>
    </w:p>
    <w:p w14:paraId="76E01965" w14:textId="77777777" w:rsidR="00726A28" w:rsidRPr="00BD4AE7" w:rsidRDefault="00726A28" w:rsidP="00847279">
      <w:pPr>
        <w:rPr>
          <w:rFonts w:cstheme="minorHAnsi"/>
          <w:szCs w:val="22"/>
        </w:rPr>
      </w:pPr>
    </w:p>
    <w:p w14:paraId="6B3D5499" w14:textId="1275DA76" w:rsidR="00726A28" w:rsidRPr="0038583A" w:rsidRDefault="00874570" w:rsidP="0038583A">
      <w:pPr>
        <w:rPr>
          <w:i/>
          <w:iCs/>
        </w:rPr>
      </w:pPr>
      <w:r w:rsidRPr="0038583A">
        <w:rPr>
          <w:i/>
          <w:iCs/>
        </w:rPr>
        <w:t>Onderwijs aan de RUG</w:t>
      </w:r>
    </w:p>
    <w:p w14:paraId="2A4B13D1" w14:textId="43820D24" w:rsidR="004B6BB5" w:rsidRPr="00BD4AE7" w:rsidRDefault="0028291B" w:rsidP="00847279">
      <w:pPr>
        <w:pStyle w:val="ListParagraph"/>
        <w:numPr>
          <w:ilvl w:val="0"/>
          <w:numId w:val="14"/>
        </w:numPr>
        <w:rPr>
          <w:rFonts w:cstheme="minorBidi"/>
          <w:szCs w:val="22"/>
        </w:rPr>
      </w:pPr>
      <w:r w:rsidRPr="00BD4AE7">
        <w:rPr>
          <w:rFonts w:cstheme="minorBidi"/>
          <w:szCs w:val="22"/>
          <w:u w:val="single"/>
          <w:lang w:val="en-US"/>
        </w:rPr>
        <w:t>Advanced Pharmacokinetics</w:t>
      </w:r>
      <w:r w:rsidRPr="00BD4AE7">
        <w:rPr>
          <w:rFonts w:cstheme="minorBidi"/>
          <w:szCs w:val="22"/>
          <w:lang w:val="en-US"/>
        </w:rPr>
        <w:t xml:space="preserve">: </w:t>
      </w:r>
      <w:r w:rsidR="00F741FC" w:rsidRPr="00BD4AE7">
        <w:rPr>
          <w:rFonts w:cstheme="minorBidi"/>
          <w:szCs w:val="22"/>
          <w:lang w:val="en-US"/>
        </w:rPr>
        <w:t xml:space="preserve">3-weekse </w:t>
      </w:r>
      <w:proofErr w:type="spellStart"/>
      <w:r w:rsidR="00946080" w:rsidRPr="00BD4AE7">
        <w:rPr>
          <w:rFonts w:cstheme="minorBidi"/>
          <w:szCs w:val="22"/>
          <w:lang w:val="en-US"/>
        </w:rPr>
        <w:t>voltijd</w:t>
      </w:r>
      <w:proofErr w:type="spellEnd"/>
      <w:r w:rsidR="00946080" w:rsidRPr="00BD4AE7">
        <w:rPr>
          <w:rFonts w:cstheme="minorBidi"/>
          <w:szCs w:val="22"/>
          <w:lang w:val="en-US"/>
        </w:rPr>
        <w:t xml:space="preserve"> </w:t>
      </w:r>
      <w:r w:rsidR="00F741FC" w:rsidRPr="00BD4AE7">
        <w:rPr>
          <w:rFonts w:cstheme="minorBidi"/>
          <w:szCs w:val="22"/>
          <w:lang w:val="en-US"/>
        </w:rPr>
        <w:t xml:space="preserve">cursus </w:t>
      </w:r>
      <w:proofErr w:type="spellStart"/>
      <w:r w:rsidR="00E65781" w:rsidRPr="00BD4AE7">
        <w:rPr>
          <w:rFonts w:cstheme="minorBidi"/>
          <w:szCs w:val="22"/>
          <w:lang w:val="en-US"/>
        </w:rPr>
        <w:t>geavanceerde</w:t>
      </w:r>
      <w:proofErr w:type="spellEnd"/>
      <w:r w:rsidR="00E65781" w:rsidRPr="00BD4AE7">
        <w:rPr>
          <w:rFonts w:cstheme="minorBidi"/>
          <w:szCs w:val="22"/>
          <w:lang w:val="en-US"/>
        </w:rPr>
        <w:t xml:space="preserve"> </w:t>
      </w:r>
      <w:proofErr w:type="spellStart"/>
      <w:r w:rsidR="00E65781" w:rsidRPr="00BD4AE7">
        <w:rPr>
          <w:rFonts w:cstheme="minorBidi"/>
          <w:szCs w:val="22"/>
          <w:lang w:val="en-US"/>
        </w:rPr>
        <w:t>farmacokinetiek</w:t>
      </w:r>
      <w:proofErr w:type="spellEnd"/>
      <w:r w:rsidR="00E65781" w:rsidRPr="00BD4AE7">
        <w:rPr>
          <w:rFonts w:cstheme="minorBidi"/>
          <w:szCs w:val="22"/>
          <w:lang w:val="en-US"/>
        </w:rPr>
        <w:t xml:space="preserve">. </w:t>
      </w:r>
      <w:r w:rsidR="00F80258" w:rsidRPr="00BD4AE7">
        <w:rPr>
          <w:rFonts w:cstheme="minorBidi"/>
          <w:szCs w:val="22"/>
        </w:rPr>
        <w:t xml:space="preserve">Om </w:t>
      </w:r>
      <w:r w:rsidR="0037519E" w:rsidRPr="00BD4AE7">
        <w:rPr>
          <w:rFonts w:cstheme="minorBidi"/>
          <w:szCs w:val="22"/>
        </w:rPr>
        <w:t xml:space="preserve">aan deze cursus deel te kunnen nemen is basiskennis van de farmacokinetiek noodzakelijk. </w:t>
      </w:r>
      <w:r w:rsidR="00F55B82" w:rsidRPr="00BD4AE7">
        <w:rPr>
          <w:rFonts w:cstheme="minorBidi"/>
          <w:szCs w:val="22"/>
        </w:rPr>
        <w:t xml:space="preserve">Deze cursus wordt in het algemeen de laatste 2 weken van oktober en de eerste week van november gegeven. Voor informatie en opgave: </w:t>
      </w:r>
      <w:hyperlink r:id="rId29" w:history="1">
        <w:r w:rsidR="00FB56E9" w:rsidRPr="0018471D">
          <w:rPr>
            <w:rStyle w:val="Hyperlink"/>
            <w:rFonts w:cstheme="minorBidi"/>
            <w:szCs w:val="22"/>
          </w:rPr>
          <w:t>C.A.berg@rug.nl</w:t>
        </w:r>
      </w:hyperlink>
      <w:r w:rsidR="00946080" w:rsidRPr="00BD4AE7">
        <w:rPr>
          <w:rFonts w:cstheme="minorBidi"/>
          <w:szCs w:val="22"/>
        </w:rPr>
        <w:t>.</w:t>
      </w:r>
      <w:r w:rsidR="002A699E" w:rsidRPr="00BD4AE7">
        <w:rPr>
          <w:rFonts w:cstheme="minorBidi"/>
          <w:szCs w:val="22"/>
        </w:rPr>
        <w:t xml:space="preserve"> De cursus </w:t>
      </w:r>
      <w:r w:rsidR="00501009" w:rsidRPr="00BD4AE7">
        <w:rPr>
          <w:rFonts w:cstheme="minorBidi"/>
          <w:szCs w:val="22"/>
        </w:rPr>
        <w:t>wordt afgesloten met een tentamen. Deelnemers krijgen een certificaat na afloop.</w:t>
      </w:r>
      <w:r w:rsidR="00B45826" w:rsidRPr="00BD4AE7">
        <w:rPr>
          <w:rFonts w:cstheme="minorBidi"/>
          <w:szCs w:val="22"/>
        </w:rPr>
        <w:t xml:space="preserve"> Aan de cursus zij</w:t>
      </w:r>
      <w:r w:rsidR="003621F3" w:rsidRPr="00BD4AE7">
        <w:rPr>
          <w:rFonts w:cstheme="minorBidi"/>
          <w:szCs w:val="22"/>
        </w:rPr>
        <w:t>n</w:t>
      </w:r>
      <w:r w:rsidR="00B45826" w:rsidRPr="00BD4AE7">
        <w:rPr>
          <w:rFonts w:cstheme="minorBidi"/>
          <w:szCs w:val="22"/>
        </w:rPr>
        <w:t xml:space="preserve"> in principe geen kosten verbonden voor medewerkers verbonden aan het UMCG</w:t>
      </w:r>
      <w:r w:rsidR="00E717A8" w:rsidRPr="00BD4AE7">
        <w:rPr>
          <w:rFonts w:cstheme="minorBidi"/>
          <w:szCs w:val="22"/>
        </w:rPr>
        <w:t xml:space="preserve"> en </w:t>
      </w:r>
      <w:r w:rsidR="00552FCE" w:rsidRPr="00BD4AE7">
        <w:rPr>
          <w:rFonts w:cstheme="minorBidi"/>
          <w:szCs w:val="22"/>
        </w:rPr>
        <w:t>ICON</w:t>
      </w:r>
      <w:r w:rsidR="00B45826" w:rsidRPr="00BD4AE7">
        <w:rPr>
          <w:rFonts w:cstheme="minorBidi"/>
          <w:szCs w:val="22"/>
        </w:rPr>
        <w:t>.</w:t>
      </w:r>
    </w:p>
    <w:p w14:paraId="7BDA1B11" w14:textId="432DCD40" w:rsidR="0028291B" w:rsidRPr="00BD4AE7" w:rsidRDefault="00000C01" w:rsidP="00847279">
      <w:pPr>
        <w:pStyle w:val="ListParagraph"/>
        <w:numPr>
          <w:ilvl w:val="0"/>
          <w:numId w:val="14"/>
        </w:numPr>
        <w:rPr>
          <w:rFonts w:cstheme="minorBidi"/>
          <w:szCs w:val="22"/>
        </w:rPr>
      </w:pPr>
      <w:r w:rsidRPr="00BD4AE7">
        <w:rPr>
          <w:rFonts w:cstheme="minorBidi"/>
          <w:szCs w:val="22"/>
          <w:u w:val="single"/>
        </w:rPr>
        <w:t xml:space="preserve">Clinical </w:t>
      </w:r>
      <w:proofErr w:type="spellStart"/>
      <w:r w:rsidRPr="00BD4AE7">
        <w:rPr>
          <w:rFonts w:cstheme="minorBidi"/>
          <w:szCs w:val="22"/>
          <w:u w:val="single"/>
        </w:rPr>
        <w:t>Toxicology</w:t>
      </w:r>
      <w:proofErr w:type="spellEnd"/>
      <w:r w:rsidRPr="00BD4AE7">
        <w:rPr>
          <w:rFonts w:cstheme="minorBidi"/>
          <w:szCs w:val="22"/>
        </w:rPr>
        <w:t xml:space="preserve">: </w:t>
      </w:r>
      <w:r w:rsidR="00354694" w:rsidRPr="00BD4AE7">
        <w:rPr>
          <w:rFonts w:cstheme="minorBidi"/>
          <w:szCs w:val="22"/>
        </w:rPr>
        <w:t xml:space="preserve">3-weekse voltijd cursus </w:t>
      </w:r>
      <w:r w:rsidR="00A10676" w:rsidRPr="00BD4AE7">
        <w:rPr>
          <w:rFonts w:cstheme="minorBidi"/>
          <w:szCs w:val="22"/>
        </w:rPr>
        <w:t xml:space="preserve">klinische toxicologie. </w:t>
      </w:r>
      <w:r w:rsidR="003621F3" w:rsidRPr="00BD4AE7">
        <w:rPr>
          <w:rFonts w:cstheme="minorBidi"/>
          <w:szCs w:val="22"/>
        </w:rPr>
        <w:t xml:space="preserve">Om aan deze cursus deel te kunnen nemen is basiskennis van de farmacokinetiek noodzakelijk. </w:t>
      </w:r>
      <w:r w:rsidR="00A10676" w:rsidRPr="00BD4AE7">
        <w:rPr>
          <w:rFonts w:cstheme="minorBidi"/>
          <w:szCs w:val="22"/>
        </w:rPr>
        <w:t xml:space="preserve">Deze cursus </w:t>
      </w:r>
      <w:r w:rsidR="003621F3" w:rsidRPr="00BD4AE7">
        <w:rPr>
          <w:rFonts w:cstheme="minorBidi"/>
          <w:szCs w:val="22"/>
        </w:rPr>
        <w:t xml:space="preserve">wordt in het algemeen de laatste 2 weken van september en de eerste week van oktober gegeven. </w:t>
      </w:r>
      <w:r w:rsidR="00A8478D" w:rsidRPr="00BD4AE7">
        <w:rPr>
          <w:rFonts w:cstheme="minorBidi"/>
          <w:szCs w:val="22"/>
        </w:rPr>
        <w:t xml:space="preserve">Dagelijks wordt een ander thema </w:t>
      </w:r>
      <w:r w:rsidR="00E3483E" w:rsidRPr="00BD4AE7">
        <w:rPr>
          <w:rFonts w:cstheme="minorBidi"/>
          <w:szCs w:val="22"/>
        </w:rPr>
        <w:t xml:space="preserve">besproken. Het rooster is via prof Touw </w:t>
      </w:r>
      <w:r w:rsidR="0018385F" w:rsidRPr="00BD4AE7">
        <w:rPr>
          <w:rFonts w:cstheme="minorBidi"/>
          <w:szCs w:val="22"/>
        </w:rPr>
        <w:t xml:space="preserve">in te zien. </w:t>
      </w:r>
      <w:r w:rsidR="008E7B46" w:rsidRPr="00BD4AE7">
        <w:rPr>
          <w:rFonts w:cstheme="minorBidi"/>
          <w:szCs w:val="22"/>
        </w:rPr>
        <w:t xml:space="preserve">De mogelijkheid bestaat om afzonderlijke dagen te volgen in plaats van de gehele cursus. </w:t>
      </w:r>
      <w:r w:rsidR="003621F3" w:rsidRPr="00BD4AE7">
        <w:rPr>
          <w:rFonts w:cstheme="minorBidi"/>
          <w:szCs w:val="22"/>
        </w:rPr>
        <w:t xml:space="preserve">Voor informatie en opgave: </w:t>
      </w:r>
      <w:hyperlink r:id="rId30" w:history="1">
        <w:r w:rsidR="003621F3" w:rsidRPr="00BD4AE7">
          <w:rPr>
            <w:rStyle w:val="Hyperlink"/>
            <w:rFonts w:cstheme="minorBidi"/>
            <w:szCs w:val="22"/>
          </w:rPr>
          <w:t>d.j.touw@umcg.nl</w:t>
        </w:r>
      </w:hyperlink>
      <w:r w:rsidR="003621F3" w:rsidRPr="00BD4AE7">
        <w:rPr>
          <w:rFonts w:cstheme="minorBidi"/>
          <w:szCs w:val="22"/>
        </w:rPr>
        <w:t xml:space="preserve">. De cursus </w:t>
      </w:r>
      <w:r w:rsidR="00A60AB2" w:rsidRPr="00BD4AE7">
        <w:rPr>
          <w:rFonts w:cstheme="minorBidi"/>
          <w:szCs w:val="22"/>
        </w:rPr>
        <w:t>kan worden</w:t>
      </w:r>
      <w:r w:rsidR="003621F3" w:rsidRPr="00BD4AE7">
        <w:rPr>
          <w:rFonts w:cstheme="minorBidi"/>
          <w:szCs w:val="22"/>
        </w:rPr>
        <w:t xml:space="preserve"> afgesloten met een tentamen. Deelnemers krijgen een certificaat na afloop. Aan de cursus zijn in principe geen kosten verbonden voor medewerkers verbonden aan het UMCG</w:t>
      </w:r>
      <w:r w:rsidR="00E717A8" w:rsidRPr="00BD4AE7">
        <w:rPr>
          <w:rFonts w:cstheme="minorBidi"/>
          <w:szCs w:val="22"/>
        </w:rPr>
        <w:t xml:space="preserve"> en </w:t>
      </w:r>
      <w:r w:rsidR="003621F3" w:rsidRPr="00BD4AE7">
        <w:rPr>
          <w:rFonts w:cstheme="minorBidi"/>
          <w:szCs w:val="22"/>
        </w:rPr>
        <w:t>ICON.</w:t>
      </w:r>
    </w:p>
    <w:p w14:paraId="1DB92357" w14:textId="6464F7DD" w:rsidR="00481BFC" w:rsidRPr="00BD4AE7" w:rsidRDefault="00251051" w:rsidP="00847279">
      <w:pPr>
        <w:pStyle w:val="Heading3"/>
        <w:rPr>
          <w:szCs w:val="22"/>
        </w:rPr>
      </w:pPr>
      <w:bookmarkStart w:id="11" w:name="_Toc188013080"/>
      <w:r w:rsidRPr="00BD4AE7">
        <w:rPr>
          <w:szCs w:val="22"/>
        </w:rPr>
        <w:t>Online naslagwerken</w:t>
      </w:r>
      <w:bookmarkEnd w:id="11"/>
    </w:p>
    <w:p w14:paraId="562AE0E2" w14:textId="757D796F" w:rsidR="00021F40" w:rsidRDefault="62215EF2" w:rsidP="00847279">
      <w:pPr>
        <w:rPr>
          <w:szCs w:val="22"/>
        </w:rPr>
      </w:pPr>
      <w:r w:rsidRPr="00BD4AE7">
        <w:rPr>
          <w:szCs w:val="22"/>
        </w:rPr>
        <w:t>Onderstaande is een niet uitputtende lijst om je op weg te helpen</w:t>
      </w:r>
      <w:r w:rsidR="00046F6F" w:rsidRPr="00BD4AE7">
        <w:rPr>
          <w:szCs w:val="22"/>
        </w:rPr>
        <w:t>.</w:t>
      </w:r>
    </w:p>
    <w:p w14:paraId="591CBA39" w14:textId="77777777" w:rsidR="00771AF1" w:rsidRDefault="00771AF1" w:rsidP="00847279">
      <w:pPr>
        <w:rPr>
          <w:szCs w:val="22"/>
        </w:rPr>
      </w:pPr>
    </w:p>
    <w:p w14:paraId="6647B90E" w14:textId="77777777" w:rsidR="00771AF1" w:rsidRPr="00771AF1" w:rsidRDefault="00771AF1" w:rsidP="00771AF1">
      <w:pPr>
        <w:rPr>
          <w:b/>
          <w:bCs/>
          <w:szCs w:val="22"/>
          <w:lang w:val="en-NL"/>
        </w:rPr>
      </w:pPr>
      <w:r w:rsidRPr="00771AF1">
        <w:rPr>
          <w:b/>
          <w:bCs/>
          <w:szCs w:val="22"/>
          <w:lang w:val="en-NL"/>
        </w:rPr>
        <w:t xml:space="preserve">Algemene </w:t>
      </w:r>
      <w:proofErr w:type="spellStart"/>
      <w:r w:rsidRPr="00771AF1">
        <w:rPr>
          <w:b/>
          <w:bCs/>
          <w:szCs w:val="22"/>
          <w:lang w:val="en-NL"/>
        </w:rPr>
        <w:t>Naslagwerken</w:t>
      </w:r>
      <w:proofErr w:type="spellEnd"/>
      <w:r w:rsidRPr="00771AF1">
        <w:rPr>
          <w:b/>
          <w:bCs/>
          <w:szCs w:val="22"/>
          <w:lang w:val="en-NL"/>
        </w:rPr>
        <w:t xml:space="preserve"> en </w:t>
      </w:r>
      <w:proofErr w:type="spellStart"/>
      <w:r w:rsidRPr="00771AF1">
        <w:rPr>
          <w:b/>
          <w:bCs/>
          <w:szCs w:val="22"/>
          <w:lang w:val="en-NL"/>
        </w:rPr>
        <w:t>Richtlijnen</w:t>
      </w:r>
      <w:proofErr w:type="spellEnd"/>
    </w:p>
    <w:p w14:paraId="68933BDB" w14:textId="77777777" w:rsidR="00771AF1" w:rsidRPr="00771AF1" w:rsidRDefault="00771AF1" w:rsidP="00771AF1">
      <w:pPr>
        <w:numPr>
          <w:ilvl w:val="0"/>
          <w:numId w:val="30"/>
        </w:numPr>
        <w:rPr>
          <w:szCs w:val="22"/>
          <w:lang w:val="en-NL"/>
        </w:rPr>
      </w:pPr>
      <w:r w:rsidRPr="00771AF1">
        <w:rPr>
          <w:szCs w:val="22"/>
          <w:lang w:val="en-NL"/>
        </w:rPr>
        <w:lastRenderedPageBreak/>
        <w:t xml:space="preserve">KNMP </w:t>
      </w:r>
      <w:proofErr w:type="spellStart"/>
      <w:r w:rsidRPr="00771AF1">
        <w:rPr>
          <w:szCs w:val="22"/>
          <w:lang w:val="en-NL"/>
        </w:rPr>
        <w:t>Kennisbank</w:t>
      </w:r>
      <w:proofErr w:type="spellEnd"/>
      <w:r w:rsidRPr="00771AF1">
        <w:rPr>
          <w:szCs w:val="22"/>
          <w:lang w:val="en-NL"/>
        </w:rPr>
        <w:t xml:space="preserve"> – </w:t>
      </w:r>
      <w:proofErr w:type="spellStart"/>
      <w:r w:rsidRPr="00771AF1">
        <w:rPr>
          <w:szCs w:val="22"/>
          <w:lang w:val="en-NL"/>
        </w:rPr>
        <w:t>Naslagwerk</w:t>
      </w:r>
      <w:proofErr w:type="spellEnd"/>
      <w:r w:rsidRPr="00771AF1">
        <w:rPr>
          <w:szCs w:val="22"/>
          <w:lang w:val="en-NL"/>
        </w:rPr>
        <w:t xml:space="preserve"> voor </w:t>
      </w:r>
      <w:proofErr w:type="spellStart"/>
      <w:r w:rsidRPr="00771AF1">
        <w:rPr>
          <w:szCs w:val="22"/>
          <w:lang w:val="en-NL"/>
        </w:rPr>
        <w:t>medicatie</w:t>
      </w:r>
      <w:proofErr w:type="spellEnd"/>
      <w:r w:rsidRPr="00771AF1">
        <w:rPr>
          <w:szCs w:val="22"/>
          <w:lang w:val="en-NL"/>
        </w:rPr>
        <w:t xml:space="preserve"> op </w:t>
      </w:r>
      <w:proofErr w:type="spellStart"/>
      <w:r w:rsidRPr="00771AF1">
        <w:rPr>
          <w:szCs w:val="22"/>
          <w:lang w:val="en-NL"/>
        </w:rPr>
        <w:t>apothekersniveau</w:t>
      </w:r>
      <w:proofErr w:type="spellEnd"/>
      <w:r w:rsidRPr="00771AF1">
        <w:rPr>
          <w:szCs w:val="22"/>
          <w:lang w:val="en-NL"/>
        </w:rPr>
        <w:t xml:space="preserve">, </w:t>
      </w:r>
      <w:proofErr w:type="spellStart"/>
      <w:r w:rsidRPr="00771AF1">
        <w:rPr>
          <w:szCs w:val="22"/>
          <w:lang w:val="en-NL"/>
        </w:rPr>
        <w:t>inclusief</w:t>
      </w:r>
      <w:proofErr w:type="spellEnd"/>
      <w:r w:rsidRPr="00771AF1">
        <w:rPr>
          <w:szCs w:val="22"/>
          <w:lang w:val="en-NL"/>
        </w:rPr>
        <w:t xml:space="preserve"> </w:t>
      </w:r>
      <w:proofErr w:type="spellStart"/>
      <w:r w:rsidRPr="00771AF1">
        <w:rPr>
          <w:szCs w:val="22"/>
          <w:lang w:val="en-NL"/>
        </w:rPr>
        <w:t>farmacogenetica</w:t>
      </w:r>
      <w:proofErr w:type="spellEnd"/>
      <w:r w:rsidRPr="00771AF1">
        <w:rPr>
          <w:szCs w:val="22"/>
          <w:lang w:val="en-NL"/>
        </w:rPr>
        <w:br/>
      </w:r>
      <w:hyperlink r:id="rId31" w:history="1">
        <w:r w:rsidRPr="00771AF1">
          <w:rPr>
            <w:rStyle w:val="Hyperlink"/>
            <w:szCs w:val="22"/>
            <w:lang w:val="en-NL"/>
          </w:rPr>
          <w:t>https://kennisbank.knmp.nl</w:t>
        </w:r>
      </w:hyperlink>
    </w:p>
    <w:p w14:paraId="736C1E5E" w14:textId="77777777" w:rsidR="00771AF1" w:rsidRPr="00771AF1" w:rsidRDefault="00771AF1" w:rsidP="00771AF1">
      <w:pPr>
        <w:numPr>
          <w:ilvl w:val="0"/>
          <w:numId w:val="30"/>
        </w:numPr>
        <w:rPr>
          <w:szCs w:val="22"/>
          <w:lang w:val="en-NL"/>
        </w:rPr>
      </w:pPr>
      <w:r w:rsidRPr="00771AF1">
        <w:rPr>
          <w:szCs w:val="22"/>
          <w:lang w:val="en-NL"/>
        </w:rPr>
        <w:t xml:space="preserve">Flockhart Tabel – </w:t>
      </w:r>
      <w:proofErr w:type="spellStart"/>
      <w:r w:rsidRPr="00771AF1">
        <w:rPr>
          <w:szCs w:val="22"/>
          <w:lang w:val="en-NL"/>
        </w:rPr>
        <w:t>Interactietabel</w:t>
      </w:r>
      <w:proofErr w:type="spellEnd"/>
      <w:r w:rsidRPr="00771AF1">
        <w:rPr>
          <w:szCs w:val="22"/>
          <w:lang w:val="en-NL"/>
        </w:rPr>
        <w:t xml:space="preserve"> voor </w:t>
      </w:r>
      <w:proofErr w:type="spellStart"/>
      <w:r w:rsidRPr="00771AF1">
        <w:rPr>
          <w:szCs w:val="22"/>
          <w:lang w:val="en-NL"/>
        </w:rPr>
        <w:t>medicatie</w:t>
      </w:r>
      <w:proofErr w:type="spellEnd"/>
      <w:r w:rsidRPr="00771AF1">
        <w:rPr>
          <w:szCs w:val="22"/>
          <w:lang w:val="en-NL"/>
        </w:rPr>
        <w:br/>
      </w:r>
      <w:hyperlink r:id="rId32" w:history="1">
        <w:r w:rsidRPr="00771AF1">
          <w:rPr>
            <w:rStyle w:val="Hyperlink"/>
            <w:szCs w:val="22"/>
            <w:lang w:val="en-NL"/>
          </w:rPr>
          <w:t>https://drug-interactions.medicine.iu.edu/MainTable.aspx</w:t>
        </w:r>
      </w:hyperlink>
    </w:p>
    <w:p w14:paraId="15D5E5E0" w14:textId="77777777" w:rsidR="00771AF1" w:rsidRPr="00771AF1" w:rsidRDefault="00771AF1" w:rsidP="00771AF1">
      <w:pPr>
        <w:numPr>
          <w:ilvl w:val="0"/>
          <w:numId w:val="30"/>
        </w:numPr>
        <w:rPr>
          <w:szCs w:val="22"/>
          <w:lang w:val="en-NL"/>
        </w:rPr>
      </w:pPr>
      <w:proofErr w:type="spellStart"/>
      <w:r w:rsidRPr="00771AF1">
        <w:rPr>
          <w:szCs w:val="22"/>
          <w:lang w:val="en-NL"/>
        </w:rPr>
        <w:t>Nijmeegs</w:t>
      </w:r>
      <w:proofErr w:type="spellEnd"/>
      <w:r w:rsidRPr="00771AF1">
        <w:rPr>
          <w:szCs w:val="22"/>
          <w:lang w:val="en-NL"/>
        </w:rPr>
        <w:t xml:space="preserve"> </w:t>
      </w:r>
      <w:proofErr w:type="spellStart"/>
      <w:r w:rsidRPr="00771AF1">
        <w:rPr>
          <w:szCs w:val="22"/>
          <w:lang w:val="en-NL"/>
        </w:rPr>
        <w:t>Expertisecentrum</w:t>
      </w:r>
      <w:proofErr w:type="spellEnd"/>
      <w:r w:rsidRPr="00771AF1">
        <w:rPr>
          <w:szCs w:val="22"/>
          <w:lang w:val="en-NL"/>
        </w:rPr>
        <w:t xml:space="preserve"> </w:t>
      </w:r>
      <w:proofErr w:type="spellStart"/>
      <w:r w:rsidRPr="00771AF1">
        <w:rPr>
          <w:szCs w:val="22"/>
          <w:lang w:val="en-NL"/>
        </w:rPr>
        <w:t>Complexe</w:t>
      </w:r>
      <w:proofErr w:type="spellEnd"/>
      <w:r w:rsidRPr="00771AF1">
        <w:rPr>
          <w:szCs w:val="22"/>
          <w:lang w:val="en-NL"/>
        </w:rPr>
        <w:t xml:space="preserve"> </w:t>
      </w:r>
      <w:proofErr w:type="spellStart"/>
      <w:r w:rsidRPr="00771AF1">
        <w:rPr>
          <w:szCs w:val="22"/>
          <w:lang w:val="en-NL"/>
        </w:rPr>
        <w:t>Farmacotherapie</w:t>
      </w:r>
      <w:proofErr w:type="spellEnd"/>
      <w:r w:rsidRPr="00771AF1">
        <w:rPr>
          <w:szCs w:val="22"/>
          <w:lang w:val="en-NL"/>
        </w:rPr>
        <w:t xml:space="preserve"> (NECF) – </w:t>
      </w:r>
      <w:proofErr w:type="spellStart"/>
      <w:r w:rsidRPr="00771AF1">
        <w:rPr>
          <w:szCs w:val="22"/>
          <w:lang w:val="en-NL"/>
        </w:rPr>
        <w:t>Specialistische</w:t>
      </w:r>
      <w:proofErr w:type="spellEnd"/>
      <w:r w:rsidRPr="00771AF1">
        <w:rPr>
          <w:szCs w:val="22"/>
          <w:lang w:val="en-NL"/>
        </w:rPr>
        <w:t xml:space="preserve"> </w:t>
      </w:r>
      <w:proofErr w:type="spellStart"/>
      <w:r w:rsidRPr="00771AF1">
        <w:rPr>
          <w:szCs w:val="22"/>
          <w:lang w:val="en-NL"/>
        </w:rPr>
        <w:t>informatie</w:t>
      </w:r>
      <w:proofErr w:type="spellEnd"/>
      <w:r w:rsidRPr="00771AF1">
        <w:rPr>
          <w:szCs w:val="22"/>
          <w:lang w:val="en-NL"/>
        </w:rPr>
        <w:t xml:space="preserve"> over </w:t>
      </w:r>
      <w:proofErr w:type="spellStart"/>
      <w:r w:rsidRPr="00771AF1">
        <w:rPr>
          <w:szCs w:val="22"/>
          <w:lang w:val="en-NL"/>
        </w:rPr>
        <w:t>complexe</w:t>
      </w:r>
      <w:proofErr w:type="spellEnd"/>
      <w:r w:rsidRPr="00771AF1">
        <w:rPr>
          <w:szCs w:val="22"/>
          <w:lang w:val="en-NL"/>
        </w:rPr>
        <w:t xml:space="preserve"> </w:t>
      </w:r>
      <w:proofErr w:type="spellStart"/>
      <w:r w:rsidRPr="00771AF1">
        <w:rPr>
          <w:szCs w:val="22"/>
          <w:lang w:val="en-NL"/>
        </w:rPr>
        <w:t>farmacotherapie</w:t>
      </w:r>
      <w:proofErr w:type="spellEnd"/>
      <w:r w:rsidRPr="00771AF1">
        <w:rPr>
          <w:szCs w:val="22"/>
          <w:lang w:val="en-NL"/>
        </w:rPr>
        <w:br/>
      </w:r>
      <w:hyperlink r:id="rId33" w:history="1">
        <w:r w:rsidRPr="00771AF1">
          <w:rPr>
            <w:rStyle w:val="Hyperlink"/>
            <w:szCs w:val="22"/>
            <w:lang w:val="en-NL"/>
          </w:rPr>
          <w:t>https://www.necf.nl</w:t>
        </w:r>
      </w:hyperlink>
    </w:p>
    <w:p w14:paraId="49E0813D" w14:textId="77777777" w:rsidR="00771AF1" w:rsidRPr="00771AF1" w:rsidRDefault="00771AF1" w:rsidP="00771AF1">
      <w:pPr>
        <w:numPr>
          <w:ilvl w:val="0"/>
          <w:numId w:val="30"/>
        </w:numPr>
        <w:rPr>
          <w:szCs w:val="22"/>
          <w:lang w:val="en-NL"/>
        </w:rPr>
      </w:pPr>
      <w:proofErr w:type="spellStart"/>
      <w:r w:rsidRPr="00771AF1">
        <w:rPr>
          <w:szCs w:val="22"/>
          <w:lang w:val="en-NL"/>
        </w:rPr>
        <w:t>Indicatiegericht</w:t>
      </w:r>
      <w:proofErr w:type="spellEnd"/>
      <w:r w:rsidRPr="00771AF1">
        <w:rPr>
          <w:szCs w:val="22"/>
          <w:lang w:val="en-NL"/>
        </w:rPr>
        <w:t xml:space="preserve"> </w:t>
      </w:r>
      <w:proofErr w:type="spellStart"/>
      <w:r w:rsidRPr="00771AF1">
        <w:rPr>
          <w:szCs w:val="22"/>
          <w:lang w:val="en-NL"/>
        </w:rPr>
        <w:t>Formularium</w:t>
      </w:r>
      <w:proofErr w:type="spellEnd"/>
      <w:r w:rsidRPr="00771AF1">
        <w:rPr>
          <w:szCs w:val="22"/>
          <w:lang w:val="en-NL"/>
        </w:rPr>
        <w:t xml:space="preserve"> Radboudumc – </w:t>
      </w:r>
      <w:proofErr w:type="spellStart"/>
      <w:r w:rsidRPr="00771AF1">
        <w:rPr>
          <w:szCs w:val="22"/>
          <w:lang w:val="en-NL"/>
        </w:rPr>
        <w:t>Formularium</w:t>
      </w:r>
      <w:proofErr w:type="spellEnd"/>
      <w:r w:rsidRPr="00771AF1">
        <w:rPr>
          <w:szCs w:val="22"/>
          <w:lang w:val="en-NL"/>
        </w:rPr>
        <w:t xml:space="preserve"> voor </w:t>
      </w:r>
      <w:proofErr w:type="spellStart"/>
      <w:r w:rsidRPr="00771AF1">
        <w:rPr>
          <w:szCs w:val="22"/>
          <w:lang w:val="en-NL"/>
        </w:rPr>
        <w:t>indicatiegericht</w:t>
      </w:r>
      <w:proofErr w:type="spellEnd"/>
      <w:r w:rsidRPr="00771AF1">
        <w:rPr>
          <w:szCs w:val="22"/>
          <w:lang w:val="en-NL"/>
        </w:rPr>
        <w:t xml:space="preserve"> </w:t>
      </w:r>
      <w:proofErr w:type="spellStart"/>
      <w:r w:rsidRPr="00771AF1">
        <w:rPr>
          <w:szCs w:val="22"/>
          <w:lang w:val="en-NL"/>
        </w:rPr>
        <w:t>voorschrijven</w:t>
      </w:r>
      <w:proofErr w:type="spellEnd"/>
      <w:r w:rsidRPr="00771AF1">
        <w:rPr>
          <w:szCs w:val="22"/>
          <w:lang w:val="en-NL"/>
        </w:rPr>
        <w:br/>
      </w:r>
      <w:hyperlink r:id="rId34" w:history="1">
        <w:r w:rsidRPr="00771AF1">
          <w:rPr>
            <w:rStyle w:val="Hyperlink"/>
            <w:szCs w:val="22"/>
            <w:lang w:val="en-NL"/>
          </w:rPr>
          <w:t>https://www.radboudumc.nl</w:t>
        </w:r>
      </w:hyperlink>
    </w:p>
    <w:p w14:paraId="44CAEA36" w14:textId="77777777" w:rsidR="00771AF1" w:rsidRPr="00771AF1" w:rsidRDefault="00771AF1" w:rsidP="00771AF1">
      <w:pPr>
        <w:numPr>
          <w:ilvl w:val="0"/>
          <w:numId w:val="30"/>
        </w:numPr>
        <w:rPr>
          <w:szCs w:val="22"/>
          <w:lang w:val="en-NL"/>
        </w:rPr>
      </w:pPr>
      <w:r w:rsidRPr="00771AF1">
        <w:rPr>
          <w:szCs w:val="22"/>
          <w:lang w:val="en-NL"/>
        </w:rPr>
        <w:t xml:space="preserve">EPHOR – </w:t>
      </w:r>
      <w:proofErr w:type="spellStart"/>
      <w:r w:rsidRPr="00771AF1">
        <w:rPr>
          <w:szCs w:val="22"/>
          <w:lang w:val="en-NL"/>
        </w:rPr>
        <w:t>Uitgebreide</w:t>
      </w:r>
      <w:proofErr w:type="spellEnd"/>
      <w:r w:rsidRPr="00771AF1">
        <w:rPr>
          <w:szCs w:val="22"/>
          <w:lang w:val="en-NL"/>
        </w:rPr>
        <w:t xml:space="preserve"> </w:t>
      </w:r>
      <w:proofErr w:type="spellStart"/>
      <w:r w:rsidRPr="00771AF1">
        <w:rPr>
          <w:szCs w:val="22"/>
          <w:lang w:val="en-NL"/>
        </w:rPr>
        <w:t>informatie</w:t>
      </w:r>
      <w:proofErr w:type="spellEnd"/>
      <w:r w:rsidRPr="00771AF1">
        <w:rPr>
          <w:szCs w:val="22"/>
          <w:lang w:val="en-NL"/>
        </w:rPr>
        <w:t xml:space="preserve">, reviews en </w:t>
      </w:r>
      <w:proofErr w:type="spellStart"/>
      <w:r w:rsidRPr="00771AF1">
        <w:rPr>
          <w:szCs w:val="22"/>
          <w:lang w:val="en-NL"/>
        </w:rPr>
        <w:t>rapporten</w:t>
      </w:r>
      <w:proofErr w:type="spellEnd"/>
      <w:r w:rsidRPr="00771AF1">
        <w:rPr>
          <w:szCs w:val="22"/>
          <w:lang w:val="en-NL"/>
        </w:rPr>
        <w:t xml:space="preserve"> over </w:t>
      </w:r>
      <w:proofErr w:type="spellStart"/>
      <w:r w:rsidRPr="00771AF1">
        <w:rPr>
          <w:szCs w:val="22"/>
          <w:lang w:val="en-NL"/>
        </w:rPr>
        <w:t>medicatie</w:t>
      </w:r>
      <w:proofErr w:type="spellEnd"/>
      <w:r w:rsidRPr="00771AF1">
        <w:rPr>
          <w:szCs w:val="22"/>
          <w:lang w:val="en-NL"/>
        </w:rPr>
        <w:t xml:space="preserve"> en </w:t>
      </w:r>
      <w:proofErr w:type="spellStart"/>
      <w:r w:rsidRPr="00771AF1">
        <w:rPr>
          <w:szCs w:val="22"/>
          <w:lang w:val="en-NL"/>
        </w:rPr>
        <w:t>voorschrijftools</w:t>
      </w:r>
      <w:proofErr w:type="spellEnd"/>
      <w:r w:rsidRPr="00771AF1">
        <w:rPr>
          <w:szCs w:val="22"/>
          <w:lang w:val="en-NL"/>
        </w:rPr>
        <w:t xml:space="preserve"> </w:t>
      </w:r>
      <w:proofErr w:type="spellStart"/>
      <w:r w:rsidRPr="00771AF1">
        <w:rPr>
          <w:szCs w:val="22"/>
          <w:lang w:val="en-NL"/>
        </w:rPr>
        <w:t>bij</w:t>
      </w:r>
      <w:proofErr w:type="spellEnd"/>
      <w:r w:rsidRPr="00771AF1">
        <w:rPr>
          <w:szCs w:val="22"/>
          <w:lang w:val="en-NL"/>
        </w:rPr>
        <w:t xml:space="preserve"> </w:t>
      </w:r>
      <w:proofErr w:type="spellStart"/>
      <w:r w:rsidRPr="00771AF1">
        <w:rPr>
          <w:szCs w:val="22"/>
          <w:lang w:val="en-NL"/>
        </w:rPr>
        <w:t>ouderen</w:t>
      </w:r>
      <w:proofErr w:type="spellEnd"/>
      <w:r w:rsidRPr="00771AF1">
        <w:rPr>
          <w:szCs w:val="22"/>
          <w:lang w:val="en-NL"/>
        </w:rPr>
        <w:br/>
      </w:r>
      <w:hyperlink r:id="rId35" w:history="1">
        <w:r w:rsidRPr="00771AF1">
          <w:rPr>
            <w:rStyle w:val="Hyperlink"/>
            <w:szCs w:val="22"/>
            <w:lang w:val="en-NL"/>
          </w:rPr>
          <w:t>https://ephor.nl</w:t>
        </w:r>
      </w:hyperlink>
    </w:p>
    <w:p w14:paraId="3787E66B" w14:textId="77777777" w:rsidR="00771AF1" w:rsidRPr="00771AF1" w:rsidRDefault="00771AF1" w:rsidP="00771AF1">
      <w:pPr>
        <w:numPr>
          <w:ilvl w:val="0"/>
          <w:numId w:val="30"/>
        </w:numPr>
        <w:rPr>
          <w:szCs w:val="22"/>
          <w:lang w:val="en-NL"/>
        </w:rPr>
      </w:pPr>
      <w:proofErr w:type="spellStart"/>
      <w:r w:rsidRPr="00771AF1">
        <w:rPr>
          <w:szCs w:val="22"/>
          <w:lang w:val="en-NL"/>
        </w:rPr>
        <w:t>Farmacotherapeutisch</w:t>
      </w:r>
      <w:proofErr w:type="spellEnd"/>
      <w:r w:rsidRPr="00771AF1">
        <w:rPr>
          <w:szCs w:val="22"/>
          <w:lang w:val="en-NL"/>
        </w:rPr>
        <w:t xml:space="preserve"> Kompas: </w:t>
      </w:r>
      <w:proofErr w:type="spellStart"/>
      <w:r w:rsidRPr="00771AF1">
        <w:rPr>
          <w:szCs w:val="22"/>
          <w:lang w:val="en-NL"/>
        </w:rPr>
        <w:t>Geneesmiddelen</w:t>
      </w:r>
      <w:proofErr w:type="spellEnd"/>
      <w:r w:rsidRPr="00771AF1">
        <w:rPr>
          <w:szCs w:val="22"/>
          <w:lang w:val="en-NL"/>
        </w:rPr>
        <w:t xml:space="preserve"> </w:t>
      </w:r>
      <w:proofErr w:type="spellStart"/>
      <w:r w:rsidRPr="00771AF1">
        <w:rPr>
          <w:szCs w:val="22"/>
          <w:lang w:val="en-NL"/>
        </w:rPr>
        <w:t>bij</w:t>
      </w:r>
      <w:proofErr w:type="spellEnd"/>
      <w:r w:rsidRPr="00771AF1">
        <w:rPr>
          <w:szCs w:val="22"/>
          <w:lang w:val="en-NL"/>
        </w:rPr>
        <w:t xml:space="preserve"> </w:t>
      </w:r>
      <w:proofErr w:type="spellStart"/>
      <w:r w:rsidRPr="00771AF1">
        <w:rPr>
          <w:szCs w:val="22"/>
          <w:lang w:val="en-NL"/>
        </w:rPr>
        <w:t>ouderen</w:t>
      </w:r>
      <w:proofErr w:type="spellEnd"/>
      <w:r w:rsidRPr="00771AF1">
        <w:rPr>
          <w:szCs w:val="22"/>
          <w:lang w:val="en-NL"/>
        </w:rPr>
        <w:t xml:space="preserve"> – </w:t>
      </w:r>
      <w:proofErr w:type="spellStart"/>
      <w:r w:rsidRPr="00771AF1">
        <w:rPr>
          <w:szCs w:val="22"/>
          <w:lang w:val="en-NL"/>
        </w:rPr>
        <w:t>Overzicht</w:t>
      </w:r>
      <w:proofErr w:type="spellEnd"/>
      <w:r w:rsidRPr="00771AF1">
        <w:rPr>
          <w:szCs w:val="22"/>
          <w:lang w:val="en-NL"/>
        </w:rPr>
        <w:t xml:space="preserve"> van </w:t>
      </w:r>
      <w:proofErr w:type="spellStart"/>
      <w:r w:rsidRPr="00771AF1">
        <w:rPr>
          <w:szCs w:val="22"/>
          <w:lang w:val="en-NL"/>
        </w:rPr>
        <w:t>medicatiegebruik</w:t>
      </w:r>
      <w:proofErr w:type="spellEnd"/>
      <w:r w:rsidRPr="00771AF1">
        <w:rPr>
          <w:szCs w:val="22"/>
          <w:lang w:val="en-NL"/>
        </w:rPr>
        <w:t xml:space="preserve"> </w:t>
      </w:r>
      <w:proofErr w:type="spellStart"/>
      <w:r w:rsidRPr="00771AF1">
        <w:rPr>
          <w:szCs w:val="22"/>
          <w:lang w:val="en-NL"/>
        </w:rPr>
        <w:t>bij</w:t>
      </w:r>
      <w:proofErr w:type="spellEnd"/>
      <w:r w:rsidRPr="00771AF1">
        <w:rPr>
          <w:szCs w:val="22"/>
          <w:lang w:val="en-NL"/>
        </w:rPr>
        <w:t xml:space="preserve"> </w:t>
      </w:r>
      <w:proofErr w:type="spellStart"/>
      <w:r w:rsidRPr="00771AF1">
        <w:rPr>
          <w:szCs w:val="22"/>
          <w:lang w:val="en-NL"/>
        </w:rPr>
        <w:t>ouderen</w:t>
      </w:r>
      <w:proofErr w:type="spellEnd"/>
      <w:r w:rsidRPr="00771AF1">
        <w:rPr>
          <w:szCs w:val="22"/>
          <w:lang w:val="en-NL"/>
        </w:rPr>
        <w:br/>
      </w:r>
      <w:hyperlink r:id="rId36" w:history="1">
        <w:r w:rsidRPr="00771AF1">
          <w:rPr>
            <w:rStyle w:val="Hyperlink"/>
            <w:szCs w:val="22"/>
            <w:lang w:val="en-NL"/>
          </w:rPr>
          <w:t>https://www.farmacotherapeutischkompas.nl</w:t>
        </w:r>
      </w:hyperlink>
    </w:p>
    <w:p w14:paraId="739F77AD" w14:textId="77777777" w:rsidR="00771AF1" w:rsidRPr="00771AF1" w:rsidRDefault="00771AF1" w:rsidP="00771AF1">
      <w:pPr>
        <w:numPr>
          <w:ilvl w:val="0"/>
          <w:numId w:val="30"/>
        </w:numPr>
        <w:rPr>
          <w:szCs w:val="22"/>
          <w:lang w:val="en-NL"/>
        </w:rPr>
      </w:pPr>
      <w:r w:rsidRPr="00771AF1">
        <w:rPr>
          <w:szCs w:val="22"/>
          <w:lang w:val="en-NL"/>
        </w:rPr>
        <w:t xml:space="preserve">Nederlandse Vereniging voor Klinische </w:t>
      </w:r>
      <w:proofErr w:type="spellStart"/>
      <w:r w:rsidRPr="00771AF1">
        <w:rPr>
          <w:szCs w:val="22"/>
          <w:lang w:val="en-NL"/>
        </w:rPr>
        <w:t>Geriatrie</w:t>
      </w:r>
      <w:proofErr w:type="spellEnd"/>
      <w:r w:rsidRPr="00771AF1">
        <w:rPr>
          <w:szCs w:val="22"/>
          <w:lang w:val="en-NL"/>
        </w:rPr>
        <w:t xml:space="preserve">, 2020. </w:t>
      </w:r>
      <w:proofErr w:type="spellStart"/>
      <w:r w:rsidRPr="00771AF1">
        <w:rPr>
          <w:szCs w:val="22"/>
          <w:lang w:val="en-NL"/>
        </w:rPr>
        <w:t>Richtlijn</w:t>
      </w:r>
      <w:proofErr w:type="spellEnd"/>
      <w:r w:rsidRPr="00771AF1">
        <w:rPr>
          <w:szCs w:val="22"/>
          <w:lang w:val="en-NL"/>
        </w:rPr>
        <w:t xml:space="preserve"> </w:t>
      </w:r>
      <w:proofErr w:type="spellStart"/>
      <w:r w:rsidRPr="00771AF1">
        <w:rPr>
          <w:szCs w:val="22"/>
          <w:lang w:val="en-NL"/>
        </w:rPr>
        <w:t>Polyfarmacie</w:t>
      </w:r>
      <w:proofErr w:type="spellEnd"/>
      <w:r w:rsidRPr="00771AF1">
        <w:rPr>
          <w:szCs w:val="22"/>
          <w:lang w:val="en-NL"/>
        </w:rPr>
        <w:t xml:space="preserve"> </w:t>
      </w:r>
      <w:proofErr w:type="spellStart"/>
      <w:r w:rsidRPr="00771AF1">
        <w:rPr>
          <w:szCs w:val="22"/>
          <w:lang w:val="en-NL"/>
        </w:rPr>
        <w:t>bij</w:t>
      </w:r>
      <w:proofErr w:type="spellEnd"/>
      <w:r w:rsidRPr="00771AF1">
        <w:rPr>
          <w:szCs w:val="22"/>
          <w:lang w:val="en-NL"/>
        </w:rPr>
        <w:t xml:space="preserve"> </w:t>
      </w:r>
      <w:proofErr w:type="spellStart"/>
      <w:r w:rsidRPr="00771AF1">
        <w:rPr>
          <w:szCs w:val="22"/>
          <w:lang w:val="en-NL"/>
        </w:rPr>
        <w:t>ouderen</w:t>
      </w:r>
      <w:proofErr w:type="spellEnd"/>
      <w:r w:rsidRPr="00771AF1">
        <w:rPr>
          <w:szCs w:val="22"/>
          <w:lang w:val="en-NL"/>
        </w:rPr>
        <w:t xml:space="preserve"> – </w:t>
      </w:r>
      <w:proofErr w:type="spellStart"/>
      <w:r w:rsidRPr="00771AF1">
        <w:rPr>
          <w:szCs w:val="22"/>
          <w:lang w:val="en-NL"/>
        </w:rPr>
        <w:t>Richtlijn</w:t>
      </w:r>
      <w:proofErr w:type="spellEnd"/>
      <w:r w:rsidRPr="00771AF1">
        <w:rPr>
          <w:szCs w:val="22"/>
          <w:lang w:val="en-NL"/>
        </w:rPr>
        <w:t xml:space="preserve"> voor het </w:t>
      </w:r>
      <w:proofErr w:type="spellStart"/>
      <w:r w:rsidRPr="00771AF1">
        <w:rPr>
          <w:szCs w:val="22"/>
          <w:lang w:val="en-NL"/>
        </w:rPr>
        <w:t>beheer</w:t>
      </w:r>
      <w:proofErr w:type="spellEnd"/>
      <w:r w:rsidRPr="00771AF1">
        <w:rPr>
          <w:szCs w:val="22"/>
          <w:lang w:val="en-NL"/>
        </w:rPr>
        <w:t xml:space="preserve"> van </w:t>
      </w:r>
      <w:proofErr w:type="spellStart"/>
      <w:r w:rsidRPr="00771AF1">
        <w:rPr>
          <w:szCs w:val="22"/>
          <w:lang w:val="en-NL"/>
        </w:rPr>
        <w:t>polyfarmacie</w:t>
      </w:r>
      <w:proofErr w:type="spellEnd"/>
      <w:r w:rsidRPr="00771AF1">
        <w:rPr>
          <w:szCs w:val="22"/>
          <w:lang w:val="en-NL"/>
        </w:rPr>
        <w:t xml:space="preserve"> </w:t>
      </w:r>
      <w:proofErr w:type="spellStart"/>
      <w:r w:rsidRPr="00771AF1">
        <w:rPr>
          <w:szCs w:val="22"/>
          <w:lang w:val="en-NL"/>
        </w:rPr>
        <w:t>bij</w:t>
      </w:r>
      <w:proofErr w:type="spellEnd"/>
      <w:r w:rsidRPr="00771AF1">
        <w:rPr>
          <w:szCs w:val="22"/>
          <w:lang w:val="en-NL"/>
        </w:rPr>
        <w:t xml:space="preserve"> </w:t>
      </w:r>
      <w:proofErr w:type="spellStart"/>
      <w:r w:rsidRPr="00771AF1">
        <w:rPr>
          <w:szCs w:val="22"/>
          <w:lang w:val="en-NL"/>
        </w:rPr>
        <w:t>ouderen</w:t>
      </w:r>
      <w:proofErr w:type="spellEnd"/>
      <w:r w:rsidRPr="00771AF1">
        <w:rPr>
          <w:szCs w:val="22"/>
          <w:lang w:val="en-NL"/>
        </w:rPr>
        <w:br/>
      </w:r>
      <w:hyperlink r:id="rId37" w:history="1">
        <w:r w:rsidRPr="00771AF1">
          <w:rPr>
            <w:rStyle w:val="Hyperlink"/>
            <w:szCs w:val="22"/>
            <w:lang w:val="en-NL"/>
          </w:rPr>
          <w:t>https://richtlijnendatabase.nl</w:t>
        </w:r>
      </w:hyperlink>
    </w:p>
    <w:p w14:paraId="47BF1BC3" w14:textId="77777777" w:rsidR="00771AF1" w:rsidRPr="00771AF1" w:rsidRDefault="00771AF1" w:rsidP="00771AF1">
      <w:pPr>
        <w:numPr>
          <w:ilvl w:val="0"/>
          <w:numId w:val="30"/>
        </w:numPr>
        <w:rPr>
          <w:szCs w:val="22"/>
          <w:lang w:val="en-NL"/>
        </w:rPr>
      </w:pPr>
      <w:r w:rsidRPr="00771AF1">
        <w:rPr>
          <w:szCs w:val="22"/>
          <w:lang w:val="en-NL"/>
        </w:rPr>
        <w:t xml:space="preserve">START-STOP-NL criteria 2020 – </w:t>
      </w:r>
      <w:proofErr w:type="spellStart"/>
      <w:r w:rsidRPr="00771AF1">
        <w:rPr>
          <w:szCs w:val="22"/>
          <w:lang w:val="en-NL"/>
        </w:rPr>
        <w:t>Hulpmiddel</w:t>
      </w:r>
      <w:proofErr w:type="spellEnd"/>
      <w:r w:rsidRPr="00771AF1">
        <w:rPr>
          <w:szCs w:val="22"/>
          <w:lang w:val="en-NL"/>
        </w:rPr>
        <w:t xml:space="preserve"> </w:t>
      </w:r>
      <w:proofErr w:type="spellStart"/>
      <w:r w:rsidRPr="00771AF1">
        <w:rPr>
          <w:szCs w:val="22"/>
          <w:lang w:val="en-NL"/>
        </w:rPr>
        <w:t>bij</w:t>
      </w:r>
      <w:proofErr w:type="spellEnd"/>
      <w:r w:rsidRPr="00771AF1">
        <w:rPr>
          <w:szCs w:val="22"/>
          <w:lang w:val="en-NL"/>
        </w:rPr>
        <w:t xml:space="preserve"> </w:t>
      </w:r>
      <w:proofErr w:type="spellStart"/>
      <w:r w:rsidRPr="00771AF1">
        <w:rPr>
          <w:szCs w:val="22"/>
          <w:lang w:val="en-NL"/>
        </w:rPr>
        <w:t>medicatiebeoordeling</w:t>
      </w:r>
      <w:proofErr w:type="spellEnd"/>
      <w:r w:rsidRPr="00771AF1">
        <w:rPr>
          <w:szCs w:val="22"/>
          <w:lang w:val="en-NL"/>
        </w:rPr>
        <w:t xml:space="preserve"> voor </w:t>
      </w:r>
      <w:proofErr w:type="spellStart"/>
      <w:r w:rsidRPr="00771AF1">
        <w:rPr>
          <w:szCs w:val="22"/>
          <w:lang w:val="en-NL"/>
        </w:rPr>
        <w:t>ouderen</w:t>
      </w:r>
      <w:proofErr w:type="spellEnd"/>
      <w:r w:rsidRPr="00771AF1">
        <w:rPr>
          <w:szCs w:val="22"/>
          <w:lang w:val="en-NL"/>
        </w:rPr>
        <w:br/>
      </w:r>
      <w:hyperlink r:id="rId38" w:history="1">
        <w:r w:rsidRPr="00771AF1">
          <w:rPr>
            <w:rStyle w:val="Hyperlink"/>
            <w:szCs w:val="22"/>
            <w:lang w:val="en-NL"/>
          </w:rPr>
          <w:t>https://www.startstophulp.nl</w:t>
        </w:r>
      </w:hyperlink>
    </w:p>
    <w:p w14:paraId="0998E1AF" w14:textId="77777777" w:rsidR="00771AF1" w:rsidRPr="00771AF1" w:rsidRDefault="00771AF1" w:rsidP="00771AF1">
      <w:pPr>
        <w:numPr>
          <w:ilvl w:val="0"/>
          <w:numId w:val="30"/>
        </w:numPr>
        <w:rPr>
          <w:szCs w:val="22"/>
          <w:lang w:val="en-NL"/>
        </w:rPr>
      </w:pPr>
      <w:r w:rsidRPr="00771AF1">
        <w:rPr>
          <w:szCs w:val="22"/>
          <w:lang w:val="en-NL"/>
        </w:rPr>
        <w:t xml:space="preserve">NHG </w:t>
      </w:r>
      <w:proofErr w:type="spellStart"/>
      <w:r w:rsidRPr="00771AF1">
        <w:rPr>
          <w:szCs w:val="22"/>
          <w:lang w:val="en-NL"/>
        </w:rPr>
        <w:t>standaarden</w:t>
      </w:r>
      <w:proofErr w:type="spellEnd"/>
      <w:r w:rsidRPr="00771AF1">
        <w:rPr>
          <w:szCs w:val="22"/>
          <w:lang w:val="en-NL"/>
        </w:rPr>
        <w:t xml:space="preserve"> – </w:t>
      </w:r>
      <w:proofErr w:type="spellStart"/>
      <w:r w:rsidRPr="00771AF1">
        <w:rPr>
          <w:szCs w:val="22"/>
          <w:lang w:val="en-NL"/>
        </w:rPr>
        <w:t>Huisartsenrichtlijnen</w:t>
      </w:r>
      <w:proofErr w:type="spellEnd"/>
      <w:r w:rsidRPr="00771AF1">
        <w:rPr>
          <w:szCs w:val="22"/>
          <w:lang w:val="en-NL"/>
        </w:rPr>
        <w:br/>
      </w:r>
      <w:hyperlink r:id="rId39" w:history="1">
        <w:r w:rsidRPr="00771AF1">
          <w:rPr>
            <w:rStyle w:val="Hyperlink"/>
            <w:szCs w:val="22"/>
            <w:lang w:val="en-NL"/>
          </w:rPr>
          <w:t>https://www.nhg.org</w:t>
        </w:r>
      </w:hyperlink>
    </w:p>
    <w:p w14:paraId="4916A1E2" w14:textId="77777777" w:rsidR="00771AF1" w:rsidRPr="00771AF1" w:rsidRDefault="00771AF1" w:rsidP="00771AF1">
      <w:pPr>
        <w:numPr>
          <w:ilvl w:val="0"/>
          <w:numId w:val="30"/>
        </w:numPr>
        <w:rPr>
          <w:szCs w:val="22"/>
          <w:lang w:val="en-NL"/>
        </w:rPr>
      </w:pPr>
      <w:proofErr w:type="spellStart"/>
      <w:r w:rsidRPr="00771AF1">
        <w:rPr>
          <w:szCs w:val="22"/>
          <w:lang w:val="en-NL"/>
        </w:rPr>
        <w:t>Richtlijnen</w:t>
      </w:r>
      <w:proofErr w:type="spellEnd"/>
      <w:r w:rsidRPr="00771AF1">
        <w:rPr>
          <w:szCs w:val="22"/>
          <w:lang w:val="en-NL"/>
        </w:rPr>
        <w:t xml:space="preserve"> </w:t>
      </w:r>
      <w:proofErr w:type="spellStart"/>
      <w:r w:rsidRPr="00771AF1">
        <w:rPr>
          <w:szCs w:val="22"/>
          <w:lang w:val="en-NL"/>
        </w:rPr>
        <w:t>federatie</w:t>
      </w:r>
      <w:proofErr w:type="spellEnd"/>
      <w:r w:rsidRPr="00771AF1">
        <w:rPr>
          <w:szCs w:val="22"/>
          <w:lang w:val="en-NL"/>
        </w:rPr>
        <w:t xml:space="preserve"> </w:t>
      </w:r>
      <w:proofErr w:type="spellStart"/>
      <w:r w:rsidRPr="00771AF1">
        <w:rPr>
          <w:szCs w:val="22"/>
          <w:lang w:val="en-NL"/>
        </w:rPr>
        <w:t>medisch</w:t>
      </w:r>
      <w:proofErr w:type="spellEnd"/>
      <w:r w:rsidRPr="00771AF1">
        <w:rPr>
          <w:szCs w:val="22"/>
          <w:lang w:val="en-NL"/>
        </w:rPr>
        <w:t xml:space="preserve"> </w:t>
      </w:r>
      <w:proofErr w:type="spellStart"/>
      <w:r w:rsidRPr="00771AF1">
        <w:rPr>
          <w:szCs w:val="22"/>
          <w:lang w:val="en-NL"/>
        </w:rPr>
        <w:t>specialisten</w:t>
      </w:r>
      <w:proofErr w:type="spellEnd"/>
      <w:r w:rsidRPr="00771AF1">
        <w:rPr>
          <w:szCs w:val="22"/>
          <w:lang w:val="en-NL"/>
        </w:rPr>
        <w:t xml:space="preserve"> – </w:t>
      </w:r>
      <w:proofErr w:type="spellStart"/>
      <w:r w:rsidRPr="00771AF1">
        <w:rPr>
          <w:szCs w:val="22"/>
          <w:lang w:val="en-NL"/>
        </w:rPr>
        <w:t>Overzicht</w:t>
      </w:r>
      <w:proofErr w:type="spellEnd"/>
      <w:r w:rsidRPr="00771AF1">
        <w:rPr>
          <w:szCs w:val="22"/>
          <w:lang w:val="en-NL"/>
        </w:rPr>
        <w:t xml:space="preserve"> van </w:t>
      </w:r>
      <w:proofErr w:type="spellStart"/>
      <w:r w:rsidRPr="00771AF1">
        <w:rPr>
          <w:szCs w:val="22"/>
          <w:lang w:val="en-NL"/>
        </w:rPr>
        <w:t>medische</w:t>
      </w:r>
      <w:proofErr w:type="spellEnd"/>
      <w:r w:rsidRPr="00771AF1">
        <w:rPr>
          <w:szCs w:val="22"/>
          <w:lang w:val="en-NL"/>
        </w:rPr>
        <w:t xml:space="preserve"> </w:t>
      </w:r>
      <w:proofErr w:type="spellStart"/>
      <w:r w:rsidRPr="00771AF1">
        <w:rPr>
          <w:szCs w:val="22"/>
          <w:lang w:val="en-NL"/>
        </w:rPr>
        <w:t>richtlijnen</w:t>
      </w:r>
      <w:proofErr w:type="spellEnd"/>
      <w:r w:rsidRPr="00771AF1">
        <w:rPr>
          <w:szCs w:val="22"/>
          <w:lang w:val="en-NL"/>
        </w:rPr>
        <w:br/>
      </w:r>
      <w:hyperlink r:id="rId40" w:history="1">
        <w:r w:rsidRPr="00771AF1">
          <w:rPr>
            <w:rStyle w:val="Hyperlink"/>
            <w:szCs w:val="22"/>
            <w:lang w:val="en-NL"/>
          </w:rPr>
          <w:t>https://richtlijnendatabase.nl</w:t>
        </w:r>
      </w:hyperlink>
    </w:p>
    <w:p w14:paraId="044D347F" w14:textId="0DD20703" w:rsidR="00771AF1" w:rsidRPr="00771AF1" w:rsidRDefault="00771AF1" w:rsidP="00771AF1">
      <w:pPr>
        <w:rPr>
          <w:szCs w:val="22"/>
          <w:lang w:val="en-NL"/>
        </w:rPr>
      </w:pPr>
    </w:p>
    <w:p w14:paraId="20E39400" w14:textId="77777777" w:rsidR="00771AF1" w:rsidRPr="00771AF1" w:rsidRDefault="00771AF1" w:rsidP="00771AF1">
      <w:pPr>
        <w:rPr>
          <w:b/>
          <w:bCs/>
          <w:szCs w:val="22"/>
          <w:lang w:val="en-NL"/>
        </w:rPr>
      </w:pPr>
      <w:proofErr w:type="spellStart"/>
      <w:r w:rsidRPr="00771AF1">
        <w:rPr>
          <w:b/>
          <w:bCs/>
          <w:szCs w:val="22"/>
          <w:lang w:val="en-NL"/>
        </w:rPr>
        <w:t>Medicatiebeoordeling</w:t>
      </w:r>
      <w:proofErr w:type="spellEnd"/>
      <w:r w:rsidRPr="00771AF1">
        <w:rPr>
          <w:b/>
          <w:bCs/>
          <w:szCs w:val="22"/>
          <w:lang w:val="en-NL"/>
        </w:rPr>
        <w:t xml:space="preserve"> en </w:t>
      </w:r>
      <w:proofErr w:type="spellStart"/>
      <w:r w:rsidRPr="00771AF1">
        <w:rPr>
          <w:b/>
          <w:bCs/>
          <w:szCs w:val="22"/>
          <w:lang w:val="en-NL"/>
        </w:rPr>
        <w:t>Stopcriteria</w:t>
      </w:r>
      <w:proofErr w:type="spellEnd"/>
    </w:p>
    <w:p w14:paraId="55B18FC0" w14:textId="77777777" w:rsidR="00771AF1" w:rsidRPr="00771AF1" w:rsidRDefault="00771AF1" w:rsidP="00771AF1">
      <w:pPr>
        <w:numPr>
          <w:ilvl w:val="0"/>
          <w:numId w:val="31"/>
        </w:numPr>
        <w:rPr>
          <w:szCs w:val="22"/>
          <w:lang w:val="en-NL"/>
        </w:rPr>
      </w:pPr>
      <w:proofErr w:type="spellStart"/>
      <w:r w:rsidRPr="00771AF1">
        <w:rPr>
          <w:szCs w:val="22"/>
          <w:lang w:val="en-NL"/>
        </w:rPr>
        <w:t>Leendertse</w:t>
      </w:r>
      <w:proofErr w:type="spellEnd"/>
      <w:r w:rsidRPr="00771AF1">
        <w:rPr>
          <w:szCs w:val="22"/>
          <w:lang w:val="en-NL"/>
        </w:rPr>
        <w:t xml:space="preserve"> AJ, et al. </w:t>
      </w:r>
      <w:proofErr w:type="spellStart"/>
      <w:r w:rsidRPr="00771AF1">
        <w:rPr>
          <w:szCs w:val="22"/>
          <w:lang w:val="en-NL"/>
        </w:rPr>
        <w:t>Bijlage</w:t>
      </w:r>
      <w:proofErr w:type="spellEnd"/>
      <w:r w:rsidRPr="00771AF1">
        <w:rPr>
          <w:szCs w:val="22"/>
          <w:lang w:val="en-NL"/>
        </w:rPr>
        <w:t xml:space="preserve"> 1 </w:t>
      </w:r>
      <w:proofErr w:type="spellStart"/>
      <w:r w:rsidRPr="00771AF1">
        <w:rPr>
          <w:szCs w:val="22"/>
          <w:lang w:val="en-NL"/>
        </w:rPr>
        <w:t>Gestructureerde</w:t>
      </w:r>
      <w:proofErr w:type="spellEnd"/>
      <w:r w:rsidRPr="00771AF1">
        <w:rPr>
          <w:szCs w:val="22"/>
          <w:lang w:val="en-NL"/>
        </w:rPr>
        <w:t xml:space="preserve"> </w:t>
      </w:r>
      <w:proofErr w:type="spellStart"/>
      <w:r w:rsidRPr="00771AF1">
        <w:rPr>
          <w:szCs w:val="22"/>
          <w:lang w:val="en-NL"/>
        </w:rPr>
        <w:t>Medicatiebeoordeling</w:t>
      </w:r>
      <w:proofErr w:type="spellEnd"/>
      <w:r w:rsidRPr="00771AF1">
        <w:rPr>
          <w:szCs w:val="22"/>
          <w:lang w:val="en-NL"/>
        </w:rPr>
        <w:t xml:space="preserve">, 2012 – </w:t>
      </w:r>
      <w:proofErr w:type="spellStart"/>
      <w:r w:rsidRPr="00771AF1">
        <w:rPr>
          <w:szCs w:val="22"/>
          <w:lang w:val="en-NL"/>
        </w:rPr>
        <w:t>Stappenplan</w:t>
      </w:r>
      <w:proofErr w:type="spellEnd"/>
      <w:r w:rsidRPr="00771AF1">
        <w:rPr>
          <w:szCs w:val="22"/>
          <w:lang w:val="en-NL"/>
        </w:rPr>
        <w:t xml:space="preserve"> voor </w:t>
      </w:r>
      <w:proofErr w:type="spellStart"/>
      <w:r w:rsidRPr="00771AF1">
        <w:rPr>
          <w:szCs w:val="22"/>
          <w:lang w:val="en-NL"/>
        </w:rPr>
        <w:t>gestructureerde</w:t>
      </w:r>
      <w:proofErr w:type="spellEnd"/>
      <w:r w:rsidRPr="00771AF1">
        <w:rPr>
          <w:szCs w:val="22"/>
          <w:lang w:val="en-NL"/>
        </w:rPr>
        <w:t xml:space="preserve"> </w:t>
      </w:r>
      <w:proofErr w:type="spellStart"/>
      <w:r w:rsidRPr="00771AF1">
        <w:rPr>
          <w:szCs w:val="22"/>
          <w:lang w:val="en-NL"/>
        </w:rPr>
        <w:t>medicatiebeoordeling</w:t>
      </w:r>
      <w:proofErr w:type="spellEnd"/>
      <w:r w:rsidRPr="00771AF1">
        <w:rPr>
          <w:szCs w:val="22"/>
          <w:lang w:val="en-NL"/>
        </w:rPr>
        <w:br/>
      </w:r>
      <w:hyperlink r:id="rId41" w:history="1">
        <w:r w:rsidRPr="00771AF1">
          <w:rPr>
            <w:rStyle w:val="Hyperlink"/>
            <w:szCs w:val="22"/>
            <w:lang w:val="en-NL"/>
          </w:rPr>
          <w:t>https://www.nhg.org</w:t>
        </w:r>
      </w:hyperlink>
    </w:p>
    <w:p w14:paraId="17E4AB18" w14:textId="77777777" w:rsidR="00771AF1" w:rsidRPr="00771AF1" w:rsidRDefault="00771AF1" w:rsidP="00771AF1">
      <w:pPr>
        <w:numPr>
          <w:ilvl w:val="0"/>
          <w:numId w:val="31"/>
        </w:numPr>
        <w:rPr>
          <w:szCs w:val="22"/>
          <w:lang w:val="en-NL"/>
        </w:rPr>
      </w:pPr>
      <w:r w:rsidRPr="00771AF1">
        <w:rPr>
          <w:szCs w:val="22"/>
          <w:lang w:val="en-NL"/>
        </w:rPr>
        <w:t xml:space="preserve">STOPP FRAIL criteria – Tool voor </w:t>
      </w:r>
      <w:proofErr w:type="spellStart"/>
      <w:r w:rsidRPr="00771AF1">
        <w:rPr>
          <w:szCs w:val="22"/>
          <w:lang w:val="en-NL"/>
        </w:rPr>
        <w:t>medicatiebeoordeling</w:t>
      </w:r>
      <w:proofErr w:type="spellEnd"/>
      <w:r w:rsidRPr="00771AF1">
        <w:rPr>
          <w:szCs w:val="22"/>
          <w:lang w:val="en-NL"/>
        </w:rPr>
        <w:t xml:space="preserve"> </w:t>
      </w:r>
      <w:proofErr w:type="spellStart"/>
      <w:r w:rsidRPr="00771AF1">
        <w:rPr>
          <w:szCs w:val="22"/>
          <w:lang w:val="en-NL"/>
        </w:rPr>
        <w:t>bij</w:t>
      </w:r>
      <w:proofErr w:type="spellEnd"/>
      <w:r w:rsidRPr="00771AF1">
        <w:rPr>
          <w:szCs w:val="22"/>
          <w:lang w:val="en-NL"/>
        </w:rPr>
        <w:t xml:space="preserve"> </w:t>
      </w:r>
      <w:proofErr w:type="spellStart"/>
      <w:r w:rsidRPr="00771AF1">
        <w:rPr>
          <w:szCs w:val="22"/>
          <w:lang w:val="en-NL"/>
        </w:rPr>
        <w:t>kwetsbare</w:t>
      </w:r>
      <w:proofErr w:type="spellEnd"/>
      <w:r w:rsidRPr="00771AF1">
        <w:rPr>
          <w:szCs w:val="22"/>
          <w:lang w:val="en-NL"/>
        </w:rPr>
        <w:t xml:space="preserve"> </w:t>
      </w:r>
      <w:proofErr w:type="spellStart"/>
      <w:r w:rsidRPr="00771AF1">
        <w:rPr>
          <w:szCs w:val="22"/>
          <w:lang w:val="en-NL"/>
        </w:rPr>
        <w:t>ouderen</w:t>
      </w:r>
      <w:proofErr w:type="spellEnd"/>
      <w:r w:rsidRPr="00771AF1">
        <w:rPr>
          <w:szCs w:val="22"/>
          <w:lang w:val="en-NL"/>
        </w:rPr>
        <w:t xml:space="preserve"> met </w:t>
      </w:r>
      <w:proofErr w:type="spellStart"/>
      <w:r w:rsidRPr="00771AF1">
        <w:rPr>
          <w:szCs w:val="22"/>
          <w:lang w:val="en-NL"/>
        </w:rPr>
        <w:t>beperkte</w:t>
      </w:r>
      <w:proofErr w:type="spellEnd"/>
      <w:r w:rsidRPr="00771AF1">
        <w:rPr>
          <w:szCs w:val="22"/>
          <w:lang w:val="en-NL"/>
        </w:rPr>
        <w:t xml:space="preserve"> </w:t>
      </w:r>
      <w:proofErr w:type="spellStart"/>
      <w:r w:rsidRPr="00771AF1">
        <w:rPr>
          <w:szCs w:val="22"/>
          <w:lang w:val="en-NL"/>
        </w:rPr>
        <w:t>levensverwachting</w:t>
      </w:r>
      <w:proofErr w:type="spellEnd"/>
      <w:r w:rsidRPr="00771AF1">
        <w:rPr>
          <w:szCs w:val="22"/>
          <w:lang w:val="en-NL"/>
        </w:rPr>
        <w:br/>
      </w:r>
      <w:hyperlink r:id="rId42" w:history="1">
        <w:r w:rsidRPr="00771AF1">
          <w:rPr>
            <w:rStyle w:val="Hyperlink"/>
            <w:szCs w:val="22"/>
            <w:lang w:val="en-NL"/>
          </w:rPr>
          <w:t>https://www.stoppfrail.org</w:t>
        </w:r>
      </w:hyperlink>
    </w:p>
    <w:p w14:paraId="3A84723D" w14:textId="77777777" w:rsidR="00771AF1" w:rsidRPr="00771AF1" w:rsidRDefault="00771AF1" w:rsidP="00771AF1">
      <w:pPr>
        <w:numPr>
          <w:ilvl w:val="0"/>
          <w:numId w:val="31"/>
        </w:numPr>
        <w:rPr>
          <w:szCs w:val="22"/>
          <w:lang w:val="en-NL"/>
        </w:rPr>
      </w:pPr>
      <w:proofErr w:type="spellStart"/>
      <w:r w:rsidRPr="00771AF1">
        <w:rPr>
          <w:szCs w:val="22"/>
          <w:lang w:val="en-NL"/>
        </w:rPr>
        <w:t>Kennisdocumenten</w:t>
      </w:r>
      <w:proofErr w:type="spellEnd"/>
      <w:r w:rsidRPr="00771AF1">
        <w:rPr>
          <w:szCs w:val="22"/>
          <w:lang w:val="en-NL"/>
        </w:rPr>
        <w:t xml:space="preserve"> </w:t>
      </w:r>
      <w:proofErr w:type="spellStart"/>
      <w:r w:rsidRPr="00771AF1">
        <w:rPr>
          <w:szCs w:val="22"/>
          <w:lang w:val="en-NL"/>
        </w:rPr>
        <w:t>stoppen</w:t>
      </w:r>
      <w:proofErr w:type="spellEnd"/>
      <w:r w:rsidRPr="00771AF1">
        <w:rPr>
          <w:szCs w:val="22"/>
          <w:lang w:val="en-NL"/>
        </w:rPr>
        <w:t xml:space="preserve"> en </w:t>
      </w:r>
      <w:proofErr w:type="spellStart"/>
      <w:r w:rsidRPr="00771AF1">
        <w:rPr>
          <w:szCs w:val="22"/>
          <w:lang w:val="en-NL"/>
        </w:rPr>
        <w:t>minderen</w:t>
      </w:r>
      <w:proofErr w:type="spellEnd"/>
      <w:r w:rsidRPr="00771AF1">
        <w:rPr>
          <w:szCs w:val="22"/>
          <w:lang w:val="en-NL"/>
        </w:rPr>
        <w:t xml:space="preserve"> van </w:t>
      </w:r>
      <w:proofErr w:type="spellStart"/>
      <w:r w:rsidRPr="00771AF1">
        <w:rPr>
          <w:szCs w:val="22"/>
          <w:lang w:val="en-NL"/>
        </w:rPr>
        <w:t>medicatie</w:t>
      </w:r>
      <w:proofErr w:type="spellEnd"/>
      <w:r w:rsidRPr="00771AF1">
        <w:rPr>
          <w:szCs w:val="22"/>
          <w:lang w:val="en-NL"/>
        </w:rPr>
        <w:t xml:space="preserve"> – </w:t>
      </w:r>
      <w:proofErr w:type="spellStart"/>
      <w:r w:rsidRPr="00771AF1">
        <w:rPr>
          <w:szCs w:val="22"/>
          <w:lang w:val="en-NL"/>
        </w:rPr>
        <w:t>Documenten</w:t>
      </w:r>
      <w:proofErr w:type="spellEnd"/>
      <w:r w:rsidRPr="00771AF1">
        <w:rPr>
          <w:szCs w:val="22"/>
          <w:lang w:val="en-NL"/>
        </w:rPr>
        <w:t xml:space="preserve"> over het </w:t>
      </w:r>
      <w:proofErr w:type="spellStart"/>
      <w:r w:rsidRPr="00771AF1">
        <w:rPr>
          <w:szCs w:val="22"/>
          <w:lang w:val="en-NL"/>
        </w:rPr>
        <w:t>afbouwen</w:t>
      </w:r>
      <w:proofErr w:type="spellEnd"/>
      <w:r w:rsidRPr="00771AF1">
        <w:rPr>
          <w:szCs w:val="22"/>
          <w:lang w:val="en-NL"/>
        </w:rPr>
        <w:t xml:space="preserve"> van </w:t>
      </w:r>
      <w:proofErr w:type="spellStart"/>
      <w:r w:rsidRPr="00771AF1">
        <w:rPr>
          <w:szCs w:val="22"/>
          <w:lang w:val="en-NL"/>
        </w:rPr>
        <w:t>medicatie</w:t>
      </w:r>
      <w:proofErr w:type="spellEnd"/>
      <w:r w:rsidRPr="00771AF1">
        <w:rPr>
          <w:szCs w:val="22"/>
          <w:lang w:val="en-NL"/>
        </w:rPr>
        <w:br/>
      </w:r>
      <w:hyperlink r:id="rId43" w:history="1">
        <w:r w:rsidRPr="00771AF1">
          <w:rPr>
            <w:rStyle w:val="Hyperlink"/>
            <w:szCs w:val="22"/>
            <w:lang w:val="en-NL"/>
          </w:rPr>
          <w:t>https://richtlijnendatabase.nl</w:t>
        </w:r>
      </w:hyperlink>
    </w:p>
    <w:p w14:paraId="061F62AF" w14:textId="77777777" w:rsidR="00771AF1" w:rsidRPr="00771AF1" w:rsidRDefault="00771AF1" w:rsidP="00771AF1">
      <w:pPr>
        <w:numPr>
          <w:ilvl w:val="0"/>
          <w:numId w:val="31"/>
        </w:numPr>
        <w:rPr>
          <w:szCs w:val="22"/>
          <w:lang w:val="en-NL"/>
        </w:rPr>
      </w:pPr>
      <w:r w:rsidRPr="00771AF1">
        <w:rPr>
          <w:szCs w:val="22"/>
          <w:lang w:val="en-NL"/>
        </w:rPr>
        <w:t xml:space="preserve">Anticholinergic burden calculator (ACB Calculator) – </w:t>
      </w:r>
      <w:proofErr w:type="spellStart"/>
      <w:r w:rsidRPr="00771AF1">
        <w:rPr>
          <w:szCs w:val="22"/>
          <w:lang w:val="en-NL"/>
        </w:rPr>
        <w:t>Hulpmiddel</w:t>
      </w:r>
      <w:proofErr w:type="spellEnd"/>
      <w:r w:rsidRPr="00771AF1">
        <w:rPr>
          <w:szCs w:val="22"/>
          <w:lang w:val="en-NL"/>
        </w:rPr>
        <w:t xml:space="preserve"> om </w:t>
      </w:r>
      <w:proofErr w:type="spellStart"/>
      <w:r w:rsidRPr="00771AF1">
        <w:rPr>
          <w:szCs w:val="22"/>
          <w:lang w:val="en-NL"/>
        </w:rPr>
        <w:t>anticholinerge</w:t>
      </w:r>
      <w:proofErr w:type="spellEnd"/>
      <w:r w:rsidRPr="00771AF1">
        <w:rPr>
          <w:szCs w:val="22"/>
          <w:lang w:val="en-NL"/>
        </w:rPr>
        <w:t xml:space="preserve"> </w:t>
      </w:r>
      <w:proofErr w:type="spellStart"/>
      <w:r w:rsidRPr="00771AF1">
        <w:rPr>
          <w:szCs w:val="22"/>
          <w:lang w:val="en-NL"/>
        </w:rPr>
        <w:t>belasting</w:t>
      </w:r>
      <w:proofErr w:type="spellEnd"/>
      <w:r w:rsidRPr="00771AF1">
        <w:rPr>
          <w:szCs w:val="22"/>
          <w:lang w:val="en-NL"/>
        </w:rPr>
        <w:t xml:space="preserve"> te </w:t>
      </w:r>
      <w:proofErr w:type="spellStart"/>
      <w:r w:rsidRPr="00771AF1">
        <w:rPr>
          <w:szCs w:val="22"/>
          <w:lang w:val="en-NL"/>
        </w:rPr>
        <w:t>berekenen</w:t>
      </w:r>
      <w:proofErr w:type="spellEnd"/>
      <w:r w:rsidRPr="00771AF1">
        <w:rPr>
          <w:szCs w:val="22"/>
          <w:lang w:val="en-NL"/>
        </w:rPr>
        <w:br/>
      </w:r>
      <w:hyperlink r:id="rId44" w:history="1">
        <w:r w:rsidRPr="00771AF1">
          <w:rPr>
            <w:rStyle w:val="Hyperlink"/>
            <w:szCs w:val="22"/>
            <w:lang w:val="en-NL"/>
          </w:rPr>
          <w:t>https://www.acbcalc.com</w:t>
        </w:r>
      </w:hyperlink>
    </w:p>
    <w:p w14:paraId="7D1982DA" w14:textId="04DAAA42" w:rsidR="00771AF1" w:rsidRPr="00771AF1" w:rsidRDefault="00771AF1" w:rsidP="00771AF1">
      <w:pPr>
        <w:rPr>
          <w:szCs w:val="22"/>
          <w:lang w:val="en-NL"/>
        </w:rPr>
      </w:pPr>
    </w:p>
    <w:p w14:paraId="56BDD6A3" w14:textId="77777777" w:rsidR="00771AF1" w:rsidRPr="00771AF1" w:rsidRDefault="00771AF1" w:rsidP="00771AF1">
      <w:pPr>
        <w:rPr>
          <w:b/>
          <w:bCs/>
          <w:szCs w:val="22"/>
          <w:lang w:val="en-NL"/>
        </w:rPr>
      </w:pPr>
      <w:r w:rsidRPr="00771AF1">
        <w:rPr>
          <w:b/>
          <w:bCs/>
          <w:szCs w:val="22"/>
          <w:lang w:val="en-NL"/>
        </w:rPr>
        <w:t>Toxicologie</w:t>
      </w:r>
    </w:p>
    <w:p w14:paraId="4BE0055A" w14:textId="77777777" w:rsidR="00771AF1" w:rsidRPr="00771AF1" w:rsidRDefault="00771AF1" w:rsidP="00771AF1">
      <w:pPr>
        <w:numPr>
          <w:ilvl w:val="0"/>
          <w:numId w:val="32"/>
        </w:numPr>
        <w:rPr>
          <w:szCs w:val="22"/>
          <w:lang w:val="en-NL"/>
        </w:rPr>
      </w:pPr>
      <w:r w:rsidRPr="00771AF1">
        <w:rPr>
          <w:szCs w:val="22"/>
          <w:lang w:val="en-NL"/>
        </w:rPr>
        <w:t xml:space="preserve">Vergiftigingen.info – Toxicologie </w:t>
      </w:r>
      <w:proofErr w:type="spellStart"/>
      <w:r w:rsidRPr="00771AF1">
        <w:rPr>
          <w:szCs w:val="22"/>
          <w:lang w:val="en-NL"/>
        </w:rPr>
        <w:t>monografieën</w:t>
      </w:r>
      <w:proofErr w:type="spellEnd"/>
      <w:r w:rsidRPr="00771AF1">
        <w:rPr>
          <w:szCs w:val="22"/>
          <w:lang w:val="en-NL"/>
        </w:rPr>
        <w:br/>
      </w:r>
      <w:hyperlink r:id="rId45" w:history="1">
        <w:r w:rsidRPr="00771AF1">
          <w:rPr>
            <w:rStyle w:val="Hyperlink"/>
            <w:szCs w:val="22"/>
            <w:lang w:val="en-NL"/>
          </w:rPr>
          <w:t>https://www.vergiftigingen.info</w:t>
        </w:r>
      </w:hyperlink>
    </w:p>
    <w:p w14:paraId="6C3A3B3D" w14:textId="77777777" w:rsidR="00771AF1" w:rsidRPr="00771AF1" w:rsidRDefault="00771AF1" w:rsidP="00771AF1">
      <w:pPr>
        <w:numPr>
          <w:ilvl w:val="0"/>
          <w:numId w:val="32"/>
        </w:numPr>
        <w:rPr>
          <w:szCs w:val="22"/>
          <w:lang w:val="en-NL"/>
        </w:rPr>
      </w:pPr>
      <w:r w:rsidRPr="00771AF1">
        <w:rPr>
          <w:szCs w:val="22"/>
          <w:lang w:val="en-NL"/>
        </w:rPr>
        <w:t xml:space="preserve">Toxicologie.org – Toxicologie </w:t>
      </w:r>
      <w:proofErr w:type="spellStart"/>
      <w:r w:rsidRPr="00771AF1">
        <w:rPr>
          <w:szCs w:val="22"/>
          <w:lang w:val="en-NL"/>
        </w:rPr>
        <w:t>monografieën</w:t>
      </w:r>
      <w:proofErr w:type="spellEnd"/>
      <w:r w:rsidRPr="00771AF1">
        <w:rPr>
          <w:szCs w:val="22"/>
          <w:lang w:val="en-NL"/>
        </w:rPr>
        <w:br/>
      </w:r>
      <w:hyperlink r:id="rId46" w:history="1">
        <w:r w:rsidRPr="00771AF1">
          <w:rPr>
            <w:rStyle w:val="Hyperlink"/>
            <w:szCs w:val="22"/>
            <w:lang w:val="en-NL"/>
          </w:rPr>
          <w:t>https://www.toxicologie.org</w:t>
        </w:r>
      </w:hyperlink>
    </w:p>
    <w:p w14:paraId="10FF826F" w14:textId="53C24C57" w:rsidR="00771AF1" w:rsidRPr="00771AF1" w:rsidRDefault="00771AF1" w:rsidP="00771AF1">
      <w:pPr>
        <w:rPr>
          <w:szCs w:val="22"/>
          <w:lang w:val="en-NL"/>
        </w:rPr>
      </w:pPr>
    </w:p>
    <w:p w14:paraId="353B85C3" w14:textId="77777777" w:rsidR="00771AF1" w:rsidRPr="00771AF1" w:rsidRDefault="00771AF1" w:rsidP="00771AF1">
      <w:pPr>
        <w:rPr>
          <w:b/>
          <w:bCs/>
          <w:szCs w:val="22"/>
          <w:lang w:val="en-NL"/>
        </w:rPr>
      </w:pPr>
      <w:proofErr w:type="spellStart"/>
      <w:r w:rsidRPr="00771AF1">
        <w:rPr>
          <w:b/>
          <w:bCs/>
          <w:szCs w:val="22"/>
          <w:lang w:val="en-NL"/>
        </w:rPr>
        <w:t>Klinisch</w:t>
      </w:r>
      <w:proofErr w:type="spellEnd"/>
      <w:r w:rsidRPr="00771AF1">
        <w:rPr>
          <w:b/>
          <w:bCs/>
          <w:szCs w:val="22"/>
          <w:lang w:val="en-NL"/>
        </w:rPr>
        <w:t xml:space="preserve"> Onderzoek</w:t>
      </w:r>
    </w:p>
    <w:p w14:paraId="47874E79" w14:textId="77777777" w:rsidR="00771AF1" w:rsidRPr="00771AF1" w:rsidRDefault="00771AF1" w:rsidP="00771AF1">
      <w:pPr>
        <w:numPr>
          <w:ilvl w:val="0"/>
          <w:numId w:val="33"/>
        </w:numPr>
        <w:rPr>
          <w:szCs w:val="22"/>
          <w:lang w:val="en-NL"/>
        </w:rPr>
      </w:pPr>
      <w:r w:rsidRPr="00771AF1">
        <w:rPr>
          <w:szCs w:val="22"/>
          <w:lang w:val="en-NL"/>
        </w:rPr>
        <w:t xml:space="preserve">CTIS – Het </w:t>
      </w:r>
      <w:proofErr w:type="spellStart"/>
      <w:r w:rsidRPr="00771AF1">
        <w:rPr>
          <w:szCs w:val="22"/>
          <w:lang w:val="en-NL"/>
        </w:rPr>
        <w:t>Europese</w:t>
      </w:r>
      <w:proofErr w:type="spellEnd"/>
      <w:r w:rsidRPr="00771AF1">
        <w:rPr>
          <w:szCs w:val="22"/>
          <w:lang w:val="en-NL"/>
        </w:rPr>
        <w:t xml:space="preserve"> Clinical Trials Information System</w:t>
      </w:r>
      <w:r w:rsidRPr="00771AF1">
        <w:rPr>
          <w:szCs w:val="22"/>
          <w:lang w:val="en-NL"/>
        </w:rPr>
        <w:br/>
      </w:r>
      <w:hyperlink r:id="rId47" w:history="1">
        <w:r w:rsidRPr="00771AF1">
          <w:rPr>
            <w:rStyle w:val="Hyperlink"/>
            <w:szCs w:val="22"/>
            <w:lang w:val="en-NL"/>
          </w:rPr>
          <w:t>https://euclinicaltrials.eu</w:t>
        </w:r>
      </w:hyperlink>
    </w:p>
    <w:p w14:paraId="2CDA607C" w14:textId="77777777" w:rsidR="00771AF1" w:rsidRPr="00771AF1" w:rsidRDefault="00771AF1" w:rsidP="00771AF1">
      <w:pPr>
        <w:numPr>
          <w:ilvl w:val="0"/>
          <w:numId w:val="33"/>
        </w:numPr>
        <w:rPr>
          <w:szCs w:val="22"/>
          <w:lang w:val="en-NL"/>
        </w:rPr>
      </w:pPr>
      <w:r w:rsidRPr="00771AF1">
        <w:rPr>
          <w:szCs w:val="22"/>
          <w:lang w:val="en-NL"/>
        </w:rPr>
        <w:lastRenderedPageBreak/>
        <w:t xml:space="preserve">CCMO – Centrale Commissie </w:t>
      </w:r>
      <w:proofErr w:type="spellStart"/>
      <w:r w:rsidRPr="00771AF1">
        <w:rPr>
          <w:szCs w:val="22"/>
          <w:lang w:val="en-NL"/>
        </w:rPr>
        <w:t>Mensgebonden</w:t>
      </w:r>
      <w:proofErr w:type="spellEnd"/>
      <w:r w:rsidRPr="00771AF1">
        <w:rPr>
          <w:szCs w:val="22"/>
          <w:lang w:val="en-NL"/>
        </w:rPr>
        <w:t xml:space="preserve"> Onderzoek</w:t>
      </w:r>
      <w:r w:rsidRPr="00771AF1">
        <w:rPr>
          <w:szCs w:val="22"/>
          <w:lang w:val="en-NL"/>
        </w:rPr>
        <w:br/>
      </w:r>
      <w:hyperlink r:id="rId48" w:history="1">
        <w:r w:rsidRPr="00771AF1">
          <w:rPr>
            <w:rStyle w:val="Hyperlink"/>
            <w:szCs w:val="22"/>
            <w:lang w:val="en-NL"/>
          </w:rPr>
          <w:t>https://www.ccmo.nl</w:t>
        </w:r>
      </w:hyperlink>
    </w:p>
    <w:p w14:paraId="50B4376F" w14:textId="77777777" w:rsidR="00771AF1" w:rsidRPr="00771AF1" w:rsidRDefault="00771AF1" w:rsidP="00771AF1">
      <w:pPr>
        <w:numPr>
          <w:ilvl w:val="0"/>
          <w:numId w:val="33"/>
        </w:numPr>
        <w:rPr>
          <w:szCs w:val="22"/>
          <w:lang w:val="en-NL"/>
        </w:rPr>
      </w:pPr>
      <w:r w:rsidRPr="00771AF1">
        <w:rPr>
          <w:szCs w:val="22"/>
          <w:lang w:val="en-NL"/>
        </w:rPr>
        <w:t xml:space="preserve">ICH E6 GCP – </w:t>
      </w:r>
      <w:proofErr w:type="spellStart"/>
      <w:r w:rsidRPr="00771AF1">
        <w:rPr>
          <w:szCs w:val="22"/>
          <w:lang w:val="en-NL"/>
        </w:rPr>
        <w:t>Richtlijnen</w:t>
      </w:r>
      <w:proofErr w:type="spellEnd"/>
      <w:r w:rsidRPr="00771AF1">
        <w:rPr>
          <w:szCs w:val="22"/>
          <w:lang w:val="en-NL"/>
        </w:rPr>
        <w:t xml:space="preserve"> voor Good Clinical Practice</w:t>
      </w:r>
      <w:r w:rsidRPr="00771AF1">
        <w:rPr>
          <w:szCs w:val="22"/>
          <w:lang w:val="en-NL"/>
        </w:rPr>
        <w:br/>
      </w:r>
      <w:hyperlink r:id="rId49" w:history="1">
        <w:r w:rsidRPr="00771AF1">
          <w:rPr>
            <w:rStyle w:val="Hyperlink"/>
            <w:szCs w:val="22"/>
            <w:lang w:val="en-NL"/>
          </w:rPr>
          <w:t>https://ichgcp.net</w:t>
        </w:r>
      </w:hyperlink>
    </w:p>
    <w:p w14:paraId="2CBF749E" w14:textId="77777777" w:rsidR="00771AF1" w:rsidRPr="00771AF1" w:rsidRDefault="00771AF1" w:rsidP="00771AF1">
      <w:pPr>
        <w:numPr>
          <w:ilvl w:val="0"/>
          <w:numId w:val="33"/>
        </w:numPr>
        <w:rPr>
          <w:szCs w:val="22"/>
          <w:lang w:val="en-NL"/>
        </w:rPr>
      </w:pPr>
      <w:r w:rsidRPr="00771AF1">
        <w:rPr>
          <w:szCs w:val="22"/>
          <w:lang w:val="en-NL"/>
        </w:rPr>
        <w:t xml:space="preserve">ICH E9 – Statistical Principles for Clinical Trials – </w:t>
      </w:r>
      <w:proofErr w:type="spellStart"/>
      <w:r w:rsidRPr="00771AF1">
        <w:rPr>
          <w:szCs w:val="22"/>
          <w:lang w:val="en-NL"/>
        </w:rPr>
        <w:t>Statistische</w:t>
      </w:r>
      <w:proofErr w:type="spellEnd"/>
      <w:r w:rsidRPr="00771AF1">
        <w:rPr>
          <w:szCs w:val="22"/>
          <w:lang w:val="en-NL"/>
        </w:rPr>
        <w:t xml:space="preserve"> principes voor </w:t>
      </w:r>
      <w:proofErr w:type="spellStart"/>
      <w:r w:rsidRPr="00771AF1">
        <w:rPr>
          <w:szCs w:val="22"/>
          <w:lang w:val="en-NL"/>
        </w:rPr>
        <w:t>klinische</w:t>
      </w:r>
      <w:proofErr w:type="spellEnd"/>
      <w:r w:rsidRPr="00771AF1">
        <w:rPr>
          <w:szCs w:val="22"/>
          <w:lang w:val="en-NL"/>
        </w:rPr>
        <w:t xml:space="preserve"> trials</w:t>
      </w:r>
      <w:r w:rsidRPr="00771AF1">
        <w:rPr>
          <w:szCs w:val="22"/>
          <w:lang w:val="en-NL"/>
        </w:rPr>
        <w:br/>
      </w:r>
      <w:hyperlink r:id="rId50" w:history="1">
        <w:r w:rsidRPr="00771AF1">
          <w:rPr>
            <w:rStyle w:val="Hyperlink"/>
            <w:szCs w:val="22"/>
            <w:lang w:val="en-NL"/>
          </w:rPr>
          <w:t>https://www.ich.org/page/efficacy-guidelines</w:t>
        </w:r>
      </w:hyperlink>
    </w:p>
    <w:p w14:paraId="47E99C54" w14:textId="77777777" w:rsidR="00771AF1" w:rsidRPr="00771AF1" w:rsidRDefault="00771AF1" w:rsidP="00771AF1">
      <w:pPr>
        <w:numPr>
          <w:ilvl w:val="0"/>
          <w:numId w:val="33"/>
        </w:numPr>
        <w:rPr>
          <w:szCs w:val="22"/>
          <w:lang w:val="en-NL"/>
        </w:rPr>
      </w:pPr>
      <w:r w:rsidRPr="00771AF1">
        <w:rPr>
          <w:szCs w:val="22"/>
          <w:lang w:val="en-NL"/>
        </w:rPr>
        <w:t xml:space="preserve">ICH M3 – </w:t>
      </w:r>
      <w:proofErr w:type="spellStart"/>
      <w:r w:rsidRPr="00771AF1">
        <w:rPr>
          <w:szCs w:val="22"/>
          <w:lang w:val="en-NL"/>
        </w:rPr>
        <w:t>Multidisciplinaire</w:t>
      </w:r>
      <w:proofErr w:type="spellEnd"/>
      <w:r w:rsidRPr="00771AF1">
        <w:rPr>
          <w:szCs w:val="22"/>
          <w:lang w:val="en-NL"/>
        </w:rPr>
        <w:t xml:space="preserve"> </w:t>
      </w:r>
      <w:proofErr w:type="spellStart"/>
      <w:r w:rsidRPr="00771AF1">
        <w:rPr>
          <w:szCs w:val="22"/>
          <w:lang w:val="en-NL"/>
        </w:rPr>
        <w:t>richtlijnen</w:t>
      </w:r>
      <w:proofErr w:type="spellEnd"/>
      <w:r w:rsidRPr="00771AF1">
        <w:rPr>
          <w:szCs w:val="22"/>
          <w:lang w:val="en-NL"/>
        </w:rPr>
        <w:br/>
      </w:r>
      <w:hyperlink r:id="rId51" w:history="1">
        <w:r w:rsidRPr="00771AF1">
          <w:rPr>
            <w:rStyle w:val="Hyperlink"/>
            <w:szCs w:val="22"/>
            <w:lang w:val="en-NL"/>
          </w:rPr>
          <w:t>https://www.ich.org/page/multidisciplinary-guidelines</w:t>
        </w:r>
      </w:hyperlink>
    </w:p>
    <w:p w14:paraId="681F0E91" w14:textId="77777777" w:rsidR="00771AF1" w:rsidRPr="00771AF1" w:rsidRDefault="00771AF1" w:rsidP="00771AF1">
      <w:pPr>
        <w:numPr>
          <w:ilvl w:val="0"/>
          <w:numId w:val="33"/>
        </w:numPr>
        <w:rPr>
          <w:szCs w:val="22"/>
          <w:lang w:val="en-NL"/>
        </w:rPr>
      </w:pPr>
      <w:r w:rsidRPr="00771AF1">
        <w:rPr>
          <w:szCs w:val="22"/>
          <w:lang w:val="en-NL"/>
        </w:rPr>
        <w:t xml:space="preserve">EMA Guideline </w:t>
      </w:r>
      <w:proofErr w:type="spellStart"/>
      <w:r w:rsidRPr="00771AF1">
        <w:rPr>
          <w:szCs w:val="22"/>
          <w:lang w:val="en-NL"/>
        </w:rPr>
        <w:t>DDIs</w:t>
      </w:r>
      <w:proofErr w:type="spellEnd"/>
      <w:r w:rsidRPr="00771AF1">
        <w:rPr>
          <w:szCs w:val="22"/>
          <w:lang w:val="en-NL"/>
        </w:rPr>
        <w:t xml:space="preserve"> – </w:t>
      </w:r>
      <w:proofErr w:type="spellStart"/>
      <w:r w:rsidRPr="00771AF1">
        <w:rPr>
          <w:szCs w:val="22"/>
          <w:lang w:val="en-NL"/>
        </w:rPr>
        <w:t>Richtlijnen</w:t>
      </w:r>
      <w:proofErr w:type="spellEnd"/>
      <w:r w:rsidRPr="00771AF1">
        <w:rPr>
          <w:szCs w:val="22"/>
          <w:lang w:val="en-NL"/>
        </w:rPr>
        <w:t xml:space="preserve"> voor het </w:t>
      </w:r>
      <w:proofErr w:type="spellStart"/>
      <w:r w:rsidRPr="00771AF1">
        <w:rPr>
          <w:szCs w:val="22"/>
          <w:lang w:val="en-NL"/>
        </w:rPr>
        <w:t>onderzoeken</w:t>
      </w:r>
      <w:proofErr w:type="spellEnd"/>
      <w:r w:rsidRPr="00771AF1">
        <w:rPr>
          <w:szCs w:val="22"/>
          <w:lang w:val="en-NL"/>
        </w:rPr>
        <w:t xml:space="preserve"> van </w:t>
      </w:r>
      <w:proofErr w:type="spellStart"/>
      <w:r w:rsidRPr="00771AF1">
        <w:rPr>
          <w:szCs w:val="22"/>
          <w:lang w:val="en-NL"/>
        </w:rPr>
        <w:t>geneesmiddeleninteracties</w:t>
      </w:r>
      <w:proofErr w:type="spellEnd"/>
      <w:r w:rsidRPr="00771AF1">
        <w:rPr>
          <w:szCs w:val="22"/>
          <w:lang w:val="en-NL"/>
        </w:rPr>
        <w:br/>
      </w:r>
      <w:hyperlink r:id="rId52" w:history="1">
        <w:r w:rsidRPr="00771AF1">
          <w:rPr>
            <w:rStyle w:val="Hyperlink"/>
            <w:szCs w:val="22"/>
            <w:lang w:val="en-NL"/>
          </w:rPr>
          <w:t>http://www.ema.europa.eu/docs/en_GB/document_library/Scientific_guideline/2009/09/WC500002988.pdf</w:t>
        </w:r>
      </w:hyperlink>
    </w:p>
    <w:p w14:paraId="0A7EB888" w14:textId="77777777" w:rsidR="00771AF1" w:rsidRPr="00771AF1" w:rsidRDefault="00771AF1" w:rsidP="00771AF1">
      <w:pPr>
        <w:numPr>
          <w:ilvl w:val="0"/>
          <w:numId w:val="33"/>
        </w:numPr>
        <w:rPr>
          <w:szCs w:val="22"/>
          <w:lang w:val="en-NL"/>
        </w:rPr>
      </w:pPr>
      <w:r w:rsidRPr="00771AF1">
        <w:rPr>
          <w:szCs w:val="22"/>
          <w:lang w:val="en-NL"/>
        </w:rPr>
        <w:t xml:space="preserve">Clinicaltrials.gov – Database voor </w:t>
      </w:r>
      <w:proofErr w:type="spellStart"/>
      <w:r w:rsidRPr="00771AF1">
        <w:rPr>
          <w:szCs w:val="22"/>
          <w:lang w:val="en-NL"/>
        </w:rPr>
        <w:t>klinische</w:t>
      </w:r>
      <w:proofErr w:type="spellEnd"/>
      <w:r w:rsidRPr="00771AF1">
        <w:rPr>
          <w:szCs w:val="22"/>
          <w:lang w:val="en-NL"/>
        </w:rPr>
        <w:t xml:space="preserve"> studies </w:t>
      </w:r>
      <w:proofErr w:type="spellStart"/>
      <w:r w:rsidRPr="00771AF1">
        <w:rPr>
          <w:szCs w:val="22"/>
          <w:lang w:val="en-NL"/>
        </w:rPr>
        <w:t>wereldwijd</w:t>
      </w:r>
      <w:proofErr w:type="spellEnd"/>
      <w:r w:rsidRPr="00771AF1">
        <w:rPr>
          <w:szCs w:val="22"/>
          <w:lang w:val="en-NL"/>
        </w:rPr>
        <w:br/>
      </w:r>
      <w:hyperlink r:id="rId53" w:history="1">
        <w:r w:rsidRPr="00771AF1">
          <w:rPr>
            <w:rStyle w:val="Hyperlink"/>
            <w:szCs w:val="22"/>
            <w:lang w:val="en-NL"/>
          </w:rPr>
          <w:t>https://clinicaltrials.gov</w:t>
        </w:r>
      </w:hyperlink>
    </w:p>
    <w:p w14:paraId="3A79E371" w14:textId="77777777" w:rsidR="00771AF1" w:rsidRPr="00771AF1" w:rsidRDefault="00771AF1" w:rsidP="00771AF1">
      <w:pPr>
        <w:numPr>
          <w:ilvl w:val="0"/>
          <w:numId w:val="33"/>
        </w:numPr>
        <w:rPr>
          <w:szCs w:val="22"/>
          <w:lang w:val="en-NL"/>
        </w:rPr>
      </w:pPr>
      <w:r w:rsidRPr="00771AF1">
        <w:rPr>
          <w:szCs w:val="22"/>
          <w:lang w:val="en-NL"/>
        </w:rPr>
        <w:t xml:space="preserve">FDA Guidance </w:t>
      </w:r>
      <w:proofErr w:type="spellStart"/>
      <w:r w:rsidRPr="00771AF1">
        <w:rPr>
          <w:szCs w:val="22"/>
          <w:lang w:val="en-NL"/>
        </w:rPr>
        <w:t>Documenten</w:t>
      </w:r>
      <w:proofErr w:type="spellEnd"/>
      <w:r w:rsidRPr="00771AF1">
        <w:rPr>
          <w:szCs w:val="22"/>
          <w:lang w:val="en-NL"/>
        </w:rPr>
        <w:t xml:space="preserve"> – </w:t>
      </w:r>
      <w:proofErr w:type="spellStart"/>
      <w:r w:rsidRPr="00771AF1">
        <w:rPr>
          <w:szCs w:val="22"/>
          <w:lang w:val="en-NL"/>
        </w:rPr>
        <w:t>Overzicht</w:t>
      </w:r>
      <w:proofErr w:type="spellEnd"/>
      <w:r w:rsidRPr="00771AF1">
        <w:rPr>
          <w:szCs w:val="22"/>
          <w:lang w:val="en-NL"/>
        </w:rPr>
        <w:t xml:space="preserve"> van </w:t>
      </w:r>
      <w:proofErr w:type="spellStart"/>
      <w:r w:rsidRPr="00771AF1">
        <w:rPr>
          <w:szCs w:val="22"/>
          <w:lang w:val="en-NL"/>
        </w:rPr>
        <w:t>richtlijnen</w:t>
      </w:r>
      <w:proofErr w:type="spellEnd"/>
      <w:r w:rsidRPr="00771AF1">
        <w:rPr>
          <w:szCs w:val="22"/>
          <w:lang w:val="en-NL"/>
        </w:rPr>
        <w:t xml:space="preserve"> van de FDA</w:t>
      </w:r>
      <w:r w:rsidRPr="00771AF1">
        <w:rPr>
          <w:szCs w:val="22"/>
          <w:lang w:val="en-NL"/>
        </w:rPr>
        <w:br/>
      </w:r>
      <w:hyperlink r:id="rId54" w:history="1">
        <w:r w:rsidRPr="00771AF1">
          <w:rPr>
            <w:rStyle w:val="Hyperlink"/>
            <w:szCs w:val="22"/>
            <w:lang w:val="en-NL"/>
          </w:rPr>
          <w:t>https://www.fda.gov/regulatory-information/search-fda-guidance-documents</w:t>
        </w:r>
      </w:hyperlink>
    </w:p>
    <w:p w14:paraId="71173C11" w14:textId="77777777" w:rsidR="00771AF1" w:rsidRPr="00771AF1" w:rsidRDefault="00771AF1" w:rsidP="00771AF1">
      <w:pPr>
        <w:numPr>
          <w:ilvl w:val="0"/>
          <w:numId w:val="33"/>
        </w:numPr>
        <w:rPr>
          <w:szCs w:val="22"/>
          <w:lang w:val="en-NL"/>
        </w:rPr>
      </w:pPr>
      <w:r w:rsidRPr="00771AF1">
        <w:rPr>
          <w:szCs w:val="22"/>
          <w:lang w:val="en-NL"/>
        </w:rPr>
        <w:t xml:space="preserve">FDA </w:t>
      </w:r>
      <w:proofErr w:type="spellStart"/>
      <w:r w:rsidRPr="00771AF1">
        <w:rPr>
          <w:szCs w:val="22"/>
          <w:lang w:val="en-NL"/>
        </w:rPr>
        <w:t>Richtlijnen</w:t>
      </w:r>
      <w:proofErr w:type="spellEnd"/>
      <w:r w:rsidRPr="00771AF1">
        <w:rPr>
          <w:szCs w:val="22"/>
          <w:lang w:val="en-NL"/>
        </w:rPr>
        <w:t xml:space="preserve"> voor de </w:t>
      </w:r>
      <w:proofErr w:type="spellStart"/>
      <w:r w:rsidRPr="00771AF1">
        <w:rPr>
          <w:szCs w:val="22"/>
          <w:lang w:val="en-NL"/>
        </w:rPr>
        <w:t>maximale</w:t>
      </w:r>
      <w:proofErr w:type="spellEnd"/>
      <w:r w:rsidRPr="00771AF1">
        <w:rPr>
          <w:szCs w:val="22"/>
          <w:lang w:val="en-NL"/>
        </w:rPr>
        <w:t xml:space="preserve"> </w:t>
      </w:r>
      <w:proofErr w:type="spellStart"/>
      <w:r w:rsidRPr="00771AF1">
        <w:rPr>
          <w:szCs w:val="22"/>
          <w:lang w:val="en-NL"/>
        </w:rPr>
        <w:t>veilige</w:t>
      </w:r>
      <w:proofErr w:type="spellEnd"/>
      <w:r w:rsidRPr="00771AF1">
        <w:rPr>
          <w:szCs w:val="22"/>
          <w:lang w:val="en-NL"/>
        </w:rPr>
        <w:t xml:space="preserve"> </w:t>
      </w:r>
      <w:proofErr w:type="spellStart"/>
      <w:r w:rsidRPr="00771AF1">
        <w:rPr>
          <w:szCs w:val="22"/>
          <w:lang w:val="en-NL"/>
        </w:rPr>
        <w:t>startdosering</w:t>
      </w:r>
      <w:proofErr w:type="spellEnd"/>
      <w:r w:rsidRPr="00771AF1">
        <w:rPr>
          <w:szCs w:val="22"/>
          <w:lang w:val="en-NL"/>
        </w:rPr>
        <w:t xml:space="preserve"> </w:t>
      </w:r>
      <w:proofErr w:type="spellStart"/>
      <w:r w:rsidRPr="00771AF1">
        <w:rPr>
          <w:szCs w:val="22"/>
          <w:lang w:val="en-NL"/>
        </w:rPr>
        <w:t>bij</w:t>
      </w:r>
      <w:proofErr w:type="spellEnd"/>
      <w:r w:rsidRPr="00771AF1">
        <w:rPr>
          <w:szCs w:val="22"/>
          <w:lang w:val="en-NL"/>
        </w:rPr>
        <w:t xml:space="preserve"> </w:t>
      </w:r>
      <w:proofErr w:type="spellStart"/>
      <w:r w:rsidRPr="00771AF1">
        <w:rPr>
          <w:szCs w:val="22"/>
          <w:lang w:val="en-NL"/>
        </w:rPr>
        <w:t>klinische</w:t>
      </w:r>
      <w:proofErr w:type="spellEnd"/>
      <w:r w:rsidRPr="00771AF1">
        <w:rPr>
          <w:szCs w:val="22"/>
          <w:lang w:val="en-NL"/>
        </w:rPr>
        <w:t xml:space="preserve"> studies</w:t>
      </w:r>
      <w:r w:rsidRPr="00771AF1">
        <w:rPr>
          <w:szCs w:val="22"/>
          <w:lang w:val="en-NL"/>
        </w:rPr>
        <w:br/>
      </w:r>
      <w:hyperlink r:id="rId55" w:history="1">
        <w:r w:rsidRPr="00771AF1">
          <w:rPr>
            <w:rStyle w:val="Hyperlink"/>
            <w:szCs w:val="22"/>
            <w:lang w:val="en-NL"/>
          </w:rPr>
          <w:t>https://www.fda.gov/regulatory-information/search-fda-guidance-documents/estimating-maximum-safe-starting-dose-initial-clinical-trials-therapeutics-adult-healthy-volunteers</w:t>
        </w:r>
      </w:hyperlink>
    </w:p>
    <w:p w14:paraId="23684619" w14:textId="77777777" w:rsidR="00771AF1" w:rsidRPr="00771AF1" w:rsidRDefault="00771AF1" w:rsidP="00771AF1">
      <w:pPr>
        <w:numPr>
          <w:ilvl w:val="0"/>
          <w:numId w:val="33"/>
        </w:numPr>
        <w:rPr>
          <w:szCs w:val="22"/>
          <w:lang w:val="en-NL"/>
        </w:rPr>
      </w:pPr>
      <w:r w:rsidRPr="00771AF1">
        <w:rPr>
          <w:szCs w:val="22"/>
          <w:lang w:val="en-NL"/>
        </w:rPr>
        <w:t xml:space="preserve">ICH Efficacy Guidelines – </w:t>
      </w:r>
      <w:proofErr w:type="spellStart"/>
      <w:r w:rsidRPr="00771AF1">
        <w:rPr>
          <w:szCs w:val="22"/>
          <w:lang w:val="en-NL"/>
        </w:rPr>
        <w:t>Richtlijnen</w:t>
      </w:r>
      <w:proofErr w:type="spellEnd"/>
      <w:r w:rsidRPr="00771AF1">
        <w:rPr>
          <w:szCs w:val="22"/>
          <w:lang w:val="en-NL"/>
        </w:rPr>
        <w:t xml:space="preserve"> voor </w:t>
      </w:r>
      <w:proofErr w:type="spellStart"/>
      <w:r w:rsidRPr="00771AF1">
        <w:rPr>
          <w:szCs w:val="22"/>
          <w:lang w:val="en-NL"/>
        </w:rPr>
        <w:t>doeltreffendheid</w:t>
      </w:r>
      <w:proofErr w:type="spellEnd"/>
      <w:r w:rsidRPr="00771AF1">
        <w:rPr>
          <w:szCs w:val="22"/>
          <w:lang w:val="en-NL"/>
        </w:rPr>
        <w:t xml:space="preserve"> </w:t>
      </w:r>
      <w:proofErr w:type="spellStart"/>
      <w:r w:rsidRPr="00771AF1">
        <w:rPr>
          <w:szCs w:val="22"/>
          <w:lang w:val="en-NL"/>
        </w:rPr>
        <w:t>bij</w:t>
      </w:r>
      <w:proofErr w:type="spellEnd"/>
      <w:r w:rsidRPr="00771AF1">
        <w:rPr>
          <w:szCs w:val="22"/>
          <w:lang w:val="en-NL"/>
        </w:rPr>
        <w:t xml:space="preserve"> </w:t>
      </w:r>
      <w:proofErr w:type="spellStart"/>
      <w:r w:rsidRPr="00771AF1">
        <w:rPr>
          <w:szCs w:val="22"/>
          <w:lang w:val="en-NL"/>
        </w:rPr>
        <w:t>geneesmiddelenonderzoek</w:t>
      </w:r>
      <w:proofErr w:type="spellEnd"/>
      <w:r w:rsidRPr="00771AF1">
        <w:rPr>
          <w:szCs w:val="22"/>
          <w:lang w:val="en-NL"/>
        </w:rPr>
        <w:br/>
      </w:r>
      <w:hyperlink r:id="rId56" w:history="1">
        <w:r w:rsidRPr="00771AF1">
          <w:rPr>
            <w:rStyle w:val="Hyperlink"/>
            <w:szCs w:val="22"/>
            <w:lang w:val="en-NL"/>
          </w:rPr>
          <w:t>https://www.ich.org/page/efficacy-guidelines</w:t>
        </w:r>
      </w:hyperlink>
    </w:p>
    <w:p w14:paraId="7255F28A" w14:textId="217BB623" w:rsidR="00771AF1" w:rsidRPr="00771AF1" w:rsidRDefault="00771AF1" w:rsidP="00771AF1">
      <w:pPr>
        <w:rPr>
          <w:szCs w:val="22"/>
          <w:lang w:val="en-NL"/>
        </w:rPr>
      </w:pPr>
    </w:p>
    <w:p w14:paraId="66468095" w14:textId="77777777" w:rsidR="00771AF1" w:rsidRPr="00771AF1" w:rsidRDefault="00771AF1" w:rsidP="00771AF1">
      <w:pPr>
        <w:rPr>
          <w:b/>
          <w:bCs/>
          <w:szCs w:val="22"/>
          <w:lang w:val="en-NL"/>
        </w:rPr>
      </w:pPr>
      <w:r w:rsidRPr="00771AF1">
        <w:rPr>
          <w:b/>
          <w:bCs/>
          <w:szCs w:val="22"/>
          <w:lang w:val="en-NL"/>
        </w:rPr>
        <w:t>Tools en Platforms</w:t>
      </w:r>
    </w:p>
    <w:p w14:paraId="39BFB610" w14:textId="77777777" w:rsidR="00771AF1" w:rsidRPr="00771AF1" w:rsidRDefault="00771AF1" w:rsidP="00771AF1">
      <w:pPr>
        <w:numPr>
          <w:ilvl w:val="0"/>
          <w:numId w:val="34"/>
        </w:numPr>
        <w:rPr>
          <w:szCs w:val="22"/>
          <w:lang w:val="en-NL"/>
        </w:rPr>
      </w:pPr>
      <w:r w:rsidRPr="00771AF1">
        <w:rPr>
          <w:szCs w:val="22"/>
          <w:lang w:val="en-NL"/>
        </w:rPr>
        <w:t xml:space="preserve">FIGON – </w:t>
      </w:r>
      <w:proofErr w:type="spellStart"/>
      <w:r w:rsidRPr="00771AF1">
        <w:rPr>
          <w:szCs w:val="22"/>
          <w:lang w:val="en-NL"/>
        </w:rPr>
        <w:t>Integraal</w:t>
      </w:r>
      <w:proofErr w:type="spellEnd"/>
      <w:r w:rsidRPr="00771AF1">
        <w:rPr>
          <w:szCs w:val="22"/>
          <w:lang w:val="en-NL"/>
        </w:rPr>
        <w:t xml:space="preserve"> platform voor </w:t>
      </w:r>
      <w:proofErr w:type="spellStart"/>
      <w:r w:rsidRPr="00771AF1">
        <w:rPr>
          <w:szCs w:val="22"/>
          <w:lang w:val="en-NL"/>
        </w:rPr>
        <w:t>innovatief</w:t>
      </w:r>
      <w:proofErr w:type="spellEnd"/>
      <w:r w:rsidRPr="00771AF1">
        <w:rPr>
          <w:szCs w:val="22"/>
          <w:lang w:val="en-NL"/>
        </w:rPr>
        <w:t xml:space="preserve"> </w:t>
      </w:r>
      <w:proofErr w:type="spellStart"/>
      <w:r w:rsidRPr="00771AF1">
        <w:rPr>
          <w:szCs w:val="22"/>
          <w:lang w:val="en-NL"/>
        </w:rPr>
        <w:t>geneesmiddelenonderzoek</w:t>
      </w:r>
      <w:proofErr w:type="spellEnd"/>
      <w:r w:rsidRPr="00771AF1">
        <w:rPr>
          <w:szCs w:val="22"/>
          <w:lang w:val="en-NL"/>
        </w:rPr>
        <w:t xml:space="preserve"> in Nederland; </w:t>
      </w:r>
      <w:proofErr w:type="spellStart"/>
      <w:r w:rsidRPr="00771AF1">
        <w:rPr>
          <w:szCs w:val="22"/>
          <w:lang w:val="en-NL"/>
        </w:rPr>
        <w:t>inschrijving</w:t>
      </w:r>
      <w:proofErr w:type="spellEnd"/>
      <w:r w:rsidRPr="00771AF1">
        <w:rPr>
          <w:szCs w:val="22"/>
          <w:lang w:val="en-NL"/>
        </w:rPr>
        <w:t xml:space="preserve"> voor Dutch Medicine Days en </w:t>
      </w:r>
      <w:proofErr w:type="spellStart"/>
      <w:r w:rsidRPr="00771AF1">
        <w:rPr>
          <w:szCs w:val="22"/>
          <w:lang w:val="en-NL"/>
        </w:rPr>
        <w:t>handige</w:t>
      </w:r>
      <w:proofErr w:type="spellEnd"/>
      <w:r w:rsidRPr="00771AF1">
        <w:rPr>
          <w:szCs w:val="22"/>
          <w:lang w:val="en-NL"/>
        </w:rPr>
        <w:t xml:space="preserve"> links</w:t>
      </w:r>
      <w:r w:rsidRPr="00771AF1">
        <w:rPr>
          <w:szCs w:val="22"/>
          <w:lang w:val="en-NL"/>
        </w:rPr>
        <w:br/>
      </w:r>
      <w:hyperlink r:id="rId57" w:history="1">
        <w:r w:rsidRPr="00771AF1">
          <w:rPr>
            <w:rStyle w:val="Hyperlink"/>
            <w:szCs w:val="22"/>
            <w:lang w:val="en-NL"/>
          </w:rPr>
          <w:t>https://www.figon.nl</w:t>
        </w:r>
      </w:hyperlink>
    </w:p>
    <w:p w14:paraId="0AB846CD" w14:textId="77777777" w:rsidR="00771AF1" w:rsidRPr="00771AF1" w:rsidRDefault="00771AF1" w:rsidP="00771AF1">
      <w:pPr>
        <w:numPr>
          <w:ilvl w:val="0"/>
          <w:numId w:val="34"/>
        </w:numPr>
        <w:rPr>
          <w:szCs w:val="22"/>
          <w:lang w:val="en-NL"/>
        </w:rPr>
      </w:pPr>
      <w:r w:rsidRPr="00771AF1">
        <w:rPr>
          <w:szCs w:val="22"/>
          <w:lang w:val="en-NL"/>
        </w:rPr>
        <w:t xml:space="preserve">TDM-monografie.org – </w:t>
      </w:r>
      <w:proofErr w:type="spellStart"/>
      <w:r w:rsidRPr="00771AF1">
        <w:rPr>
          <w:szCs w:val="22"/>
          <w:lang w:val="en-NL"/>
        </w:rPr>
        <w:t>Informatie</w:t>
      </w:r>
      <w:proofErr w:type="spellEnd"/>
      <w:r w:rsidRPr="00771AF1">
        <w:rPr>
          <w:szCs w:val="22"/>
          <w:lang w:val="en-NL"/>
        </w:rPr>
        <w:t xml:space="preserve"> over nut en </w:t>
      </w:r>
      <w:proofErr w:type="spellStart"/>
      <w:r w:rsidRPr="00771AF1">
        <w:rPr>
          <w:szCs w:val="22"/>
          <w:lang w:val="en-NL"/>
        </w:rPr>
        <w:t>noodzaak</w:t>
      </w:r>
      <w:proofErr w:type="spellEnd"/>
      <w:r w:rsidRPr="00771AF1">
        <w:rPr>
          <w:szCs w:val="22"/>
          <w:lang w:val="en-NL"/>
        </w:rPr>
        <w:t xml:space="preserve"> van </w:t>
      </w:r>
      <w:proofErr w:type="spellStart"/>
      <w:r w:rsidRPr="00771AF1">
        <w:rPr>
          <w:szCs w:val="22"/>
          <w:lang w:val="en-NL"/>
        </w:rPr>
        <w:t>spiegelbepalingen</w:t>
      </w:r>
      <w:proofErr w:type="spellEnd"/>
      <w:r w:rsidRPr="00771AF1">
        <w:rPr>
          <w:szCs w:val="22"/>
          <w:lang w:val="en-NL"/>
        </w:rPr>
        <w:br/>
      </w:r>
      <w:hyperlink r:id="rId58" w:history="1">
        <w:r w:rsidRPr="00771AF1">
          <w:rPr>
            <w:rStyle w:val="Hyperlink"/>
            <w:szCs w:val="22"/>
            <w:lang w:val="en-NL"/>
          </w:rPr>
          <w:t>https://www.tdm-monografie.org</w:t>
        </w:r>
      </w:hyperlink>
    </w:p>
    <w:p w14:paraId="5A80E8C8" w14:textId="77777777" w:rsidR="00771AF1" w:rsidRPr="00771AF1" w:rsidRDefault="00771AF1" w:rsidP="00771AF1">
      <w:pPr>
        <w:numPr>
          <w:ilvl w:val="0"/>
          <w:numId w:val="34"/>
        </w:numPr>
        <w:rPr>
          <w:szCs w:val="22"/>
          <w:lang w:val="en-NL"/>
        </w:rPr>
      </w:pPr>
      <w:r w:rsidRPr="00771AF1">
        <w:rPr>
          <w:szCs w:val="22"/>
          <w:lang w:val="en-NL"/>
        </w:rPr>
        <w:t xml:space="preserve">EPHOR </w:t>
      </w:r>
      <w:proofErr w:type="spellStart"/>
      <w:r w:rsidRPr="00771AF1">
        <w:rPr>
          <w:szCs w:val="22"/>
          <w:lang w:val="en-NL"/>
        </w:rPr>
        <w:t>geneesmiddelen</w:t>
      </w:r>
      <w:proofErr w:type="spellEnd"/>
      <w:r w:rsidRPr="00771AF1">
        <w:rPr>
          <w:szCs w:val="22"/>
          <w:lang w:val="en-NL"/>
        </w:rPr>
        <w:t xml:space="preserve"> app – </w:t>
      </w:r>
      <w:proofErr w:type="spellStart"/>
      <w:r w:rsidRPr="00771AF1">
        <w:rPr>
          <w:szCs w:val="22"/>
          <w:lang w:val="en-NL"/>
        </w:rPr>
        <w:t>Beschikbaar</w:t>
      </w:r>
      <w:proofErr w:type="spellEnd"/>
      <w:r w:rsidRPr="00771AF1">
        <w:rPr>
          <w:szCs w:val="22"/>
          <w:lang w:val="en-NL"/>
        </w:rPr>
        <w:t xml:space="preserve"> via de App Store</w:t>
      </w:r>
      <w:r w:rsidRPr="00771AF1">
        <w:rPr>
          <w:szCs w:val="22"/>
          <w:lang w:val="en-NL"/>
        </w:rPr>
        <w:br/>
      </w:r>
      <w:hyperlink r:id="rId59" w:history="1">
        <w:r w:rsidRPr="00771AF1">
          <w:rPr>
            <w:rStyle w:val="Hyperlink"/>
            <w:szCs w:val="22"/>
            <w:lang w:val="en-NL"/>
          </w:rPr>
          <w:t>https://ephor.nl</w:t>
        </w:r>
      </w:hyperlink>
    </w:p>
    <w:p w14:paraId="1E6F3758" w14:textId="77777777" w:rsidR="00771AF1" w:rsidRPr="00771AF1" w:rsidRDefault="00771AF1" w:rsidP="00771AF1">
      <w:pPr>
        <w:numPr>
          <w:ilvl w:val="0"/>
          <w:numId w:val="34"/>
        </w:numPr>
        <w:rPr>
          <w:szCs w:val="22"/>
          <w:lang w:val="en-NL"/>
        </w:rPr>
      </w:pPr>
      <w:proofErr w:type="spellStart"/>
      <w:r w:rsidRPr="00771AF1">
        <w:rPr>
          <w:szCs w:val="22"/>
          <w:lang w:val="en-NL"/>
        </w:rPr>
        <w:t>Psychiatrienet</w:t>
      </w:r>
      <w:proofErr w:type="spellEnd"/>
      <w:r w:rsidRPr="00771AF1">
        <w:rPr>
          <w:szCs w:val="22"/>
          <w:lang w:val="en-NL"/>
        </w:rPr>
        <w:t xml:space="preserve"> – </w:t>
      </w:r>
      <w:proofErr w:type="spellStart"/>
      <w:r w:rsidRPr="00771AF1">
        <w:rPr>
          <w:szCs w:val="22"/>
          <w:lang w:val="en-NL"/>
        </w:rPr>
        <w:t>Richtlijnen</w:t>
      </w:r>
      <w:proofErr w:type="spellEnd"/>
      <w:r w:rsidRPr="00771AF1">
        <w:rPr>
          <w:szCs w:val="22"/>
          <w:lang w:val="en-NL"/>
        </w:rPr>
        <w:t xml:space="preserve"> voor het </w:t>
      </w:r>
      <w:proofErr w:type="spellStart"/>
      <w:r w:rsidRPr="00771AF1">
        <w:rPr>
          <w:szCs w:val="22"/>
          <w:lang w:val="en-NL"/>
        </w:rPr>
        <w:t>switchen</w:t>
      </w:r>
      <w:proofErr w:type="spellEnd"/>
      <w:r w:rsidRPr="00771AF1">
        <w:rPr>
          <w:szCs w:val="22"/>
          <w:lang w:val="en-NL"/>
        </w:rPr>
        <w:t xml:space="preserve">, </w:t>
      </w:r>
      <w:proofErr w:type="spellStart"/>
      <w:r w:rsidRPr="00771AF1">
        <w:rPr>
          <w:szCs w:val="22"/>
          <w:lang w:val="en-NL"/>
        </w:rPr>
        <w:t>afbouwen</w:t>
      </w:r>
      <w:proofErr w:type="spellEnd"/>
      <w:r w:rsidRPr="00771AF1">
        <w:rPr>
          <w:szCs w:val="22"/>
          <w:lang w:val="en-NL"/>
        </w:rPr>
        <w:t xml:space="preserve"> en </w:t>
      </w:r>
      <w:proofErr w:type="spellStart"/>
      <w:r w:rsidRPr="00771AF1">
        <w:rPr>
          <w:szCs w:val="22"/>
          <w:lang w:val="en-NL"/>
        </w:rPr>
        <w:t>opbouwen</w:t>
      </w:r>
      <w:proofErr w:type="spellEnd"/>
      <w:r w:rsidRPr="00771AF1">
        <w:rPr>
          <w:szCs w:val="22"/>
          <w:lang w:val="en-NL"/>
        </w:rPr>
        <w:t xml:space="preserve"> van </w:t>
      </w:r>
      <w:proofErr w:type="spellStart"/>
      <w:r w:rsidRPr="00771AF1">
        <w:rPr>
          <w:szCs w:val="22"/>
          <w:lang w:val="en-NL"/>
        </w:rPr>
        <w:t>psychofarmaca</w:t>
      </w:r>
      <w:proofErr w:type="spellEnd"/>
      <w:r w:rsidRPr="00771AF1">
        <w:rPr>
          <w:szCs w:val="22"/>
          <w:lang w:val="en-NL"/>
        </w:rPr>
        <w:br/>
      </w:r>
      <w:hyperlink r:id="rId60" w:history="1">
        <w:r w:rsidRPr="00771AF1">
          <w:rPr>
            <w:rStyle w:val="Hyperlink"/>
            <w:szCs w:val="22"/>
            <w:lang w:val="en-NL"/>
          </w:rPr>
          <w:t>https://www.psychiatrienet.nl</w:t>
        </w:r>
      </w:hyperlink>
    </w:p>
    <w:p w14:paraId="2BAAFA05" w14:textId="77777777" w:rsidR="00771AF1" w:rsidRDefault="00771AF1" w:rsidP="00771AF1">
      <w:pPr>
        <w:numPr>
          <w:ilvl w:val="0"/>
          <w:numId w:val="34"/>
        </w:numPr>
        <w:rPr>
          <w:szCs w:val="22"/>
          <w:lang w:val="en-NL"/>
        </w:rPr>
      </w:pPr>
      <w:proofErr w:type="spellStart"/>
      <w:r w:rsidRPr="00771AF1">
        <w:rPr>
          <w:szCs w:val="22"/>
          <w:lang w:val="en-NL"/>
        </w:rPr>
        <w:t>Switchwiki</w:t>
      </w:r>
      <w:proofErr w:type="spellEnd"/>
      <w:r w:rsidRPr="00771AF1">
        <w:rPr>
          <w:szCs w:val="22"/>
          <w:lang w:val="en-NL"/>
        </w:rPr>
        <w:t xml:space="preserve"> </w:t>
      </w:r>
      <w:proofErr w:type="spellStart"/>
      <w:r w:rsidRPr="00771AF1">
        <w:rPr>
          <w:szCs w:val="22"/>
          <w:lang w:val="en-NL"/>
        </w:rPr>
        <w:t>Psychiatrienet</w:t>
      </w:r>
      <w:proofErr w:type="spellEnd"/>
      <w:r w:rsidRPr="00771AF1">
        <w:rPr>
          <w:szCs w:val="22"/>
          <w:lang w:val="en-NL"/>
        </w:rPr>
        <w:t xml:space="preserve"> – </w:t>
      </w:r>
      <w:proofErr w:type="spellStart"/>
      <w:r w:rsidRPr="00771AF1">
        <w:rPr>
          <w:szCs w:val="22"/>
          <w:lang w:val="en-NL"/>
        </w:rPr>
        <w:t>Medicatiewisselingen</w:t>
      </w:r>
      <w:proofErr w:type="spellEnd"/>
      <w:r w:rsidRPr="00771AF1">
        <w:rPr>
          <w:szCs w:val="22"/>
          <w:lang w:val="en-NL"/>
        </w:rPr>
        <w:t xml:space="preserve"> </w:t>
      </w:r>
      <w:proofErr w:type="spellStart"/>
      <w:r w:rsidRPr="00771AF1">
        <w:rPr>
          <w:szCs w:val="22"/>
          <w:lang w:val="en-NL"/>
        </w:rPr>
        <w:t>binnen</w:t>
      </w:r>
      <w:proofErr w:type="spellEnd"/>
      <w:r w:rsidRPr="00771AF1">
        <w:rPr>
          <w:szCs w:val="22"/>
          <w:lang w:val="en-NL"/>
        </w:rPr>
        <w:t xml:space="preserve"> de </w:t>
      </w:r>
      <w:proofErr w:type="spellStart"/>
      <w:r w:rsidRPr="00771AF1">
        <w:rPr>
          <w:szCs w:val="22"/>
          <w:lang w:val="en-NL"/>
        </w:rPr>
        <w:t>psychiatrie</w:t>
      </w:r>
      <w:proofErr w:type="spellEnd"/>
      <w:r w:rsidRPr="00771AF1">
        <w:rPr>
          <w:szCs w:val="22"/>
          <w:lang w:val="en-NL"/>
        </w:rPr>
        <w:br/>
      </w:r>
      <w:hyperlink r:id="rId61" w:history="1">
        <w:r w:rsidRPr="00771AF1">
          <w:rPr>
            <w:rStyle w:val="Hyperlink"/>
            <w:szCs w:val="22"/>
            <w:lang w:val="en-NL"/>
          </w:rPr>
          <w:t>https://www.switchwiki.eu</w:t>
        </w:r>
      </w:hyperlink>
    </w:p>
    <w:p w14:paraId="5E7EE2BE" w14:textId="77777777" w:rsidR="00771AF1" w:rsidRPr="00771AF1" w:rsidRDefault="00771AF1" w:rsidP="00771AF1">
      <w:pPr>
        <w:rPr>
          <w:szCs w:val="22"/>
          <w:lang w:val="en-NL"/>
        </w:rPr>
      </w:pPr>
    </w:p>
    <w:p w14:paraId="0D4F5DFA" w14:textId="26375D29" w:rsidR="00D82F52" w:rsidRPr="00BD4AE7" w:rsidRDefault="00D82F52" w:rsidP="00847279">
      <w:pPr>
        <w:pStyle w:val="Heading3"/>
        <w:rPr>
          <w:szCs w:val="22"/>
        </w:rPr>
      </w:pPr>
      <w:bookmarkStart w:id="12" w:name="_Toc188013081"/>
      <w:r w:rsidRPr="00BD4AE7">
        <w:rPr>
          <w:szCs w:val="22"/>
        </w:rPr>
        <w:t xml:space="preserve">Integratie </w:t>
      </w:r>
      <w:r w:rsidR="00F67015" w:rsidRPr="00BD4AE7">
        <w:rPr>
          <w:szCs w:val="22"/>
        </w:rPr>
        <w:t xml:space="preserve">andere </w:t>
      </w:r>
      <w:r w:rsidRPr="00BD4AE7">
        <w:rPr>
          <w:szCs w:val="22"/>
        </w:rPr>
        <w:t>opleidingen</w:t>
      </w:r>
      <w:bookmarkEnd w:id="12"/>
    </w:p>
    <w:p w14:paraId="426BEC52" w14:textId="16EB8A7F" w:rsidR="00D82F52" w:rsidRPr="00BD4AE7" w:rsidRDefault="00D82F52" w:rsidP="00847279">
      <w:pPr>
        <w:rPr>
          <w:szCs w:val="22"/>
        </w:rPr>
      </w:pPr>
      <w:r w:rsidRPr="00BD4AE7">
        <w:rPr>
          <w:szCs w:val="22"/>
        </w:rPr>
        <w:t>De afdelingen Klinische Farmacie &amp; Farmacologie en Interne Geneeskunde verzorgen tevens de opleiding tot ziekenhuisapotheker en internist, respectievel</w:t>
      </w:r>
      <w:r w:rsidR="00572A5B" w:rsidRPr="00BD4AE7">
        <w:rPr>
          <w:szCs w:val="22"/>
        </w:rPr>
        <w:t xml:space="preserve">ijk. De opleiding tot klinisch farmacoloog, voor zowel internisten, ziekenhuisapothekers alsook andere personen in opleiding tot klinisch farmacoloog, sluit nauw aan bij deze opleidingen en is waar mogelijk geïntegreerd. Voorbeelden hiervan zijn bijvoorbeeld de participatie in de overdracht, patiënt- en </w:t>
      </w:r>
      <w:proofErr w:type="spellStart"/>
      <w:r w:rsidR="00572A5B" w:rsidRPr="00BD4AE7">
        <w:rPr>
          <w:szCs w:val="22"/>
        </w:rPr>
        <w:t>onderzoeksbesprekingen</w:t>
      </w:r>
      <w:proofErr w:type="spellEnd"/>
      <w:r w:rsidR="00572A5B" w:rsidRPr="00BD4AE7">
        <w:rPr>
          <w:szCs w:val="22"/>
        </w:rPr>
        <w:t>, refereeravonden</w:t>
      </w:r>
      <w:r w:rsidR="00F67015" w:rsidRPr="00BD4AE7">
        <w:rPr>
          <w:szCs w:val="22"/>
        </w:rPr>
        <w:t xml:space="preserve"> en de klinische stages. </w:t>
      </w:r>
      <w:r w:rsidR="00110A05" w:rsidRPr="00BD4AE7">
        <w:rPr>
          <w:szCs w:val="22"/>
        </w:rPr>
        <w:t>Waar mogelijk wordt zoveel mogelijk i</w:t>
      </w:r>
      <w:r w:rsidR="00F67015" w:rsidRPr="00BD4AE7">
        <w:rPr>
          <w:szCs w:val="22"/>
        </w:rPr>
        <w:t>nterprofessioneel op</w:t>
      </w:r>
      <w:r w:rsidR="00110A05" w:rsidRPr="00BD4AE7">
        <w:rPr>
          <w:szCs w:val="22"/>
        </w:rPr>
        <w:t xml:space="preserve">geleid, waarbij AIOS ziekenhuisfarmacie, interne geneeskunde en klinisch farmacologen in opleiding samenwerken – een ieders rol hierin wordt afgestemd op de individuele leerdoelen. </w:t>
      </w:r>
      <w:r w:rsidR="00E73547" w:rsidRPr="00BD4AE7">
        <w:rPr>
          <w:szCs w:val="22"/>
        </w:rPr>
        <w:t>De leeractiviteiten voortkomend uit de opleiding tot Klinisch Farmacoloog sluiten nauw aan bij de lange leerlijn Farmacologie van de NIV.</w:t>
      </w:r>
      <w:r w:rsidR="00110A05" w:rsidRPr="00BD4AE7">
        <w:rPr>
          <w:szCs w:val="22"/>
        </w:rPr>
        <w:t xml:space="preserve"> </w:t>
      </w:r>
    </w:p>
    <w:p w14:paraId="36675CEF" w14:textId="48DC5C50" w:rsidR="00D82F52" w:rsidRPr="00BD4AE7" w:rsidRDefault="00D82F52" w:rsidP="00847279">
      <w:pPr>
        <w:rPr>
          <w:b/>
          <w:kern w:val="28"/>
          <w:szCs w:val="22"/>
        </w:rPr>
      </w:pPr>
      <w:r w:rsidRPr="00BD4AE7">
        <w:rPr>
          <w:b/>
          <w:kern w:val="28"/>
          <w:szCs w:val="22"/>
        </w:rPr>
        <w:br w:type="page"/>
      </w:r>
    </w:p>
    <w:p w14:paraId="21456F7A" w14:textId="03D69C3A" w:rsidR="00C75848" w:rsidRPr="00BD4AE7" w:rsidRDefault="00C75848" w:rsidP="00847279">
      <w:pPr>
        <w:pStyle w:val="Heading1"/>
        <w:rPr>
          <w:sz w:val="22"/>
          <w:szCs w:val="22"/>
        </w:rPr>
      </w:pPr>
      <w:bookmarkStart w:id="13" w:name="_Toc188013082"/>
      <w:r w:rsidRPr="00BD4AE7">
        <w:rPr>
          <w:sz w:val="22"/>
          <w:szCs w:val="22"/>
        </w:rPr>
        <w:lastRenderedPageBreak/>
        <w:t>Opleidingsprogramma</w:t>
      </w:r>
      <w:r w:rsidR="00285F40" w:rsidRPr="00BD4AE7">
        <w:rPr>
          <w:sz w:val="22"/>
          <w:szCs w:val="22"/>
        </w:rPr>
        <w:t>: algemene aspecten</w:t>
      </w:r>
      <w:bookmarkEnd w:id="13"/>
    </w:p>
    <w:p w14:paraId="48561355" w14:textId="5E2D0422" w:rsidR="00526AFC" w:rsidRPr="00BD4AE7" w:rsidRDefault="003F3AEE" w:rsidP="00847279">
      <w:pPr>
        <w:pStyle w:val="Heading3"/>
        <w:rPr>
          <w:szCs w:val="22"/>
        </w:rPr>
      </w:pPr>
      <w:bookmarkStart w:id="14" w:name="_Toc188013083"/>
      <w:r w:rsidRPr="00BD4AE7">
        <w:rPr>
          <w:szCs w:val="22"/>
        </w:rPr>
        <w:t>Beroepsp</w:t>
      </w:r>
      <w:r w:rsidR="00101BC5" w:rsidRPr="00BD4AE7">
        <w:rPr>
          <w:szCs w:val="22"/>
        </w:rPr>
        <w:t>rofiel</w:t>
      </w:r>
      <w:r w:rsidRPr="00BD4AE7">
        <w:rPr>
          <w:szCs w:val="22"/>
        </w:rPr>
        <w:t xml:space="preserve"> </w:t>
      </w:r>
      <w:r w:rsidR="002F189E">
        <w:rPr>
          <w:szCs w:val="22"/>
        </w:rPr>
        <w:t>van de k</w:t>
      </w:r>
      <w:r w:rsidRPr="00BD4AE7">
        <w:rPr>
          <w:szCs w:val="22"/>
        </w:rPr>
        <w:t xml:space="preserve">linisch </w:t>
      </w:r>
      <w:r w:rsidR="002F189E">
        <w:rPr>
          <w:szCs w:val="22"/>
        </w:rPr>
        <w:t>f</w:t>
      </w:r>
      <w:r w:rsidRPr="00BD4AE7">
        <w:rPr>
          <w:szCs w:val="22"/>
        </w:rPr>
        <w:t>armacoloog</w:t>
      </w:r>
      <w:bookmarkEnd w:id="14"/>
    </w:p>
    <w:p w14:paraId="442E0260" w14:textId="2A8C97E9" w:rsidR="00C75848" w:rsidRPr="00BD4AE7" w:rsidRDefault="00B10B89" w:rsidP="00847279">
      <w:pPr>
        <w:contextualSpacing/>
        <w:rPr>
          <w:rFonts w:cstheme="minorHAnsi"/>
          <w:szCs w:val="22"/>
        </w:rPr>
      </w:pPr>
      <w:r w:rsidRPr="00BD4AE7">
        <w:rPr>
          <w:rFonts w:cstheme="minorHAnsi"/>
          <w:szCs w:val="22"/>
        </w:rPr>
        <w:t>De (</w:t>
      </w:r>
      <w:r w:rsidR="00905A98" w:rsidRPr="00BD4AE7">
        <w:rPr>
          <w:rFonts w:cstheme="minorHAnsi"/>
          <w:szCs w:val="22"/>
        </w:rPr>
        <w:t>ziekenhuis</w:t>
      </w:r>
      <w:r w:rsidRPr="00BD4AE7">
        <w:rPr>
          <w:rFonts w:cstheme="minorHAnsi"/>
          <w:szCs w:val="22"/>
        </w:rPr>
        <w:t>)</w:t>
      </w:r>
      <w:r w:rsidR="00905A98" w:rsidRPr="00BD4AE7">
        <w:rPr>
          <w:rFonts w:cstheme="minorHAnsi"/>
          <w:szCs w:val="22"/>
        </w:rPr>
        <w:t>apotheker/</w:t>
      </w:r>
      <w:r w:rsidR="00C75848" w:rsidRPr="00BD4AE7">
        <w:rPr>
          <w:rFonts w:cstheme="minorHAnsi"/>
          <w:szCs w:val="22"/>
        </w:rPr>
        <w:t>arts/</w:t>
      </w:r>
      <w:proofErr w:type="spellStart"/>
      <w:r w:rsidR="00C75848" w:rsidRPr="00BD4AE7">
        <w:rPr>
          <w:rFonts w:cstheme="minorHAnsi"/>
          <w:szCs w:val="22"/>
        </w:rPr>
        <w:t>biomedicus</w:t>
      </w:r>
      <w:proofErr w:type="spellEnd"/>
      <w:r w:rsidR="00B85DF9" w:rsidRPr="00BD4AE7">
        <w:rPr>
          <w:rFonts w:cstheme="minorHAnsi"/>
          <w:szCs w:val="22"/>
        </w:rPr>
        <w:t>/internist</w:t>
      </w:r>
      <w:r w:rsidR="00C75848" w:rsidRPr="00BD4AE7">
        <w:rPr>
          <w:rFonts w:cstheme="minorHAnsi"/>
          <w:szCs w:val="22"/>
        </w:rPr>
        <w:t xml:space="preserve"> met aandachtsgebied klinisch farmacologie: </w:t>
      </w:r>
    </w:p>
    <w:p w14:paraId="29AA6320" w14:textId="77777777" w:rsidR="006A4AD6" w:rsidRPr="00BD4AE7" w:rsidRDefault="00C75848" w:rsidP="00847279">
      <w:pPr>
        <w:numPr>
          <w:ilvl w:val="0"/>
          <w:numId w:val="12"/>
        </w:numPr>
        <w:contextualSpacing/>
        <w:rPr>
          <w:rFonts w:cstheme="minorHAnsi"/>
          <w:szCs w:val="22"/>
        </w:rPr>
      </w:pPr>
      <w:r w:rsidRPr="00BD4AE7">
        <w:rPr>
          <w:rFonts w:cstheme="minorHAnsi"/>
          <w:szCs w:val="22"/>
        </w:rPr>
        <w:t>heeft kennis van de algemene farmacologie en bezit deskundigheid op een of enkele deelgebieden</w:t>
      </w:r>
      <w:r w:rsidR="0043000D" w:rsidRPr="00BD4AE7">
        <w:rPr>
          <w:rFonts w:cstheme="minorHAnsi"/>
          <w:szCs w:val="22"/>
        </w:rPr>
        <w:t xml:space="preserve"> en de complexe farmacotherapie</w:t>
      </w:r>
    </w:p>
    <w:p w14:paraId="79F3BA27" w14:textId="08A992A7" w:rsidR="00C75848" w:rsidRPr="00BD4AE7" w:rsidRDefault="00C75848" w:rsidP="00847279">
      <w:pPr>
        <w:numPr>
          <w:ilvl w:val="0"/>
          <w:numId w:val="12"/>
        </w:numPr>
        <w:contextualSpacing/>
        <w:rPr>
          <w:rFonts w:cstheme="minorHAnsi"/>
          <w:szCs w:val="22"/>
        </w:rPr>
      </w:pPr>
      <w:r w:rsidRPr="00BD4AE7">
        <w:rPr>
          <w:rFonts w:cstheme="minorHAnsi"/>
          <w:szCs w:val="22"/>
        </w:rPr>
        <w:t>is kundig op het gebied van bijwerkingen, interacties, intoxicaties en interpretatie van geneesmiddelbepalingen</w:t>
      </w:r>
      <w:r w:rsidR="00905A98" w:rsidRPr="00BD4AE7">
        <w:rPr>
          <w:rFonts w:cstheme="minorHAnsi"/>
          <w:szCs w:val="22"/>
        </w:rPr>
        <w:t xml:space="preserve"> en </w:t>
      </w:r>
      <w:proofErr w:type="spellStart"/>
      <w:r w:rsidR="00905A98" w:rsidRPr="00BD4AE7">
        <w:rPr>
          <w:rFonts w:cstheme="minorHAnsi"/>
          <w:szCs w:val="22"/>
        </w:rPr>
        <w:t>farmacogenetica</w:t>
      </w:r>
      <w:proofErr w:type="spellEnd"/>
      <w:r w:rsidR="00905A98" w:rsidRPr="00BD4AE7">
        <w:rPr>
          <w:rFonts w:cstheme="minorHAnsi"/>
          <w:szCs w:val="22"/>
        </w:rPr>
        <w:t xml:space="preserve"> (CYP-</w:t>
      </w:r>
      <w:r w:rsidR="00831185" w:rsidRPr="00BD4AE7">
        <w:rPr>
          <w:rFonts w:cstheme="minorHAnsi"/>
          <w:szCs w:val="22"/>
        </w:rPr>
        <w:t>en ‘</w:t>
      </w:r>
      <w:proofErr w:type="spellStart"/>
      <w:r w:rsidR="00831185" w:rsidRPr="00BD4AE7">
        <w:rPr>
          <w:rFonts w:cstheme="minorHAnsi"/>
          <w:szCs w:val="22"/>
        </w:rPr>
        <w:t>transporter</w:t>
      </w:r>
      <w:proofErr w:type="spellEnd"/>
      <w:r w:rsidR="00831185" w:rsidRPr="00BD4AE7">
        <w:rPr>
          <w:rFonts w:cstheme="minorHAnsi"/>
          <w:szCs w:val="22"/>
        </w:rPr>
        <w:t>’-</w:t>
      </w:r>
      <w:r w:rsidR="00905A98" w:rsidRPr="00BD4AE7">
        <w:rPr>
          <w:rFonts w:cstheme="minorHAnsi"/>
          <w:szCs w:val="22"/>
        </w:rPr>
        <w:t>status)</w:t>
      </w:r>
    </w:p>
    <w:p w14:paraId="163966ED" w14:textId="18BC4395" w:rsidR="00C75848" w:rsidRPr="00BD4AE7" w:rsidRDefault="00156D8D" w:rsidP="00847279">
      <w:pPr>
        <w:numPr>
          <w:ilvl w:val="0"/>
          <w:numId w:val="12"/>
        </w:numPr>
        <w:contextualSpacing/>
        <w:rPr>
          <w:rFonts w:cstheme="minorHAnsi"/>
          <w:szCs w:val="22"/>
        </w:rPr>
      </w:pPr>
      <w:r w:rsidRPr="00BD4AE7">
        <w:rPr>
          <w:rFonts w:cstheme="minorHAnsi"/>
          <w:szCs w:val="22"/>
        </w:rPr>
        <w:t>kan</w:t>
      </w:r>
      <w:r w:rsidR="00C75848" w:rsidRPr="00BD4AE7">
        <w:rPr>
          <w:rFonts w:cstheme="minorHAnsi"/>
          <w:szCs w:val="22"/>
        </w:rPr>
        <w:t xml:space="preserve"> </w:t>
      </w:r>
      <w:r w:rsidR="00831185" w:rsidRPr="00BD4AE7">
        <w:rPr>
          <w:rFonts w:cstheme="minorHAnsi"/>
          <w:szCs w:val="22"/>
        </w:rPr>
        <w:t xml:space="preserve">effectief </w:t>
      </w:r>
      <w:r w:rsidR="00C75848" w:rsidRPr="00BD4AE7">
        <w:rPr>
          <w:rFonts w:cstheme="minorHAnsi"/>
          <w:szCs w:val="22"/>
        </w:rPr>
        <w:t>deel te nemen aan farmacotherapeutisch overleg (b.v. farmacoth</w:t>
      </w:r>
      <w:r w:rsidR="00B91F2D" w:rsidRPr="00BD4AE7">
        <w:rPr>
          <w:rFonts w:cstheme="minorHAnsi"/>
          <w:szCs w:val="22"/>
        </w:rPr>
        <w:t>erapie</w:t>
      </w:r>
      <w:r w:rsidR="007C361A" w:rsidRPr="00BD4AE7">
        <w:rPr>
          <w:rFonts w:cstheme="minorHAnsi"/>
          <w:szCs w:val="22"/>
        </w:rPr>
        <w:t xml:space="preserve"> </w:t>
      </w:r>
      <w:r w:rsidR="00C75848" w:rsidRPr="00BD4AE7">
        <w:rPr>
          <w:rFonts w:cstheme="minorHAnsi"/>
          <w:szCs w:val="22"/>
        </w:rPr>
        <w:t>c</w:t>
      </w:r>
      <w:r w:rsidR="007C361A" w:rsidRPr="00BD4AE7">
        <w:rPr>
          <w:rFonts w:cstheme="minorHAnsi"/>
          <w:szCs w:val="22"/>
        </w:rPr>
        <w:t>ommissie</w:t>
      </w:r>
      <w:r w:rsidR="00C75848" w:rsidRPr="00BD4AE7">
        <w:rPr>
          <w:rFonts w:cstheme="minorHAnsi"/>
          <w:szCs w:val="22"/>
        </w:rPr>
        <w:t xml:space="preserve">) </w:t>
      </w:r>
    </w:p>
    <w:p w14:paraId="332E5635" w14:textId="39E75F54" w:rsidR="00C75848" w:rsidRPr="00BD4AE7" w:rsidRDefault="00C75848" w:rsidP="00847279">
      <w:pPr>
        <w:numPr>
          <w:ilvl w:val="0"/>
          <w:numId w:val="12"/>
        </w:numPr>
        <w:contextualSpacing/>
        <w:rPr>
          <w:rFonts w:cstheme="minorHAnsi"/>
          <w:szCs w:val="22"/>
        </w:rPr>
      </w:pPr>
      <w:r w:rsidRPr="00BD4AE7">
        <w:rPr>
          <w:rFonts w:cstheme="minorHAnsi"/>
          <w:szCs w:val="22"/>
        </w:rPr>
        <w:t>heeft kennis van alle aspecten van geneesmiddelonderzoek, inclusief beoordeling, methodologie, uitvoering en regelgeving (GCP</w:t>
      </w:r>
      <w:r w:rsidR="004E751E" w:rsidRPr="00BD4AE7">
        <w:rPr>
          <w:rFonts w:cstheme="minorHAnsi"/>
          <w:szCs w:val="22"/>
        </w:rPr>
        <w:t>, GLP, GMP</w:t>
      </w:r>
      <w:r w:rsidRPr="00BD4AE7">
        <w:rPr>
          <w:rFonts w:cstheme="minorHAnsi"/>
          <w:szCs w:val="22"/>
        </w:rPr>
        <w:t>)</w:t>
      </w:r>
      <w:r w:rsidR="005C12A6" w:rsidRPr="00BD4AE7">
        <w:rPr>
          <w:rFonts w:cstheme="minorHAnsi"/>
          <w:szCs w:val="22"/>
        </w:rPr>
        <w:t xml:space="preserve"> en is in staat dit zelfstandig uit te voeren</w:t>
      </w:r>
    </w:p>
    <w:p w14:paraId="4FF07A36" w14:textId="5CC83803" w:rsidR="00101BC5" w:rsidRPr="00FF6066" w:rsidRDefault="00C75848" w:rsidP="00847279">
      <w:pPr>
        <w:numPr>
          <w:ilvl w:val="0"/>
          <w:numId w:val="12"/>
        </w:numPr>
        <w:contextualSpacing/>
        <w:rPr>
          <w:rFonts w:cstheme="minorBidi"/>
          <w:szCs w:val="22"/>
        </w:rPr>
      </w:pPr>
      <w:r w:rsidRPr="00BD4AE7">
        <w:rPr>
          <w:rFonts w:cstheme="minorBidi"/>
          <w:szCs w:val="22"/>
        </w:rPr>
        <w:t>is in staat onderwijs en nascholing te verzorgen op het gebied van de farmacotherapie en/of klinische farmacologie en/of klinisch geneesmiddelenonderzoek.</w:t>
      </w:r>
    </w:p>
    <w:p w14:paraId="5478F90C" w14:textId="25BB7EC1" w:rsidR="00BB1FD8" w:rsidRPr="00BD4AE7" w:rsidRDefault="00BB1FD8" w:rsidP="00847279">
      <w:pPr>
        <w:pStyle w:val="Heading3"/>
        <w:rPr>
          <w:rFonts w:cstheme="minorBidi"/>
          <w:szCs w:val="22"/>
          <w:u w:val="none"/>
        </w:rPr>
      </w:pPr>
      <w:bookmarkStart w:id="15" w:name="_Toc188013084"/>
      <w:r w:rsidRPr="00BD4AE7">
        <w:rPr>
          <w:szCs w:val="22"/>
        </w:rPr>
        <w:t>Leerdoelen</w:t>
      </w:r>
      <w:bookmarkEnd w:id="15"/>
    </w:p>
    <w:p w14:paraId="64972FA9" w14:textId="1E53A95D" w:rsidR="53BE027A" w:rsidRPr="00BD4AE7" w:rsidRDefault="53BE027A" w:rsidP="00847279">
      <w:pPr>
        <w:rPr>
          <w:szCs w:val="22"/>
        </w:rPr>
      </w:pPr>
      <w:r w:rsidRPr="00BD4AE7">
        <w:rPr>
          <w:szCs w:val="22"/>
        </w:rPr>
        <w:t>De betreffende leerdoelen en competenties zoals beschreven in de eindtermen voor de enkelvoudige differentiatie klinische farmacologie</w:t>
      </w:r>
      <w:r w:rsidR="4BCAA30C" w:rsidRPr="00BD4AE7">
        <w:rPr>
          <w:szCs w:val="22"/>
        </w:rPr>
        <w:t xml:space="preserve"> binnen de interne geneeskunde </w:t>
      </w:r>
      <w:r w:rsidRPr="00BD4AE7">
        <w:rPr>
          <w:szCs w:val="22"/>
        </w:rPr>
        <w:t xml:space="preserve">zijn hieronder achter ieder onderdeel toegevoegd. </w:t>
      </w:r>
      <w:r w:rsidR="71B55A44" w:rsidRPr="00BD4AE7">
        <w:rPr>
          <w:szCs w:val="22"/>
        </w:rPr>
        <w:t xml:space="preserve">De meer algemene competenties H1 tot en met I3 komen in de algehele opleiding tot internist </w:t>
      </w:r>
      <w:r w:rsidR="00BB1FD8" w:rsidRPr="00BD4AE7">
        <w:rPr>
          <w:szCs w:val="22"/>
        </w:rPr>
        <w:t xml:space="preserve">en ziekenhuisapotheker </w:t>
      </w:r>
      <w:r w:rsidR="71B55A44" w:rsidRPr="00BD4AE7">
        <w:rPr>
          <w:szCs w:val="22"/>
        </w:rPr>
        <w:t xml:space="preserve">terug, en worden in het dagelijks werk als arts </w:t>
      </w:r>
      <w:r w:rsidR="00BB1FD8" w:rsidRPr="00BD4AE7">
        <w:rPr>
          <w:szCs w:val="22"/>
        </w:rPr>
        <w:t xml:space="preserve">en apotheker </w:t>
      </w:r>
      <w:r w:rsidR="71B55A44" w:rsidRPr="00BD4AE7">
        <w:rPr>
          <w:szCs w:val="22"/>
        </w:rPr>
        <w:t>in de praktijk gebracht en beoordeeld.</w:t>
      </w:r>
    </w:p>
    <w:p w14:paraId="17438806" w14:textId="3BC38F49" w:rsidR="00C75848" w:rsidRPr="00BD4AE7" w:rsidRDefault="00C75848" w:rsidP="00847279">
      <w:pPr>
        <w:pStyle w:val="Heading3"/>
        <w:rPr>
          <w:szCs w:val="22"/>
        </w:rPr>
      </w:pPr>
      <w:bookmarkStart w:id="16" w:name="_Toc188013085"/>
      <w:r w:rsidRPr="00BD4AE7">
        <w:rPr>
          <w:szCs w:val="22"/>
        </w:rPr>
        <w:t>Duur van de opleiding</w:t>
      </w:r>
      <w:bookmarkEnd w:id="16"/>
    </w:p>
    <w:p w14:paraId="78CC8A67" w14:textId="77777777" w:rsidR="0095359D" w:rsidRPr="00BD4AE7" w:rsidRDefault="00B85DF9" w:rsidP="00847279">
      <w:pPr>
        <w:rPr>
          <w:i/>
          <w:iCs/>
          <w:szCs w:val="22"/>
        </w:rPr>
      </w:pPr>
      <w:r w:rsidRPr="00BD4AE7">
        <w:rPr>
          <w:i/>
          <w:iCs/>
          <w:szCs w:val="22"/>
        </w:rPr>
        <w:t>Voor (ziekenhuis)apotheker/arts/</w:t>
      </w:r>
      <w:proofErr w:type="spellStart"/>
      <w:r w:rsidRPr="00BD4AE7">
        <w:rPr>
          <w:i/>
          <w:iCs/>
          <w:szCs w:val="22"/>
        </w:rPr>
        <w:t>biomedicus</w:t>
      </w:r>
      <w:proofErr w:type="spellEnd"/>
    </w:p>
    <w:p w14:paraId="2F099782" w14:textId="59E689D4" w:rsidR="003B1C72" w:rsidRPr="00BD4AE7" w:rsidRDefault="00C75848" w:rsidP="00847279">
      <w:pPr>
        <w:rPr>
          <w:szCs w:val="22"/>
        </w:rPr>
      </w:pPr>
      <w:r w:rsidRPr="00BD4AE7">
        <w:rPr>
          <w:rFonts w:cstheme="minorHAnsi"/>
          <w:szCs w:val="22"/>
        </w:rPr>
        <w:t>De totale tijd besteed aan de opleiding bedraagt in totaal 12 maanden. Deze tijd wordt opgesplitst in de verschillende onderdelen, zoals hieronder aangegeven. Het opleidingsprogramma kan gevolgd worden tijdens een 3- tot 4-jarige onderzoeksperi</w:t>
      </w:r>
      <w:r w:rsidR="00905A98" w:rsidRPr="00BD4AE7">
        <w:rPr>
          <w:rFonts w:cstheme="minorHAnsi"/>
          <w:szCs w:val="22"/>
        </w:rPr>
        <w:t>ode die promotie tot doel heeft, of tijdens de opleiding tot ziekenhuisapotheker</w:t>
      </w:r>
      <w:r w:rsidR="0043000D" w:rsidRPr="00BD4AE7">
        <w:rPr>
          <w:rFonts w:cstheme="minorHAnsi"/>
          <w:szCs w:val="22"/>
        </w:rPr>
        <w:t xml:space="preserve"> (differentiatie)</w:t>
      </w:r>
      <w:r w:rsidR="00905A98" w:rsidRPr="00BD4AE7">
        <w:rPr>
          <w:rFonts w:cstheme="minorHAnsi"/>
          <w:szCs w:val="22"/>
        </w:rPr>
        <w:t>, of tijdens het werk in een klinisch</w:t>
      </w:r>
      <w:r w:rsidR="00831185" w:rsidRPr="00BD4AE7">
        <w:rPr>
          <w:rFonts w:cstheme="minorHAnsi"/>
          <w:szCs w:val="22"/>
        </w:rPr>
        <w:t>-</w:t>
      </w:r>
      <w:r w:rsidR="00905A98" w:rsidRPr="00BD4AE7">
        <w:rPr>
          <w:rFonts w:cstheme="minorHAnsi"/>
          <w:szCs w:val="22"/>
        </w:rPr>
        <w:t>farmacologisch omgeving (</w:t>
      </w:r>
      <w:r w:rsidR="00831185" w:rsidRPr="00BD4AE7">
        <w:rPr>
          <w:rFonts w:cstheme="minorHAnsi"/>
          <w:szCs w:val="22"/>
        </w:rPr>
        <w:t xml:space="preserve">zoals in een </w:t>
      </w:r>
      <w:r w:rsidR="00905A98" w:rsidRPr="00BD4AE7">
        <w:rPr>
          <w:rFonts w:cstheme="minorHAnsi"/>
          <w:szCs w:val="22"/>
        </w:rPr>
        <w:t xml:space="preserve">CRO, </w:t>
      </w:r>
      <w:r w:rsidR="00831185" w:rsidRPr="00BD4AE7">
        <w:rPr>
          <w:rFonts w:cstheme="minorHAnsi"/>
          <w:szCs w:val="22"/>
        </w:rPr>
        <w:t xml:space="preserve">of in de </w:t>
      </w:r>
      <w:r w:rsidR="00905A98" w:rsidRPr="00BD4AE7">
        <w:rPr>
          <w:rFonts w:cstheme="minorHAnsi"/>
          <w:szCs w:val="22"/>
        </w:rPr>
        <w:t>farmaceutische industrie)</w:t>
      </w:r>
      <w:r w:rsidR="005C12A6" w:rsidRPr="00BD4AE7">
        <w:rPr>
          <w:rFonts w:cstheme="minorHAnsi"/>
          <w:szCs w:val="22"/>
        </w:rPr>
        <w:t>.</w:t>
      </w:r>
    </w:p>
    <w:p w14:paraId="55B89A17" w14:textId="77777777" w:rsidR="0095359D" w:rsidRPr="00BD4AE7" w:rsidRDefault="0095359D" w:rsidP="00847279">
      <w:pPr>
        <w:rPr>
          <w:rFonts w:cstheme="minorHAnsi"/>
          <w:szCs w:val="22"/>
        </w:rPr>
      </w:pPr>
    </w:p>
    <w:p w14:paraId="3A8F51FD" w14:textId="77777777" w:rsidR="0095359D" w:rsidRPr="00BD4AE7" w:rsidRDefault="0095359D" w:rsidP="00847279">
      <w:pPr>
        <w:rPr>
          <w:rFonts w:cstheme="minorHAnsi"/>
          <w:i/>
          <w:iCs/>
          <w:szCs w:val="22"/>
        </w:rPr>
      </w:pPr>
      <w:r w:rsidRPr="00BD4AE7">
        <w:rPr>
          <w:rFonts w:cstheme="minorHAnsi"/>
          <w:i/>
          <w:iCs/>
          <w:szCs w:val="22"/>
        </w:rPr>
        <w:t>V</w:t>
      </w:r>
      <w:r w:rsidR="00B85DF9" w:rsidRPr="00BD4AE7">
        <w:rPr>
          <w:rFonts w:cstheme="minorHAnsi"/>
          <w:i/>
          <w:iCs/>
          <w:szCs w:val="22"/>
        </w:rPr>
        <w:t>oor</w:t>
      </w:r>
      <w:r w:rsidRPr="00BD4AE7">
        <w:rPr>
          <w:rFonts w:cstheme="minorHAnsi"/>
          <w:i/>
          <w:iCs/>
          <w:szCs w:val="22"/>
        </w:rPr>
        <w:t xml:space="preserve"> de </w:t>
      </w:r>
      <w:r w:rsidR="00B85DF9" w:rsidRPr="00BD4AE7">
        <w:rPr>
          <w:rFonts w:cstheme="minorHAnsi"/>
          <w:i/>
          <w:iCs/>
          <w:szCs w:val="22"/>
        </w:rPr>
        <w:t>internist</w:t>
      </w:r>
    </w:p>
    <w:p w14:paraId="14420A58" w14:textId="0101BBD4" w:rsidR="00B85DF9" w:rsidRPr="00BD4AE7" w:rsidRDefault="00443A9E" w:rsidP="00847279">
      <w:pPr>
        <w:rPr>
          <w:szCs w:val="22"/>
        </w:rPr>
      </w:pPr>
      <w:r w:rsidRPr="00BD4AE7">
        <w:rPr>
          <w:rFonts w:cstheme="minorHAnsi"/>
          <w:szCs w:val="22"/>
        </w:rPr>
        <w:t xml:space="preserve">De totale tijd besteed aan de opleiding bedraagt in totaal 16 maanden. Deze tijd wordt opgesplitst in de verschillende onderdelen, zoals hieronder aangegeven. De opleiding hoeft niet binnen 16 maanden plaats te vinden, maar vanaf start tot afronding dient de opleiding binnen 5 jaar afgerond te zijn. Het opleidingsprogramma kan gevolgd worden tijdens de 6-jarige opleiding tot internist, maar bijvoorbeeld ook tijdens een 3- tot 4-jarige onderzoeksperiode die promotie tot doel heeft, of naast het werk in de klinische praktijk als er al een registratie als internist (met of zonder registratie in een differentiatie) is. </w:t>
      </w:r>
    </w:p>
    <w:p w14:paraId="1045BA58" w14:textId="6ABA5238" w:rsidR="00E3053E" w:rsidRPr="00AA6FAE" w:rsidRDefault="00C75848" w:rsidP="00E3053E">
      <w:pPr>
        <w:pStyle w:val="Heading3"/>
        <w:rPr>
          <w:szCs w:val="22"/>
        </w:rPr>
      </w:pPr>
      <w:bookmarkStart w:id="17" w:name="_Toc188013086"/>
      <w:r w:rsidRPr="00BD4AE7">
        <w:rPr>
          <w:szCs w:val="22"/>
        </w:rPr>
        <w:t>Inhoud</w:t>
      </w:r>
      <w:r w:rsidR="0095359D" w:rsidRPr="00BD4AE7">
        <w:rPr>
          <w:szCs w:val="22"/>
        </w:rPr>
        <w:t xml:space="preserve"> van de opleiding</w:t>
      </w:r>
      <w:bookmarkEnd w:id="17"/>
    </w:p>
    <w:p w14:paraId="4E242B00" w14:textId="77777777" w:rsidR="00E3053E" w:rsidRPr="00BD4AE7" w:rsidRDefault="00E3053E" w:rsidP="00E3053E">
      <w:pPr>
        <w:contextualSpacing/>
        <w:rPr>
          <w:rFonts w:cstheme="minorHAnsi"/>
          <w:szCs w:val="22"/>
        </w:rPr>
      </w:pPr>
      <w:r w:rsidRPr="00BD4AE7">
        <w:rPr>
          <w:rFonts w:cstheme="minorHAnsi"/>
          <w:szCs w:val="22"/>
        </w:rPr>
        <w:t>Verplicht zijn:</w:t>
      </w:r>
    </w:p>
    <w:p w14:paraId="5C92740B" w14:textId="084375F6" w:rsidR="00E3053E" w:rsidRPr="00BD4AE7" w:rsidRDefault="00E3053E" w:rsidP="00E3053E">
      <w:pPr>
        <w:numPr>
          <w:ilvl w:val="0"/>
          <w:numId w:val="7"/>
        </w:numPr>
        <w:ind w:left="360"/>
        <w:contextualSpacing/>
        <w:rPr>
          <w:rFonts w:cstheme="minorHAnsi"/>
          <w:szCs w:val="22"/>
        </w:rPr>
      </w:pPr>
      <w:r w:rsidRPr="00BD4AE7">
        <w:rPr>
          <w:rFonts w:cstheme="minorHAnsi"/>
          <w:szCs w:val="22"/>
        </w:rPr>
        <w:t>Vooropleiding</w:t>
      </w:r>
      <w:r w:rsidR="00AF3AB5">
        <w:rPr>
          <w:rFonts w:cstheme="minorHAnsi"/>
          <w:szCs w:val="22"/>
        </w:rPr>
        <w:t xml:space="preserve"> (één van onderstaande)</w:t>
      </w:r>
      <w:r w:rsidRPr="00BD4AE7">
        <w:rPr>
          <w:rFonts w:cstheme="minorHAnsi"/>
          <w:szCs w:val="22"/>
        </w:rPr>
        <w:t>:</w:t>
      </w:r>
    </w:p>
    <w:p w14:paraId="2BF0E43E" w14:textId="447E9BFE" w:rsidR="00614378" w:rsidRPr="00614378" w:rsidRDefault="00614378" w:rsidP="00614378">
      <w:pPr>
        <w:pStyle w:val="ListParagraph"/>
        <w:numPr>
          <w:ilvl w:val="0"/>
          <w:numId w:val="10"/>
        </w:numPr>
        <w:rPr>
          <w:rFonts w:cstheme="minorHAnsi"/>
          <w:szCs w:val="22"/>
        </w:rPr>
      </w:pPr>
      <w:r w:rsidRPr="00614378">
        <w:rPr>
          <w:rFonts w:cstheme="minorHAnsi"/>
          <w:szCs w:val="22"/>
        </w:rPr>
        <w:t>Afgeronde studie geneeskunde en minstens drie jaar vervolgopleiding/specialisatie</w:t>
      </w:r>
      <w:r>
        <w:rPr>
          <w:rFonts w:cstheme="minorHAnsi"/>
          <w:szCs w:val="22"/>
        </w:rPr>
        <w:t>.</w:t>
      </w:r>
    </w:p>
    <w:p w14:paraId="0948DB0E" w14:textId="654353DD" w:rsidR="00614378" w:rsidRPr="00614378" w:rsidRDefault="00614378" w:rsidP="00614378">
      <w:pPr>
        <w:pStyle w:val="ListParagraph"/>
        <w:numPr>
          <w:ilvl w:val="0"/>
          <w:numId w:val="10"/>
        </w:numPr>
        <w:rPr>
          <w:rFonts w:cstheme="minorHAnsi"/>
          <w:szCs w:val="22"/>
        </w:rPr>
      </w:pPr>
      <w:r w:rsidRPr="00614378">
        <w:rPr>
          <w:rFonts w:cstheme="minorHAnsi"/>
          <w:szCs w:val="22"/>
        </w:rPr>
        <w:t>Afgeronde studie farmacie en minstens drie jaar vervolgopleiding/specialisatie.</w:t>
      </w:r>
      <w:r>
        <w:rPr>
          <w:rFonts w:cstheme="minorHAnsi"/>
          <w:szCs w:val="22"/>
        </w:rPr>
        <w:t xml:space="preserve"> </w:t>
      </w:r>
      <w:r w:rsidRPr="00614378">
        <w:rPr>
          <w:rFonts w:cstheme="minorHAnsi"/>
          <w:szCs w:val="22"/>
        </w:rPr>
        <w:t>Voor openbare apothekers betekent dit dat zij na de specialisatiefase van 2 jaar minimaal een jaar werkervaring dienen te hebben.</w:t>
      </w:r>
    </w:p>
    <w:p w14:paraId="1C56E1D9" w14:textId="77777777" w:rsidR="00614378" w:rsidRDefault="00614378" w:rsidP="00614378">
      <w:pPr>
        <w:pStyle w:val="ListParagraph"/>
        <w:numPr>
          <w:ilvl w:val="0"/>
          <w:numId w:val="10"/>
        </w:numPr>
        <w:rPr>
          <w:rFonts w:cstheme="minorHAnsi"/>
          <w:szCs w:val="22"/>
        </w:rPr>
      </w:pPr>
      <w:r w:rsidRPr="00614378">
        <w:rPr>
          <w:rFonts w:cstheme="minorHAnsi"/>
          <w:szCs w:val="22"/>
        </w:rPr>
        <w:t>Arts of apotheker of biomedische of biofarmaceutische opleiding met voldoende kennis en kunde van ziekte, gezondheid en geneesmiddelen EN promotie of promotieonderzoek op het gebied van de klinische farmacologie. De registratie tot klinisch farmacoloog kan in dit geval pas plaatsvinden nadat de promotie is afgerond.</w:t>
      </w:r>
    </w:p>
    <w:p w14:paraId="282FBB43" w14:textId="77777777" w:rsidR="002458FD" w:rsidRPr="00412203" w:rsidRDefault="002458FD" w:rsidP="00412203">
      <w:pPr>
        <w:rPr>
          <w:rFonts w:cstheme="minorHAnsi"/>
          <w:szCs w:val="22"/>
        </w:rPr>
      </w:pPr>
    </w:p>
    <w:p w14:paraId="2F8E47DF" w14:textId="77777777" w:rsidR="00E3053E" w:rsidRPr="00BD4AE7" w:rsidRDefault="00E3053E" w:rsidP="00E3053E">
      <w:pPr>
        <w:numPr>
          <w:ilvl w:val="0"/>
          <w:numId w:val="7"/>
        </w:numPr>
        <w:ind w:left="360"/>
        <w:contextualSpacing/>
        <w:rPr>
          <w:rFonts w:cstheme="minorHAnsi"/>
          <w:szCs w:val="22"/>
        </w:rPr>
      </w:pPr>
      <w:r w:rsidRPr="00BD4AE7">
        <w:rPr>
          <w:rFonts w:cstheme="minorHAnsi"/>
          <w:szCs w:val="22"/>
        </w:rPr>
        <w:t>Lidmaatschap Vereniging voor Klinische Farmacologie en Biofarmacie (NVKFB) en eventueel eigen wetenschappelijke- of beroepsvereniging.</w:t>
      </w:r>
    </w:p>
    <w:p w14:paraId="00681553" w14:textId="77777777" w:rsidR="00E3053E" w:rsidRPr="00BD4AE7" w:rsidRDefault="00E3053E" w:rsidP="00E3053E">
      <w:pPr>
        <w:pStyle w:val="Header"/>
        <w:tabs>
          <w:tab w:val="clear" w:pos="4153"/>
          <w:tab w:val="clear" w:pos="8306"/>
        </w:tabs>
        <w:contextualSpacing/>
        <w:rPr>
          <w:rFonts w:cstheme="minorHAnsi"/>
          <w:szCs w:val="22"/>
        </w:rPr>
      </w:pPr>
    </w:p>
    <w:p w14:paraId="693FA5EC" w14:textId="6A5F5E93" w:rsidR="00B85DF9" w:rsidRPr="00BD4AE7" w:rsidRDefault="00E3053E" w:rsidP="00847279">
      <w:pPr>
        <w:rPr>
          <w:i/>
          <w:iCs/>
          <w:szCs w:val="22"/>
        </w:rPr>
      </w:pPr>
      <w:r>
        <w:rPr>
          <w:i/>
          <w:iCs/>
        </w:rPr>
        <w:t xml:space="preserve">Specifieke </w:t>
      </w:r>
      <w:r w:rsidRPr="00E3053E">
        <w:rPr>
          <w:i/>
          <w:iCs/>
        </w:rPr>
        <w:t>invulling v</w:t>
      </w:r>
      <w:r w:rsidR="00B85DF9" w:rsidRPr="00BD4AE7">
        <w:rPr>
          <w:i/>
          <w:iCs/>
          <w:szCs w:val="22"/>
        </w:rPr>
        <w:t>oor (ziekenhuis)apotheker/arts/</w:t>
      </w:r>
      <w:proofErr w:type="spellStart"/>
      <w:r w:rsidR="00B85DF9" w:rsidRPr="00BD4AE7">
        <w:rPr>
          <w:i/>
          <w:iCs/>
          <w:szCs w:val="22"/>
        </w:rPr>
        <w:t>biomedicus</w:t>
      </w:r>
      <w:proofErr w:type="spellEnd"/>
    </w:p>
    <w:p w14:paraId="1FE25754" w14:textId="4D892589" w:rsidR="00C75848" w:rsidRPr="00BD4AE7" w:rsidRDefault="00C75848" w:rsidP="00847279">
      <w:pPr>
        <w:contextualSpacing/>
        <w:rPr>
          <w:rFonts w:cstheme="minorHAnsi"/>
          <w:szCs w:val="22"/>
        </w:rPr>
      </w:pPr>
      <w:r w:rsidRPr="00BD4AE7">
        <w:rPr>
          <w:rFonts w:cstheme="minorHAnsi"/>
          <w:szCs w:val="22"/>
        </w:rPr>
        <w:t>Het programma bestaat uit vier onderdelen gericht op het voldoen aan de gestelde eindtermen:</w:t>
      </w:r>
    </w:p>
    <w:p w14:paraId="757C8C74" w14:textId="0AB6A380" w:rsidR="00ED46B8" w:rsidRPr="00BD4AE7" w:rsidRDefault="00ED46B8" w:rsidP="00847279">
      <w:pPr>
        <w:pStyle w:val="ListParagraph"/>
        <w:numPr>
          <w:ilvl w:val="1"/>
          <w:numId w:val="11"/>
        </w:numPr>
        <w:rPr>
          <w:rFonts w:cstheme="minorHAnsi"/>
          <w:szCs w:val="22"/>
        </w:rPr>
      </w:pPr>
      <w:bookmarkStart w:id="18" w:name="_Hlk186451025"/>
      <w:r w:rsidRPr="00BD4AE7">
        <w:rPr>
          <w:rFonts w:cstheme="minorHAnsi"/>
          <w:szCs w:val="22"/>
        </w:rPr>
        <w:t>Farmacotherapie (5 maand</w:t>
      </w:r>
      <w:r w:rsidR="003B1C72" w:rsidRPr="00BD4AE7">
        <w:rPr>
          <w:rFonts w:cstheme="minorHAnsi"/>
          <w:szCs w:val="22"/>
        </w:rPr>
        <w:t>en</w:t>
      </w:r>
      <w:r w:rsidRPr="00BD4AE7">
        <w:rPr>
          <w:rFonts w:cstheme="minorHAnsi"/>
          <w:szCs w:val="22"/>
        </w:rPr>
        <w:t>):</w:t>
      </w:r>
    </w:p>
    <w:p w14:paraId="493CE5E4" w14:textId="1EDC7F4D" w:rsidR="00C75848" w:rsidRPr="00BD4AE7" w:rsidRDefault="00905A98" w:rsidP="00847279">
      <w:pPr>
        <w:numPr>
          <w:ilvl w:val="2"/>
          <w:numId w:val="11"/>
        </w:numPr>
        <w:contextualSpacing/>
        <w:rPr>
          <w:rFonts w:cstheme="minorHAnsi"/>
          <w:szCs w:val="22"/>
        </w:rPr>
      </w:pPr>
      <w:r w:rsidRPr="00BD4AE7">
        <w:rPr>
          <w:rFonts w:cstheme="minorHAnsi"/>
          <w:szCs w:val="22"/>
        </w:rPr>
        <w:t>K</w:t>
      </w:r>
      <w:r w:rsidR="00C75848" w:rsidRPr="00BD4AE7">
        <w:rPr>
          <w:rFonts w:cstheme="minorHAnsi"/>
          <w:szCs w:val="22"/>
        </w:rPr>
        <w:t>linisch farmacologi</w:t>
      </w:r>
      <w:r w:rsidR="00ED46B8" w:rsidRPr="00BD4AE7">
        <w:rPr>
          <w:rFonts w:cstheme="minorHAnsi"/>
          <w:szCs w:val="22"/>
        </w:rPr>
        <w:t>sche basisvaardigheden</w:t>
      </w:r>
      <w:r w:rsidR="00C75848" w:rsidRPr="00BD4AE7">
        <w:rPr>
          <w:rFonts w:cstheme="minorHAnsi"/>
          <w:szCs w:val="22"/>
        </w:rPr>
        <w:t xml:space="preserve"> </w:t>
      </w:r>
    </w:p>
    <w:p w14:paraId="58690830" w14:textId="77777777" w:rsidR="0095359D" w:rsidRPr="00BD4AE7" w:rsidRDefault="002D4AF3" w:rsidP="00847279">
      <w:pPr>
        <w:numPr>
          <w:ilvl w:val="2"/>
          <w:numId w:val="11"/>
        </w:numPr>
        <w:contextualSpacing/>
        <w:rPr>
          <w:rFonts w:cstheme="minorHAnsi"/>
          <w:szCs w:val="22"/>
        </w:rPr>
      </w:pPr>
      <w:r w:rsidRPr="00BD4AE7">
        <w:rPr>
          <w:rFonts w:cstheme="minorHAnsi"/>
          <w:szCs w:val="22"/>
        </w:rPr>
        <w:t xml:space="preserve">Complexe </w:t>
      </w:r>
      <w:r w:rsidR="00831185" w:rsidRPr="00BD4AE7">
        <w:rPr>
          <w:rFonts w:cstheme="minorHAnsi"/>
          <w:szCs w:val="22"/>
        </w:rPr>
        <w:t xml:space="preserve">farmacotherapie </w:t>
      </w:r>
      <w:r w:rsidRPr="00BD4AE7">
        <w:rPr>
          <w:rFonts w:cstheme="minorHAnsi"/>
          <w:szCs w:val="22"/>
        </w:rPr>
        <w:t xml:space="preserve">en geneesmiddelentoxicologie in de individuele </w:t>
      </w:r>
      <w:r w:rsidR="005C12A6" w:rsidRPr="00BD4AE7">
        <w:rPr>
          <w:rFonts w:cstheme="minorHAnsi"/>
          <w:szCs w:val="22"/>
        </w:rPr>
        <w:t>patiëntenzorg</w:t>
      </w:r>
      <w:r w:rsidRPr="00BD4AE7">
        <w:rPr>
          <w:rFonts w:cstheme="minorHAnsi"/>
          <w:szCs w:val="22"/>
        </w:rPr>
        <w:t xml:space="preserve"> </w:t>
      </w:r>
      <w:bookmarkEnd w:id="18"/>
      <w:r w:rsidRPr="00BD4AE7">
        <w:rPr>
          <w:rFonts w:cstheme="minorHAnsi"/>
          <w:szCs w:val="22"/>
        </w:rPr>
        <w:t>en/of klinisch farmacologisch overleg (inclusief toxicologie en geneesmiddelbeleid</w:t>
      </w:r>
      <w:r w:rsidR="00E500E2" w:rsidRPr="00BD4AE7">
        <w:rPr>
          <w:rFonts w:cstheme="minorHAnsi"/>
          <w:szCs w:val="22"/>
        </w:rPr>
        <w:t>)</w:t>
      </w:r>
    </w:p>
    <w:p w14:paraId="65890154" w14:textId="77777777" w:rsidR="0095359D" w:rsidRPr="00BD4AE7" w:rsidRDefault="00905A98" w:rsidP="00847279">
      <w:pPr>
        <w:numPr>
          <w:ilvl w:val="1"/>
          <w:numId w:val="11"/>
        </w:numPr>
        <w:contextualSpacing/>
        <w:rPr>
          <w:rFonts w:cstheme="minorHAnsi"/>
          <w:szCs w:val="22"/>
        </w:rPr>
      </w:pPr>
      <w:r w:rsidRPr="00BD4AE7">
        <w:rPr>
          <w:rFonts w:cstheme="minorHAnsi"/>
          <w:szCs w:val="22"/>
        </w:rPr>
        <w:t>O</w:t>
      </w:r>
      <w:r w:rsidR="00C75848" w:rsidRPr="00BD4AE7">
        <w:rPr>
          <w:rFonts w:cstheme="minorHAnsi"/>
          <w:szCs w:val="22"/>
        </w:rPr>
        <w:t>nderwijs/documentatie (</w:t>
      </w:r>
      <w:r w:rsidR="002D4AF3" w:rsidRPr="00BD4AE7">
        <w:rPr>
          <w:rFonts w:cstheme="minorHAnsi"/>
          <w:szCs w:val="22"/>
        </w:rPr>
        <w:t>1 maand</w:t>
      </w:r>
      <w:r w:rsidR="00C75848" w:rsidRPr="00BD4AE7">
        <w:rPr>
          <w:rFonts w:cstheme="minorHAnsi"/>
          <w:szCs w:val="22"/>
        </w:rPr>
        <w:t>)</w:t>
      </w:r>
      <w:r w:rsidR="003B1C72" w:rsidRPr="00BD4AE7">
        <w:rPr>
          <w:rFonts w:cstheme="minorHAnsi"/>
          <w:szCs w:val="22"/>
        </w:rPr>
        <w:t xml:space="preserve">: </w:t>
      </w:r>
    </w:p>
    <w:p w14:paraId="0A27A58C" w14:textId="77777777" w:rsidR="0095359D" w:rsidRPr="00BD4AE7" w:rsidRDefault="00ED46B8" w:rsidP="00847279">
      <w:pPr>
        <w:numPr>
          <w:ilvl w:val="2"/>
          <w:numId w:val="11"/>
        </w:numPr>
        <w:contextualSpacing/>
        <w:rPr>
          <w:rFonts w:cstheme="minorHAnsi"/>
          <w:szCs w:val="22"/>
        </w:rPr>
      </w:pPr>
      <w:r w:rsidRPr="00BD4AE7">
        <w:rPr>
          <w:rFonts w:cstheme="minorHAnsi"/>
          <w:szCs w:val="22"/>
        </w:rPr>
        <w:t>Cursussen, congressen, excursies</w:t>
      </w:r>
    </w:p>
    <w:p w14:paraId="1A84A93E" w14:textId="77777777" w:rsidR="0095359D" w:rsidRPr="00BD4AE7" w:rsidRDefault="00905A98" w:rsidP="00847279">
      <w:pPr>
        <w:numPr>
          <w:ilvl w:val="1"/>
          <w:numId w:val="11"/>
        </w:numPr>
        <w:contextualSpacing/>
        <w:rPr>
          <w:rFonts w:cstheme="minorHAnsi"/>
          <w:szCs w:val="22"/>
        </w:rPr>
      </w:pPr>
      <w:r w:rsidRPr="00BD4AE7">
        <w:rPr>
          <w:rFonts w:cstheme="minorBidi"/>
          <w:szCs w:val="22"/>
        </w:rPr>
        <w:t>O</w:t>
      </w:r>
      <w:r w:rsidR="00C75848" w:rsidRPr="00BD4AE7">
        <w:rPr>
          <w:rFonts w:cstheme="minorBidi"/>
          <w:szCs w:val="22"/>
        </w:rPr>
        <w:t>nderzoek (</w:t>
      </w:r>
      <w:r w:rsidR="002D4AF3" w:rsidRPr="00BD4AE7">
        <w:rPr>
          <w:rFonts w:cstheme="minorBidi"/>
          <w:szCs w:val="22"/>
        </w:rPr>
        <w:t xml:space="preserve">6 </w:t>
      </w:r>
      <w:r w:rsidR="00C75848" w:rsidRPr="00BD4AE7">
        <w:rPr>
          <w:rFonts w:cstheme="minorBidi"/>
          <w:szCs w:val="22"/>
        </w:rPr>
        <w:t>maanden)</w:t>
      </w:r>
      <w:r w:rsidR="003B1C72" w:rsidRPr="00BD4AE7">
        <w:rPr>
          <w:rFonts w:cstheme="minorBidi"/>
          <w:szCs w:val="22"/>
        </w:rPr>
        <w:t xml:space="preserve">: </w:t>
      </w:r>
    </w:p>
    <w:p w14:paraId="2C95817C" w14:textId="77777777" w:rsidR="0095359D" w:rsidRPr="00BD4AE7" w:rsidRDefault="759821A8" w:rsidP="00847279">
      <w:pPr>
        <w:numPr>
          <w:ilvl w:val="2"/>
          <w:numId w:val="11"/>
        </w:numPr>
        <w:contextualSpacing/>
        <w:rPr>
          <w:rFonts w:cstheme="minorHAnsi"/>
          <w:szCs w:val="22"/>
        </w:rPr>
      </w:pPr>
      <w:r w:rsidRPr="00BD4AE7">
        <w:rPr>
          <w:rFonts w:cstheme="minorBidi"/>
          <w:szCs w:val="22"/>
        </w:rPr>
        <w:t>Klinisch farmacologisch onderzoek leidend tot publicatie peer-</w:t>
      </w:r>
      <w:proofErr w:type="spellStart"/>
      <w:r w:rsidRPr="00BD4AE7">
        <w:rPr>
          <w:rFonts w:cstheme="minorBidi"/>
          <w:szCs w:val="22"/>
        </w:rPr>
        <w:t>reviewed</w:t>
      </w:r>
      <w:proofErr w:type="spellEnd"/>
      <w:r w:rsidRPr="00BD4AE7">
        <w:rPr>
          <w:rFonts w:cstheme="minorBidi"/>
          <w:szCs w:val="22"/>
        </w:rPr>
        <w:t xml:space="preserve"> artikel</w:t>
      </w:r>
    </w:p>
    <w:p w14:paraId="09202290" w14:textId="77777777" w:rsidR="0095359D" w:rsidRPr="00BD4AE7" w:rsidRDefault="759821A8" w:rsidP="00847279">
      <w:pPr>
        <w:numPr>
          <w:ilvl w:val="2"/>
          <w:numId w:val="11"/>
        </w:numPr>
        <w:contextualSpacing/>
        <w:rPr>
          <w:rFonts w:cstheme="minorHAnsi"/>
          <w:szCs w:val="22"/>
        </w:rPr>
      </w:pPr>
      <w:r w:rsidRPr="00BD4AE7">
        <w:rPr>
          <w:rFonts w:cstheme="minorBidi"/>
          <w:szCs w:val="22"/>
        </w:rPr>
        <w:t xml:space="preserve">Deelname </w:t>
      </w:r>
      <w:proofErr w:type="spellStart"/>
      <w:r w:rsidRPr="00BD4AE7">
        <w:rPr>
          <w:rFonts w:cstheme="minorBidi"/>
          <w:szCs w:val="22"/>
        </w:rPr>
        <w:t>METc</w:t>
      </w:r>
      <w:proofErr w:type="spellEnd"/>
      <w:r w:rsidRPr="00BD4AE7">
        <w:rPr>
          <w:rFonts w:cstheme="minorBidi"/>
          <w:szCs w:val="22"/>
        </w:rPr>
        <w:t xml:space="preserve"> vergaderingen</w:t>
      </w:r>
    </w:p>
    <w:p w14:paraId="169935C6" w14:textId="0B6DAA04" w:rsidR="759821A8" w:rsidRPr="00BD4AE7" w:rsidRDefault="759821A8" w:rsidP="00847279">
      <w:pPr>
        <w:numPr>
          <w:ilvl w:val="2"/>
          <w:numId w:val="11"/>
        </w:numPr>
        <w:contextualSpacing/>
        <w:rPr>
          <w:rFonts w:cstheme="minorHAnsi"/>
          <w:szCs w:val="22"/>
        </w:rPr>
      </w:pPr>
      <w:r w:rsidRPr="00BD4AE7">
        <w:rPr>
          <w:rFonts w:cstheme="minorBidi"/>
          <w:szCs w:val="22"/>
        </w:rPr>
        <w:t>BROK-cursus</w:t>
      </w:r>
    </w:p>
    <w:p w14:paraId="4D682D5F" w14:textId="33D6F7BC" w:rsidR="13042371" w:rsidRPr="00BD4AE7" w:rsidRDefault="13042371" w:rsidP="00847279">
      <w:pPr>
        <w:ind w:left="360"/>
        <w:contextualSpacing/>
        <w:rPr>
          <w:rFonts w:cstheme="minorBidi"/>
          <w:szCs w:val="22"/>
        </w:rPr>
      </w:pPr>
    </w:p>
    <w:p w14:paraId="12C7946B" w14:textId="16AE79EB" w:rsidR="002D4AF3" w:rsidRPr="00BD4AE7" w:rsidRDefault="002D4AF3" w:rsidP="00847279">
      <w:pPr>
        <w:contextualSpacing/>
        <w:rPr>
          <w:rFonts w:cstheme="minorHAnsi"/>
          <w:szCs w:val="22"/>
        </w:rPr>
      </w:pPr>
      <w:r w:rsidRPr="00BD4AE7">
        <w:rPr>
          <w:rFonts w:cstheme="minorHAnsi"/>
          <w:szCs w:val="22"/>
        </w:rPr>
        <w:t xml:space="preserve">Onder bovenstaande </w:t>
      </w:r>
      <w:r w:rsidR="003B1C72" w:rsidRPr="00BD4AE7">
        <w:rPr>
          <w:rFonts w:cstheme="minorHAnsi"/>
          <w:szCs w:val="22"/>
        </w:rPr>
        <w:t xml:space="preserve">drie </w:t>
      </w:r>
      <w:r w:rsidRPr="00BD4AE7">
        <w:rPr>
          <w:rFonts w:cstheme="minorHAnsi"/>
          <w:szCs w:val="22"/>
        </w:rPr>
        <w:t>hoofdonderwerpen vallen ook</w:t>
      </w:r>
      <w:r w:rsidR="003B1C72" w:rsidRPr="00BD4AE7">
        <w:rPr>
          <w:rFonts w:cstheme="minorHAnsi"/>
          <w:szCs w:val="22"/>
        </w:rPr>
        <w:t xml:space="preserve"> c</w:t>
      </w:r>
      <w:r w:rsidR="00905A98" w:rsidRPr="00BD4AE7">
        <w:rPr>
          <w:rFonts w:cstheme="minorHAnsi"/>
          <w:szCs w:val="22"/>
        </w:rPr>
        <w:t xml:space="preserve">ommissies </w:t>
      </w:r>
      <w:r w:rsidR="003B1C72" w:rsidRPr="00BD4AE7">
        <w:rPr>
          <w:rFonts w:cstheme="minorHAnsi"/>
          <w:szCs w:val="22"/>
        </w:rPr>
        <w:t xml:space="preserve">en andere werkzaamheden </w:t>
      </w:r>
      <w:r w:rsidR="00905A98" w:rsidRPr="00BD4AE7">
        <w:rPr>
          <w:rFonts w:cstheme="minorHAnsi"/>
          <w:szCs w:val="22"/>
        </w:rPr>
        <w:t xml:space="preserve">op het gebied van de </w:t>
      </w:r>
      <w:r w:rsidR="00831185" w:rsidRPr="00BD4AE7">
        <w:rPr>
          <w:rFonts w:cstheme="minorHAnsi"/>
          <w:szCs w:val="22"/>
        </w:rPr>
        <w:t>klinische farmacologie</w:t>
      </w:r>
    </w:p>
    <w:p w14:paraId="019CEBBA" w14:textId="77777777" w:rsidR="003B1C72" w:rsidRPr="00BD4AE7" w:rsidRDefault="003B1C72" w:rsidP="00847279">
      <w:pPr>
        <w:rPr>
          <w:rFonts w:cstheme="minorHAnsi"/>
          <w:szCs w:val="22"/>
        </w:rPr>
      </w:pPr>
    </w:p>
    <w:p w14:paraId="27653246" w14:textId="68D542DB" w:rsidR="00B85DF9" w:rsidRPr="00BD4AE7" w:rsidRDefault="00E3053E" w:rsidP="00847279">
      <w:pPr>
        <w:rPr>
          <w:rFonts w:cstheme="minorHAnsi"/>
          <w:i/>
          <w:iCs/>
          <w:szCs w:val="22"/>
        </w:rPr>
      </w:pPr>
      <w:r>
        <w:rPr>
          <w:i/>
          <w:iCs/>
        </w:rPr>
        <w:t xml:space="preserve">Specifieke </w:t>
      </w:r>
      <w:r w:rsidRPr="00E3053E">
        <w:rPr>
          <w:i/>
          <w:iCs/>
        </w:rPr>
        <w:t>invulling v</w:t>
      </w:r>
      <w:r w:rsidRPr="00BD4AE7">
        <w:rPr>
          <w:i/>
          <w:iCs/>
          <w:szCs w:val="22"/>
        </w:rPr>
        <w:t xml:space="preserve">oor </w:t>
      </w:r>
      <w:r w:rsidR="00B85DF9" w:rsidRPr="00BD4AE7">
        <w:rPr>
          <w:rFonts w:cstheme="minorHAnsi"/>
          <w:i/>
          <w:iCs/>
          <w:szCs w:val="22"/>
        </w:rPr>
        <w:t>internist</w:t>
      </w:r>
    </w:p>
    <w:p w14:paraId="213CB1D2" w14:textId="278C9221" w:rsidR="000C28F6" w:rsidRPr="00BD4AE7" w:rsidRDefault="000C28F6" w:rsidP="00847279">
      <w:pPr>
        <w:contextualSpacing/>
        <w:rPr>
          <w:rFonts w:cstheme="minorHAnsi"/>
          <w:szCs w:val="22"/>
        </w:rPr>
      </w:pPr>
      <w:r w:rsidRPr="00BD4AE7">
        <w:rPr>
          <w:rFonts w:cstheme="minorHAnsi"/>
          <w:szCs w:val="22"/>
        </w:rPr>
        <w:t>Het programma bestaat uit de volgende onderdelen gericht op het voldoen aan de gestelde eindtermen:</w:t>
      </w:r>
    </w:p>
    <w:p w14:paraId="1FB5BEAB" w14:textId="18888948" w:rsidR="005E05FF" w:rsidRPr="00BD4AE7" w:rsidRDefault="00154AAB" w:rsidP="00847279">
      <w:pPr>
        <w:pStyle w:val="ListParagraph"/>
        <w:numPr>
          <w:ilvl w:val="1"/>
          <w:numId w:val="11"/>
        </w:numPr>
        <w:rPr>
          <w:rFonts w:cstheme="minorHAnsi"/>
          <w:szCs w:val="22"/>
        </w:rPr>
      </w:pPr>
      <w:r w:rsidRPr="00BD4AE7">
        <w:rPr>
          <w:rFonts w:cstheme="minorHAnsi"/>
          <w:szCs w:val="22"/>
        </w:rPr>
        <w:t>Farmacotherapie</w:t>
      </w:r>
      <w:r w:rsidR="00087507">
        <w:rPr>
          <w:rFonts w:cstheme="minorHAnsi"/>
          <w:szCs w:val="22"/>
        </w:rPr>
        <w:t xml:space="preserve"> </w:t>
      </w:r>
      <w:r w:rsidR="005E05FF" w:rsidRPr="00BD4AE7">
        <w:rPr>
          <w:rFonts w:cstheme="minorHAnsi"/>
          <w:szCs w:val="22"/>
        </w:rPr>
        <w:t>(6 maanden):</w:t>
      </w:r>
    </w:p>
    <w:p w14:paraId="5665DF9D" w14:textId="77777777" w:rsidR="005E05FF" w:rsidRPr="00BD4AE7" w:rsidRDefault="005E05FF" w:rsidP="00847279">
      <w:pPr>
        <w:numPr>
          <w:ilvl w:val="2"/>
          <w:numId w:val="11"/>
        </w:numPr>
        <w:contextualSpacing/>
        <w:rPr>
          <w:rFonts w:cstheme="minorHAnsi"/>
          <w:szCs w:val="22"/>
        </w:rPr>
      </w:pPr>
      <w:r w:rsidRPr="00BD4AE7">
        <w:rPr>
          <w:rFonts w:cstheme="minorHAnsi"/>
          <w:szCs w:val="22"/>
        </w:rPr>
        <w:t xml:space="preserve">Klinisch farmacologische basisvaardigheden </w:t>
      </w:r>
    </w:p>
    <w:p w14:paraId="40EE1966" w14:textId="2C9DF6EA" w:rsidR="005E05FF" w:rsidRPr="00BD4AE7" w:rsidRDefault="000C28F6" w:rsidP="00847279">
      <w:pPr>
        <w:numPr>
          <w:ilvl w:val="2"/>
          <w:numId w:val="11"/>
        </w:numPr>
        <w:contextualSpacing/>
        <w:rPr>
          <w:rFonts w:cstheme="minorHAnsi"/>
          <w:szCs w:val="22"/>
        </w:rPr>
      </w:pPr>
      <w:r w:rsidRPr="00BD4AE7">
        <w:rPr>
          <w:rFonts w:cstheme="minorHAnsi"/>
          <w:szCs w:val="22"/>
        </w:rPr>
        <w:t>Complexe farmacotherapie en geneesmiddelentoxicologie in de individuele patiëntenzorg en/of klinisch farmacologisch overleg (inclusief toxicologie en geneesmiddelbeleid)</w:t>
      </w:r>
      <w:r w:rsidR="00CF607A">
        <w:rPr>
          <w:rFonts w:cstheme="minorHAnsi"/>
          <w:szCs w:val="22"/>
        </w:rPr>
        <w:t xml:space="preserve">, te weten: </w:t>
      </w:r>
    </w:p>
    <w:p w14:paraId="29790F13" w14:textId="77777777" w:rsidR="005E05FF" w:rsidRPr="00BD4AE7" w:rsidRDefault="000C28F6" w:rsidP="00CF607A">
      <w:pPr>
        <w:numPr>
          <w:ilvl w:val="3"/>
          <w:numId w:val="11"/>
        </w:numPr>
        <w:contextualSpacing/>
        <w:rPr>
          <w:rFonts w:cstheme="minorHAnsi"/>
          <w:szCs w:val="22"/>
        </w:rPr>
      </w:pPr>
      <w:r w:rsidRPr="00BD4AE7">
        <w:rPr>
          <w:rFonts w:cstheme="minorHAnsi"/>
          <w:szCs w:val="22"/>
        </w:rPr>
        <w:t xml:space="preserve">Individuele </w:t>
      </w:r>
      <w:r w:rsidR="00A113F1" w:rsidRPr="00BD4AE7">
        <w:rPr>
          <w:rFonts w:cstheme="minorHAnsi"/>
          <w:szCs w:val="22"/>
        </w:rPr>
        <w:t>patiëntenzorg</w:t>
      </w:r>
      <w:r w:rsidRPr="00BD4AE7">
        <w:rPr>
          <w:rFonts w:cstheme="minorHAnsi"/>
          <w:szCs w:val="22"/>
        </w:rPr>
        <w:t>: farmacotherapie (bij voorkeur 4 maanden, minimaal 7 weken)</w:t>
      </w:r>
    </w:p>
    <w:p w14:paraId="4C0DBB27" w14:textId="1F52EFCF" w:rsidR="005E05FF" w:rsidRPr="00BD4AE7" w:rsidRDefault="000C28F6" w:rsidP="00CF607A">
      <w:pPr>
        <w:numPr>
          <w:ilvl w:val="3"/>
          <w:numId w:val="11"/>
        </w:numPr>
        <w:contextualSpacing/>
        <w:rPr>
          <w:rFonts w:cstheme="minorHAnsi"/>
          <w:szCs w:val="22"/>
        </w:rPr>
      </w:pPr>
      <w:r w:rsidRPr="00BD4AE7">
        <w:rPr>
          <w:rFonts w:cstheme="minorHAnsi"/>
          <w:szCs w:val="22"/>
        </w:rPr>
        <w:t xml:space="preserve">Individuele </w:t>
      </w:r>
      <w:r w:rsidR="00A113F1" w:rsidRPr="00BD4AE7">
        <w:rPr>
          <w:rFonts w:cstheme="minorHAnsi"/>
          <w:szCs w:val="22"/>
        </w:rPr>
        <w:t>patiëntenzorg</w:t>
      </w:r>
      <w:r w:rsidRPr="00BD4AE7">
        <w:rPr>
          <w:rFonts w:cstheme="minorHAnsi"/>
          <w:szCs w:val="22"/>
        </w:rPr>
        <w:t xml:space="preserve">: </w:t>
      </w:r>
      <w:r w:rsidR="00087507">
        <w:rPr>
          <w:rFonts w:cstheme="minorHAnsi"/>
          <w:szCs w:val="22"/>
        </w:rPr>
        <w:t xml:space="preserve">toxicologie </w:t>
      </w:r>
      <w:r w:rsidRPr="00BD4AE7">
        <w:rPr>
          <w:rFonts w:cstheme="minorHAnsi"/>
          <w:szCs w:val="22"/>
        </w:rPr>
        <w:t>(bij voorkeur 5 weken, minimaal 3 weken)</w:t>
      </w:r>
    </w:p>
    <w:p w14:paraId="26041881" w14:textId="77777777" w:rsidR="005E05FF" w:rsidRPr="00BD4AE7" w:rsidRDefault="000C28F6" w:rsidP="00CF607A">
      <w:pPr>
        <w:numPr>
          <w:ilvl w:val="3"/>
          <w:numId w:val="11"/>
        </w:numPr>
        <w:contextualSpacing/>
        <w:rPr>
          <w:rFonts w:cstheme="minorHAnsi"/>
          <w:szCs w:val="22"/>
        </w:rPr>
      </w:pPr>
      <w:r w:rsidRPr="00BD4AE7">
        <w:rPr>
          <w:rFonts w:cstheme="minorHAnsi"/>
          <w:szCs w:val="22"/>
        </w:rPr>
        <w:t>Regionaal of landelijk geneesmiddelenbeleid (bij voorkeur 5 weken, minimaal 3 weken)</w:t>
      </w:r>
    </w:p>
    <w:p w14:paraId="207C0F55" w14:textId="6FF318E5" w:rsidR="005E05FF" w:rsidRPr="00BD4AE7" w:rsidRDefault="000C28F6" w:rsidP="00847279">
      <w:pPr>
        <w:numPr>
          <w:ilvl w:val="1"/>
          <w:numId w:val="11"/>
        </w:numPr>
        <w:contextualSpacing/>
        <w:rPr>
          <w:rFonts w:cstheme="minorHAnsi"/>
          <w:szCs w:val="22"/>
        </w:rPr>
      </w:pPr>
      <w:r w:rsidRPr="00BD4AE7">
        <w:rPr>
          <w:rFonts w:cstheme="minorHAnsi"/>
          <w:szCs w:val="22"/>
        </w:rPr>
        <w:t>Onderwijs</w:t>
      </w:r>
      <w:r w:rsidR="00154AAB" w:rsidRPr="00BD4AE7">
        <w:rPr>
          <w:rFonts w:cstheme="minorHAnsi"/>
          <w:szCs w:val="22"/>
        </w:rPr>
        <w:t xml:space="preserve">/documentatie </w:t>
      </w:r>
      <w:r w:rsidRPr="00BD4AE7">
        <w:rPr>
          <w:rFonts w:cstheme="minorHAnsi"/>
          <w:szCs w:val="22"/>
        </w:rPr>
        <w:t>(bij voorkeur 5 weken, minimaal 3 weken)</w:t>
      </w:r>
    </w:p>
    <w:p w14:paraId="5143D06A" w14:textId="54EEFF80" w:rsidR="005E05FF" w:rsidRPr="00BD4AE7" w:rsidRDefault="00E42067" w:rsidP="00847279">
      <w:pPr>
        <w:numPr>
          <w:ilvl w:val="2"/>
          <w:numId w:val="11"/>
        </w:numPr>
        <w:contextualSpacing/>
        <w:rPr>
          <w:rFonts w:cstheme="minorHAnsi"/>
          <w:szCs w:val="22"/>
          <w:lang w:val="en-US"/>
        </w:rPr>
      </w:pPr>
      <w:r w:rsidRPr="00BD4AE7">
        <w:rPr>
          <w:rFonts w:cstheme="minorHAnsi"/>
          <w:szCs w:val="22"/>
          <w:lang w:val="en-US"/>
        </w:rPr>
        <w:t xml:space="preserve">Teach the Teacher </w:t>
      </w:r>
      <w:r w:rsidR="00471219" w:rsidRPr="00BD4AE7">
        <w:rPr>
          <w:rFonts w:cstheme="minorHAnsi"/>
          <w:szCs w:val="22"/>
          <w:lang w:val="en-US"/>
        </w:rPr>
        <w:t xml:space="preserve">in </w:t>
      </w:r>
      <w:proofErr w:type="spellStart"/>
      <w:r w:rsidRPr="00BD4AE7">
        <w:rPr>
          <w:rFonts w:cstheme="minorHAnsi"/>
          <w:szCs w:val="22"/>
          <w:lang w:val="en-US"/>
        </w:rPr>
        <w:t>Farmacotherapie</w:t>
      </w:r>
      <w:proofErr w:type="spellEnd"/>
      <w:r w:rsidR="00471219" w:rsidRPr="00BD4AE7">
        <w:rPr>
          <w:rFonts w:cstheme="minorHAnsi"/>
          <w:szCs w:val="22"/>
          <w:lang w:val="en-US"/>
        </w:rPr>
        <w:t xml:space="preserve"> (Teach</w:t>
      </w:r>
      <w:r w:rsidR="008C2205" w:rsidRPr="00BD4AE7">
        <w:rPr>
          <w:rFonts w:cstheme="minorHAnsi"/>
          <w:szCs w:val="22"/>
          <w:lang w:val="en-US"/>
        </w:rPr>
        <w:t xml:space="preserve"> </w:t>
      </w:r>
      <w:r w:rsidR="00471219" w:rsidRPr="00BD4AE7">
        <w:rPr>
          <w:rFonts w:cstheme="minorHAnsi"/>
          <w:szCs w:val="22"/>
          <w:lang w:val="en-US"/>
        </w:rPr>
        <w:t xml:space="preserve">the </w:t>
      </w:r>
      <w:r w:rsidR="00087507">
        <w:rPr>
          <w:rFonts w:cstheme="minorHAnsi"/>
          <w:szCs w:val="22"/>
          <w:lang w:val="en-US"/>
        </w:rPr>
        <w:t>T</w:t>
      </w:r>
      <w:r w:rsidR="00471219" w:rsidRPr="00BD4AE7">
        <w:rPr>
          <w:rFonts w:cstheme="minorHAnsi"/>
          <w:szCs w:val="22"/>
          <w:lang w:val="en-US"/>
        </w:rPr>
        <w:t xml:space="preserve">eacher the 6-Step)   </w:t>
      </w:r>
    </w:p>
    <w:p w14:paraId="701842BB" w14:textId="77777777" w:rsidR="005E05FF" w:rsidRPr="00A35C66" w:rsidRDefault="00F0400F" w:rsidP="00847279">
      <w:pPr>
        <w:numPr>
          <w:ilvl w:val="2"/>
          <w:numId w:val="11"/>
        </w:numPr>
        <w:contextualSpacing/>
        <w:rPr>
          <w:rFonts w:cstheme="minorHAnsi"/>
          <w:szCs w:val="22"/>
        </w:rPr>
      </w:pPr>
      <w:r w:rsidRPr="00A35C66">
        <w:rPr>
          <w:rFonts w:cstheme="minorHAnsi"/>
          <w:szCs w:val="22"/>
        </w:rPr>
        <w:t>Het ontwikkelen van een farmacologische</w:t>
      </w:r>
      <w:r w:rsidR="00E42067" w:rsidRPr="00A35C66">
        <w:rPr>
          <w:rFonts w:cstheme="minorHAnsi"/>
          <w:szCs w:val="22"/>
        </w:rPr>
        <w:t xml:space="preserve"> onderwijsactiviteit</w:t>
      </w:r>
    </w:p>
    <w:p w14:paraId="17B280E7" w14:textId="77777777" w:rsidR="005E05FF" w:rsidRPr="00A35C66" w:rsidRDefault="00E42067" w:rsidP="00847279">
      <w:pPr>
        <w:numPr>
          <w:ilvl w:val="2"/>
          <w:numId w:val="11"/>
        </w:numPr>
        <w:contextualSpacing/>
        <w:rPr>
          <w:rFonts w:cstheme="minorHAnsi"/>
          <w:szCs w:val="22"/>
        </w:rPr>
      </w:pPr>
      <w:r w:rsidRPr="00A35C66">
        <w:rPr>
          <w:rFonts w:cstheme="minorHAnsi"/>
          <w:szCs w:val="22"/>
        </w:rPr>
        <w:t>Geven van klinisch farmacotherapeutisch onderwijs</w:t>
      </w:r>
    </w:p>
    <w:p w14:paraId="5DBE8A2A" w14:textId="77777777" w:rsidR="005E05FF" w:rsidRPr="00BD4AE7" w:rsidRDefault="000C28F6" w:rsidP="00847279">
      <w:pPr>
        <w:numPr>
          <w:ilvl w:val="1"/>
          <w:numId w:val="11"/>
        </w:numPr>
        <w:contextualSpacing/>
        <w:rPr>
          <w:rFonts w:cstheme="minorHAnsi"/>
          <w:szCs w:val="22"/>
        </w:rPr>
      </w:pPr>
      <w:r w:rsidRPr="00BD4AE7">
        <w:rPr>
          <w:rFonts w:cstheme="minorHAnsi"/>
          <w:szCs w:val="22"/>
        </w:rPr>
        <w:t>Onderzoek (8 maanden)</w:t>
      </w:r>
    </w:p>
    <w:p w14:paraId="3A27307E" w14:textId="77777777" w:rsidR="005E05FF" w:rsidRPr="00BD4AE7" w:rsidRDefault="00E42067" w:rsidP="00847279">
      <w:pPr>
        <w:numPr>
          <w:ilvl w:val="2"/>
          <w:numId w:val="11"/>
        </w:numPr>
        <w:contextualSpacing/>
        <w:rPr>
          <w:rFonts w:cstheme="minorHAnsi"/>
          <w:szCs w:val="22"/>
        </w:rPr>
      </w:pPr>
      <w:r w:rsidRPr="00BD4AE7">
        <w:rPr>
          <w:rFonts w:cstheme="minorBidi"/>
          <w:szCs w:val="22"/>
        </w:rPr>
        <w:t>Klinisch farmacologisch onderzoek leide</w:t>
      </w:r>
      <w:r w:rsidR="004C13F9" w:rsidRPr="00BD4AE7">
        <w:rPr>
          <w:rFonts w:cstheme="minorBidi"/>
          <w:szCs w:val="22"/>
        </w:rPr>
        <w:t>n</w:t>
      </w:r>
      <w:r w:rsidRPr="00BD4AE7">
        <w:rPr>
          <w:rFonts w:cstheme="minorBidi"/>
          <w:szCs w:val="22"/>
        </w:rPr>
        <w:t>d tot publicatie peer-</w:t>
      </w:r>
      <w:proofErr w:type="spellStart"/>
      <w:r w:rsidRPr="00BD4AE7">
        <w:rPr>
          <w:rFonts w:cstheme="minorBidi"/>
          <w:szCs w:val="22"/>
        </w:rPr>
        <w:t>reviewed</w:t>
      </w:r>
      <w:proofErr w:type="spellEnd"/>
      <w:r w:rsidRPr="00BD4AE7">
        <w:rPr>
          <w:rFonts w:cstheme="minorBidi"/>
          <w:szCs w:val="22"/>
        </w:rPr>
        <w:t xml:space="preserve"> artikel</w:t>
      </w:r>
    </w:p>
    <w:p w14:paraId="2D4AC008" w14:textId="77777777" w:rsidR="005E05FF" w:rsidRPr="00BD4AE7" w:rsidRDefault="00E42067" w:rsidP="00847279">
      <w:pPr>
        <w:numPr>
          <w:ilvl w:val="2"/>
          <w:numId w:val="11"/>
        </w:numPr>
        <w:contextualSpacing/>
        <w:rPr>
          <w:rFonts w:cstheme="minorHAnsi"/>
          <w:szCs w:val="22"/>
        </w:rPr>
      </w:pPr>
      <w:r w:rsidRPr="00BD4AE7">
        <w:rPr>
          <w:rFonts w:cstheme="minorBidi"/>
          <w:szCs w:val="22"/>
        </w:rPr>
        <w:t xml:space="preserve">Deelname </w:t>
      </w:r>
      <w:proofErr w:type="spellStart"/>
      <w:r w:rsidRPr="00BD4AE7">
        <w:rPr>
          <w:rFonts w:cstheme="minorBidi"/>
          <w:szCs w:val="22"/>
        </w:rPr>
        <w:t>METc</w:t>
      </w:r>
      <w:proofErr w:type="spellEnd"/>
      <w:r w:rsidRPr="00BD4AE7">
        <w:rPr>
          <w:rFonts w:cstheme="minorBidi"/>
          <w:szCs w:val="22"/>
        </w:rPr>
        <w:t xml:space="preserve"> vergaderingen</w:t>
      </w:r>
    </w:p>
    <w:p w14:paraId="2FB562B9" w14:textId="591E4B57" w:rsidR="005E05FF" w:rsidRPr="00BD4AE7" w:rsidRDefault="00E42067" w:rsidP="00847279">
      <w:pPr>
        <w:numPr>
          <w:ilvl w:val="2"/>
          <w:numId w:val="11"/>
        </w:numPr>
        <w:contextualSpacing/>
        <w:rPr>
          <w:rFonts w:cstheme="minorHAnsi"/>
          <w:szCs w:val="22"/>
        </w:rPr>
      </w:pPr>
      <w:r w:rsidRPr="00BD4AE7">
        <w:rPr>
          <w:rFonts w:cstheme="minorBidi"/>
          <w:szCs w:val="22"/>
        </w:rPr>
        <w:t>BROK-cursus</w:t>
      </w:r>
    </w:p>
    <w:p w14:paraId="271EE9D8" w14:textId="22C30C23" w:rsidR="000C28F6" w:rsidRPr="00BD4AE7" w:rsidRDefault="000C28F6" w:rsidP="00847279">
      <w:pPr>
        <w:numPr>
          <w:ilvl w:val="1"/>
          <w:numId w:val="11"/>
        </w:numPr>
        <w:contextualSpacing/>
        <w:rPr>
          <w:rFonts w:cstheme="minorHAnsi"/>
          <w:szCs w:val="22"/>
        </w:rPr>
      </w:pPr>
      <w:r w:rsidRPr="00BD4AE7">
        <w:rPr>
          <w:rFonts w:cstheme="minorHAnsi"/>
          <w:szCs w:val="22"/>
        </w:rPr>
        <w:t>Diverse</w:t>
      </w:r>
      <w:r w:rsidR="002E4E4D" w:rsidRPr="00BD4AE7">
        <w:rPr>
          <w:rFonts w:cstheme="minorHAnsi"/>
          <w:szCs w:val="22"/>
        </w:rPr>
        <w:t xml:space="preserve"> cursussen en excursies, </w:t>
      </w:r>
      <w:r w:rsidRPr="00BD4AE7">
        <w:rPr>
          <w:rFonts w:cstheme="minorHAnsi"/>
          <w:szCs w:val="22"/>
        </w:rPr>
        <w:t>gerelateerd aan klinische farmacologie</w:t>
      </w:r>
      <w:r w:rsidR="00FB340A" w:rsidRPr="00BD4AE7">
        <w:rPr>
          <w:rFonts w:cstheme="minorHAnsi"/>
          <w:szCs w:val="22"/>
        </w:rPr>
        <w:t xml:space="preserve">, te weten: </w:t>
      </w:r>
    </w:p>
    <w:p w14:paraId="086AF3E9" w14:textId="79FAE577" w:rsidR="002E4E4D" w:rsidRPr="00BD4AE7" w:rsidRDefault="002E4E4D" w:rsidP="00847279">
      <w:pPr>
        <w:pStyle w:val="ListParagraph"/>
        <w:numPr>
          <w:ilvl w:val="2"/>
          <w:numId w:val="13"/>
        </w:numPr>
        <w:rPr>
          <w:rFonts w:cstheme="minorHAnsi"/>
          <w:szCs w:val="22"/>
        </w:rPr>
      </w:pPr>
      <w:r w:rsidRPr="00BD4AE7">
        <w:rPr>
          <w:rFonts w:cstheme="minorBidi"/>
          <w:szCs w:val="22"/>
        </w:rPr>
        <w:t xml:space="preserve">Cursussen farmacokinetiek, </w:t>
      </w:r>
      <w:proofErr w:type="spellStart"/>
      <w:r w:rsidRPr="00BD4AE7">
        <w:rPr>
          <w:rFonts w:cstheme="minorBidi"/>
          <w:szCs w:val="22"/>
        </w:rPr>
        <w:t>farmacoepidemiologie</w:t>
      </w:r>
      <w:proofErr w:type="spellEnd"/>
      <w:r w:rsidRPr="00BD4AE7">
        <w:rPr>
          <w:rFonts w:cstheme="minorBidi"/>
          <w:szCs w:val="22"/>
        </w:rPr>
        <w:t xml:space="preserve">, PK/PD, </w:t>
      </w:r>
      <w:proofErr w:type="spellStart"/>
      <w:r w:rsidRPr="00BD4AE7">
        <w:rPr>
          <w:rFonts w:cstheme="minorBidi"/>
          <w:szCs w:val="22"/>
        </w:rPr>
        <w:t>farmacoeconomie</w:t>
      </w:r>
      <w:proofErr w:type="spellEnd"/>
      <w:r w:rsidRPr="00BD4AE7">
        <w:rPr>
          <w:rFonts w:cstheme="minorBidi"/>
          <w:szCs w:val="22"/>
        </w:rPr>
        <w:t xml:space="preserve">, </w:t>
      </w:r>
      <w:proofErr w:type="spellStart"/>
      <w:r w:rsidRPr="00BD4AE7">
        <w:rPr>
          <w:rFonts w:cstheme="minorBidi"/>
          <w:szCs w:val="22"/>
        </w:rPr>
        <w:t>farmacogenetica</w:t>
      </w:r>
      <w:proofErr w:type="spellEnd"/>
      <w:r w:rsidRPr="00BD4AE7">
        <w:rPr>
          <w:rFonts w:cstheme="minorBidi"/>
          <w:szCs w:val="22"/>
        </w:rPr>
        <w:t>, statistiek</w:t>
      </w:r>
    </w:p>
    <w:p w14:paraId="12A363EA" w14:textId="29AA9485" w:rsidR="000C28F6" w:rsidRPr="00E3053E" w:rsidRDefault="002E4E4D" w:rsidP="00847279">
      <w:pPr>
        <w:pStyle w:val="ListParagraph"/>
        <w:numPr>
          <w:ilvl w:val="2"/>
          <w:numId w:val="13"/>
        </w:numPr>
        <w:rPr>
          <w:rFonts w:cstheme="minorHAnsi"/>
          <w:szCs w:val="22"/>
        </w:rPr>
      </w:pPr>
      <w:r w:rsidRPr="00BD4AE7">
        <w:rPr>
          <w:rFonts w:cstheme="minorBidi"/>
          <w:szCs w:val="22"/>
        </w:rPr>
        <w:t>Stage bij CBG, LAREB, ZIN</w:t>
      </w:r>
      <w:r w:rsidR="00A82349" w:rsidRPr="00BD4AE7">
        <w:rPr>
          <w:rFonts w:cstheme="minorBidi"/>
          <w:szCs w:val="22"/>
        </w:rPr>
        <w:t>, RIVM</w:t>
      </w:r>
      <w:r w:rsidR="00FC6E50" w:rsidRPr="00BD4AE7">
        <w:rPr>
          <w:rFonts w:cstheme="minorBidi"/>
          <w:szCs w:val="22"/>
        </w:rPr>
        <w:t>/NVIC</w:t>
      </w:r>
      <w:r w:rsidR="00A82349" w:rsidRPr="00BD4AE7">
        <w:rPr>
          <w:rFonts w:cstheme="minorBidi"/>
          <w:szCs w:val="22"/>
        </w:rPr>
        <w:t xml:space="preserve"> </w:t>
      </w:r>
    </w:p>
    <w:p w14:paraId="56A1628C" w14:textId="77777777" w:rsidR="00E3053E" w:rsidRDefault="00E3053E" w:rsidP="00E3053E">
      <w:pPr>
        <w:rPr>
          <w:rFonts w:cstheme="minorHAnsi"/>
          <w:szCs w:val="22"/>
        </w:rPr>
      </w:pPr>
    </w:p>
    <w:p w14:paraId="7F1FF452" w14:textId="67ACE91A" w:rsidR="00AA6FAE" w:rsidRPr="00AA6FAE" w:rsidRDefault="00AA6FAE" w:rsidP="00E3053E">
      <w:pPr>
        <w:rPr>
          <w:rFonts w:cstheme="minorHAnsi"/>
          <w:i/>
          <w:iCs/>
          <w:szCs w:val="22"/>
        </w:rPr>
      </w:pPr>
      <w:r>
        <w:rPr>
          <w:rFonts w:cstheme="minorHAnsi"/>
          <w:i/>
          <w:iCs/>
          <w:szCs w:val="22"/>
        </w:rPr>
        <w:t>Individueel opleidingsplan</w:t>
      </w:r>
    </w:p>
    <w:p w14:paraId="1904A966" w14:textId="4429402E" w:rsidR="00E3053E" w:rsidRPr="00E3053E" w:rsidRDefault="00E3053E" w:rsidP="00E3053E">
      <w:pPr>
        <w:rPr>
          <w:rFonts w:cstheme="minorHAnsi"/>
          <w:szCs w:val="22"/>
        </w:rPr>
      </w:pPr>
      <w:r w:rsidRPr="00E3053E">
        <w:rPr>
          <w:rFonts w:cstheme="minorHAnsi"/>
          <w:szCs w:val="22"/>
        </w:rPr>
        <w:lastRenderedPageBreak/>
        <w:t xml:space="preserve">Het opleidingsprogramma beschrijft de leeractiviteiten (modules) die gevolgd kunnen worden om aan de eindtermen van de opleiding te voldoen. Vrijstelling van verplichte modules is mogelijk indien kennis of ervaring reeds aanwezig is. </w:t>
      </w:r>
      <w:proofErr w:type="spellStart"/>
      <w:r w:rsidRPr="00E3053E">
        <w:rPr>
          <w:rFonts w:cstheme="minorHAnsi"/>
          <w:szCs w:val="22"/>
        </w:rPr>
        <w:t>Faculatieve</w:t>
      </w:r>
      <w:proofErr w:type="spellEnd"/>
      <w:r w:rsidRPr="00E3053E">
        <w:rPr>
          <w:rFonts w:cstheme="minorHAnsi"/>
          <w:szCs w:val="22"/>
        </w:rPr>
        <w:t xml:space="preserve"> modules kunnen verplichte modules vervangen, alsook eigen invulling van de AIOS in overleg met de opleider. Voor de start van de opleiding, dient het individuele opleidingsplan door het opleidingsteam en de landelijke sectie KF (NIV of NVKFB) goedgekeurd te zijn. </w:t>
      </w:r>
    </w:p>
    <w:p w14:paraId="0B215340" w14:textId="77777777" w:rsidR="00C40E8F" w:rsidRPr="00BD4AE7" w:rsidRDefault="00C40E8F" w:rsidP="00847279">
      <w:pPr>
        <w:pStyle w:val="Heading3"/>
        <w:rPr>
          <w:rStyle w:val="cf01"/>
          <w:rFonts w:asciiTheme="minorHAnsi" w:hAnsiTheme="minorHAnsi" w:cstheme="minorBidi"/>
          <w:sz w:val="22"/>
          <w:szCs w:val="22"/>
        </w:rPr>
      </w:pPr>
      <w:bookmarkStart w:id="19" w:name="_Toc188013087"/>
      <w:r w:rsidRPr="00BD4AE7">
        <w:rPr>
          <w:rStyle w:val="cf01"/>
          <w:rFonts w:asciiTheme="minorHAnsi" w:hAnsiTheme="minorHAnsi" w:cstheme="minorBidi"/>
          <w:sz w:val="22"/>
          <w:szCs w:val="22"/>
        </w:rPr>
        <w:t>Kwaliteitsborging</w:t>
      </w:r>
      <w:bookmarkEnd w:id="19"/>
      <w:r w:rsidRPr="00BD4AE7">
        <w:rPr>
          <w:rStyle w:val="cf01"/>
          <w:rFonts w:asciiTheme="minorHAnsi" w:hAnsiTheme="minorHAnsi" w:cstheme="minorBidi"/>
          <w:sz w:val="22"/>
          <w:szCs w:val="22"/>
        </w:rPr>
        <w:t xml:space="preserve"> </w:t>
      </w:r>
    </w:p>
    <w:p w14:paraId="1403793E" w14:textId="634355A3" w:rsidR="5D27BD56" w:rsidRPr="00BD4AE7" w:rsidRDefault="5D27BD56" w:rsidP="00847279">
      <w:pPr>
        <w:rPr>
          <w:szCs w:val="22"/>
        </w:rPr>
      </w:pPr>
      <w:r w:rsidRPr="00BD4AE7">
        <w:rPr>
          <w:szCs w:val="22"/>
        </w:rPr>
        <w:t xml:space="preserve">De AIOS klinische farmacologie hebben viermaal per jaar een opleidingsvergadering met het opleidingsteam. In deze vergaderingen wordt de voortgang van de opleiding besproken en </w:t>
      </w:r>
      <w:r w:rsidR="57DAB6FA" w:rsidRPr="00BD4AE7">
        <w:rPr>
          <w:szCs w:val="22"/>
        </w:rPr>
        <w:t>geëvalueerd</w:t>
      </w:r>
      <w:r w:rsidRPr="00BD4AE7">
        <w:rPr>
          <w:szCs w:val="22"/>
        </w:rPr>
        <w:t xml:space="preserve"> aan de hand van het logboek. Zo nodig</w:t>
      </w:r>
      <w:r w:rsidR="638E53BA" w:rsidRPr="00BD4AE7">
        <w:rPr>
          <w:szCs w:val="22"/>
        </w:rPr>
        <w:t xml:space="preserve"> worden aanpassingen of aanvullingen gedaan. Het onderwijs wordt gegeven</w:t>
      </w:r>
      <w:r w:rsidR="2E63FBE8" w:rsidRPr="00BD4AE7">
        <w:rPr>
          <w:szCs w:val="22"/>
        </w:rPr>
        <w:t xml:space="preserve"> door een team van ervaren</w:t>
      </w:r>
      <w:r w:rsidR="00A113F1" w:rsidRPr="00BD4AE7">
        <w:rPr>
          <w:szCs w:val="22"/>
        </w:rPr>
        <w:t xml:space="preserve"> </w:t>
      </w:r>
      <w:r w:rsidR="2E63FBE8" w:rsidRPr="00BD4AE7">
        <w:rPr>
          <w:szCs w:val="22"/>
        </w:rPr>
        <w:t>en gecertificeerde klinisch farmacologen met uitgebreide klinische en onderzoekservaring. De opleiding wordt volgens schema gevisiteerd.</w:t>
      </w:r>
    </w:p>
    <w:p w14:paraId="3DFFBDCB" w14:textId="3DCB1B38" w:rsidR="00B81908" w:rsidRPr="00BD4AE7" w:rsidRDefault="00B81908" w:rsidP="00847279">
      <w:pPr>
        <w:pStyle w:val="Heading3"/>
        <w:rPr>
          <w:rStyle w:val="cf01"/>
          <w:rFonts w:asciiTheme="minorHAnsi" w:hAnsiTheme="minorHAnsi" w:cstheme="minorBidi"/>
          <w:sz w:val="22"/>
          <w:szCs w:val="22"/>
        </w:rPr>
      </w:pPr>
      <w:bookmarkStart w:id="20" w:name="_Toc188013088"/>
      <w:r w:rsidRPr="00BD4AE7">
        <w:rPr>
          <w:rStyle w:val="cf01"/>
          <w:rFonts w:asciiTheme="minorHAnsi" w:hAnsiTheme="minorHAnsi" w:cstheme="minorBidi"/>
          <w:sz w:val="22"/>
          <w:szCs w:val="22"/>
        </w:rPr>
        <w:t>Toetsing</w:t>
      </w:r>
      <w:bookmarkEnd w:id="20"/>
    </w:p>
    <w:p w14:paraId="6F09292B" w14:textId="654EFC62" w:rsidR="00EB4B9E" w:rsidRPr="00BD4AE7" w:rsidRDefault="00D41E40" w:rsidP="00847279">
      <w:pPr>
        <w:rPr>
          <w:rStyle w:val="cf01"/>
          <w:rFonts w:asciiTheme="minorHAnsi" w:hAnsiTheme="minorHAnsi" w:cstheme="minorBidi"/>
          <w:sz w:val="22"/>
          <w:szCs w:val="22"/>
        </w:rPr>
      </w:pPr>
      <w:r w:rsidRPr="00BD4AE7">
        <w:rPr>
          <w:rStyle w:val="cf01"/>
          <w:rFonts w:asciiTheme="minorHAnsi" w:hAnsiTheme="minorHAnsi" w:cstheme="minorBidi"/>
          <w:sz w:val="22"/>
          <w:szCs w:val="22"/>
        </w:rPr>
        <w:t xml:space="preserve">Toetsing </w:t>
      </w:r>
      <w:r w:rsidR="3589FEF7" w:rsidRPr="00BD4AE7">
        <w:rPr>
          <w:rStyle w:val="cf01"/>
          <w:rFonts w:asciiTheme="minorHAnsi" w:hAnsiTheme="minorHAnsi" w:cstheme="minorBidi"/>
          <w:sz w:val="22"/>
          <w:szCs w:val="22"/>
        </w:rPr>
        <w:t xml:space="preserve">van de klinisch farmacoloog in opleiding </w:t>
      </w:r>
      <w:r w:rsidRPr="00BD4AE7">
        <w:rPr>
          <w:rStyle w:val="cf01"/>
          <w:rFonts w:asciiTheme="minorHAnsi" w:hAnsiTheme="minorHAnsi" w:cstheme="minorBidi"/>
          <w:sz w:val="22"/>
          <w:szCs w:val="22"/>
        </w:rPr>
        <w:t>geschiedt</w:t>
      </w:r>
      <w:r w:rsidR="002C09F0" w:rsidRPr="00BD4AE7">
        <w:rPr>
          <w:rStyle w:val="cf01"/>
          <w:rFonts w:asciiTheme="minorHAnsi" w:hAnsiTheme="minorHAnsi" w:cstheme="minorBidi"/>
          <w:sz w:val="22"/>
          <w:szCs w:val="22"/>
        </w:rPr>
        <w:t xml:space="preserve"> </w:t>
      </w:r>
      <w:r w:rsidR="00F11E64" w:rsidRPr="00BD4AE7">
        <w:rPr>
          <w:rStyle w:val="cf01"/>
          <w:rFonts w:asciiTheme="minorHAnsi" w:hAnsiTheme="minorHAnsi" w:cstheme="minorBidi"/>
          <w:sz w:val="22"/>
          <w:szCs w:val="22"/>
        </w:rPr>
        <w:t xml:space="preserve">bij voorkeur </w:t>
      </w:r>
      <w:r w:rsidR="002C09F0" w:rsidRPr="00BD4AE7">
        <w:rPr>
          <w:rStyle w:val="cf01"/>
          <w:rFonts w:asciiTheme="minorHAnsi" w:hAnsiTheme="minorHAnsi" w:cstheme="minorBidi"/>
          <w:sz w:val="22"/>
          <w:szCs w:val="22"/>
        </w:rPr>
        <w:t>aan de hand van korte praktijk begeleidingen (</w:t>
      </w:r>
      <w:proofErr w:type="spellStart"/>
      <w:r w:rsidR="002C09F0" w:rsidRPr="00BD4AE7">
        <w:rPr>
          <w:rStyle w:val="cf01"/>
          <w:rFonts w:asciiTheme="minorHAnsi" w:hAnsiTheme="minorHAnsi" w:cstheme="minorBidi"/>
          <w:sz w:val="22"/>
          <w:szCs w:val="22"/>
        </w:rPr>
        <w:t>KPBs</w:t>
      </w:r>
      <w:proofErr w:type="spellEnd"/>
      <w:r w:rsidR="002C09F0" w:rsidRPr="00BD4AE7">
        <w:rPr>
          <w:rStyle w:val="cf01"/>
          <w:rFonts w:asciiTheme="minorHAnsi" w:hAnsiTheme="minorHAnsi" w:cstheme="minorBidi"/>
          <w:sz w:val="22"/>
          <w:szCs w:val="22"/>
        </w:rPr>
        <w:t xml:space="preserve">) die de klinisch farmacoloog in opleiding door supervisoren of collega’s naar aanleiding van de leeractiviteiten laat invullen. De klinisch farmacoloog in opleiding is zelf verantwoordelijk voor het verkrijgen van voldoende </w:t>
      </w:r>
      <w:proofErr w:type="spellStart"/>
      <w:r w:rsidR="002C09F0" w:rsidRPr="00BD4AE7">
        <w:rPr>
          <w:rStyle w:val="cf01"/>
          <w:rFonts w:asciiTheme="minorHAnsi" w:hAnsiTheme="minorHAnsi" w:cstheme="minorBidi"/>
          <w:sz w:val="22"/>
          <w:szCs w:val="22"/>
        </w:rPr>
        <w:t>KPBs</w:t>
      </w:r>
      <w:proofErr w:type="spellEnd"/>
      <w:r w:rsidR="002C09F0" w:rsidRPr="00BD4AE7">
        <w:rPr>
          <w:rStyle w:val="cf01"/>
          <w:rFonts w:asciiTheme="minorHAnsi" w:hAnsiTheme="minorHAnsi" w:cstheme="minorBidi"/>
          <w:sz w:val="22"/>
          <w:szCs w:val="22"/>
        </w:rPr>
        <w:t xml:space="preserve">. Het bekwaamheidsniveau wordt gebaseerd op eigen ervaringen van de klinisch farmacoloog in opleiding, de verkregen </w:t>
      </w:r>
      <w:proofErr w:type="spellStart"/>
      <w:r w:rsidR="002C09F0" w:rsidRPr="00BD4AE7">
        <w:rPr>
          <w:rStyle w:val="cf01"/>
          <w:rFonts w:asciiTheme="minorHAnsi" w:hAnsiTheme="minorHAnsi" w:cstheme="minorBidi"/>
          <w:sz w:val="22"/>
          <w:szCs w:val="22"/>
        </w:rPr>
        <w:t>KPBs</w:t>
      </w:r>
      <w:proofErr w:type="spellEnd"/>
      <w:r w:rsidR="002C09F0" w:rsidRPr="00BD4AE7">
        <w:rPr>
          <w:rStyle w:val="cf01"/>
          <w:rFonts w:asciiTheme="minorHAnsi" w:hAnsiTheme="minorHAnsi" w:cstheme="minorBidi"/>
          <w:sz w:val="22"/>
          <w:szCs w:val="22"/>
        </w:rPr>
        <w:t xml:space="preserve"> en de doorlopen leeractiviteiten in een </w:t>
      </w:r>
      <w:r w:rsidRPr="00BD4AE7">
        <w:rPr>
          <w:rStyle w:val="cf01"/>
          <w:rFonts w:asciiTheme="minorHAnsi" w:hAnsiTheme="minorHAnsi" w:cstheme="minorBidi"/>
          <w:sz w:val="22"/>
          <w:szCs w:val="22"/>
        </w:rPr>
        <w:t>beoordelingsgesprek</w:t>
      </w:r>
      <w:r w:rsidR="002C09F0" w:rsidRPr="00BD4AE7">
        <w:rPr>
          <w:rStyle w:val="cf01"/>
          <w:rFonts w:asciiTheme="minorHAnsi" w:hAnsiTheme="minorHAnsi" w:cstheme="minorBidi"/>
          <w:sz w:val="22"/>
          <w:szCs w:val="22"/>
        </w:rPr>
        <w:t xml:space="preserve"> met de opleider(s) ingeschat</w:t>
      </w:r>
      <w:r w:rsidR="00C55B37" w:rsidRPr="00BD4AE7">
        <w:rPr>
          <w:rStyle w:val="cf01"/>
          <w:rFonts w:asciiTheme="minorHAnsi" w:hAnsiTheme="minorHAnsi" w:cstheme="minorBidi"/>
          <w:sz w:val="22"/>
          <w:szCs w:val="22"/>
        </w:rPr>
        <w:t xml:space="preserve">. Daarnaast worden tijdens het </w:t>
      </w:r>
      <w:r w:rsidR="00E22D01" w:rsidRPr="00BD4AE7">
        <w:rPr>
          <w:rStyle w:val="cf01"/>
          <w:rFonts w:asciiTheme="minorHAnsi" w:hAnsiTheme="minorHAnsi" w:cstheme="minorBidi"/>
          <w:sz w:val="22"/>
          <w:szCs w:val="22"/>
        </w:rPr>
        <w:t xml:space="preserve">beoordelingsgesprek </w:t>
      </w:r>
      <w:r w:rsidRPr="00BD4AE7">
        <w:rPr>
          <w:rStyle w:val="cf01"/>
          <w:rFonts w:asciiTheme="minorHAnsi" w:hAnsiTheme="minorHAnsi" w:cstheme="minorBidi"/>
          <w:sz w:val="22"/>
          <w:szCs w:val="22"/>
        </w:rPr>
        <w:t xml:space="preserve">gereflecteerd </w:t>
      </w:r>
      <w:r w:rsidR="00E22D01" w:rsidRPr="00BD4AE7">
        <w:rPr>
          <w:rStyle w:val="cf01"/>
          <w:rFonts w:asciiTheme="minorHAnsi" w:hAnsiTheme="minorHAnsi" w:cstheme="minorBidi"/>
          <w:sz w:val="22"/>
          <w:szCs w:val="22"/>
        </w:rPr>
        <w:t xml:space="preserve">op specifieke resultaten voortkomen uit de leeractiviteiten, waarbij te denken valt aan onderwijsplannen, presentaties, richtlijnen, onderzoeksprotocollen en artikelen. Tijdens het beoordelingsgesprek wordt het </w:t>
      </w:r>
      <w:r w:rsidR="002C09F0" w:rsidRPr="00BD4AE7">
        <w:rPr>
          <w:rStyle w:val="cf01"/>
          <w:rFonts w:asciiTheme="minorHAnsi" w:hAnsiTheme="minorHAnsi" w:cstheme="minorBidi"/>
          <w:sz w:val="22"/>
          <w:szCs w:val="22"/>
        </w:rPr>
        <w:t xml:space="preserve">bekwaamheidsniveau </w:t>
      </w:r>
      <w:r w:rsidR="00361D01" w:rsidRPr="00BD4AE7">
        <w:rPr>
          <w:rStyle w:val="cf01"/>
          <w:rFonts w:asciiTheme="minorHAnsi" w:hAnsiTheme="minorHAnsi" w:cstheme="minorBidi"/>
          <w:sz w:val="22"/>
          <w:szCs w:val="22"/>
        </w:rPr>
        <w:t xml:space="preserve">beoordeeld en geregistreerd aan de hand van de </w:t>
      </w:r>
      <w:r w:rsidR="00C9282A" w:rsidRPr="00BD4AE7">
        <w:rPr>
          <w:rStyle w:val="cf01"/>
          <w:rFonts w:asciiTheme="minorHAnsi" w:hAnsiTheme="minorHAnsi" w:cstheme="minorBidi"/>
          <w:sz w:val="22"/>
          <w:szCs w:val="22"/>
        </w:rPr>
        <w:t xml:space="preserve">landelijk vastgestelde </w:t>
      </w:r>
      <w:proofErr w:type="spellStart"/>
      <w:r w:rsidR="002C09F0" w:rsidRPr="00BD4AE7">
        <w:rPr>
          <w:rStyle w:val="cf01"/>
          <w:rFonts w:asciiTheme="minorHAnsi" w:hAnsiTheme="minorHAnsi" w:cstheme="minorBidi"/>
          <w:sz w:val="22"/>
          <w:szCs w:val="22"/>
        </w:rPr>
        <w:t>EPA</w:t>
      </w:r>
      <w:r w:rsidR="00361D01" w:rsidRPr="00BD4AE7">
        <w:rPr>
          <w:rStyle w:val="cf01"/>
          <w:rFonts w:asciiTheme="minorHAnsi" w:hAnsiTheme="minorHAnsi" w:cstheme="minorBidi"/>
          <w:sz w:val="22"/>
          <w:szCs w:val="22"/>
        </w:rPr>
        <w:t>s</w:t>
      </w:r>
      <w:proofErr w:type="spellEnd"/>
      <w:r w:rsidR="00F11E64" w:rsidRPr="00BD4AE7">
        <w:rPr>
          <w:rStyle w:val="cf01"/>
          <w:rFonts w:asciiTheme="minorHAnsi" w:hAnsiTheme="minorHAnsi" w:cstheme="minorBidi"/>
          <w:sz w:val="22"/>
          <w:szCs w:val="22"/>
        </w:rPr>
        <w:t xml:space="preserve"> voor de internist of ziekenhuisapotheker (in opleiding).</w:t>
      </w:r>
      <w:r w:rsidR="004C6340" w:rsidRPr="00BD4AE7">
        <w:rPr>
          <w:rStyle w:val="cf01"/>
          <w:rFonts w:asciiTheme="minorHAnsi" w:hAnsiTheme="minorHAnsi" w:cstheme="minorBidi"/>
          <w:sz w:val="22"/>
          <w:szCs w:val="22"/>
        </w:rPr>
        <w:t xml:space="preserve"> Toetsing van overige klinisch farmacologen in opleiding (andere disciplines of post specialisatie Interne Geneeskunde en Ziekenhuisfarmacie) geschiedt aan de hand van voortgangsgesprekken met de opleider, waarbij gereflecteerd wordt op de voortgang aan de hand het opleidingslogboek waar de klinisch farmacoloog in opleiding de doorlopen activiteiten in registreert. </w:t>
      </w:r>
    </w:p>
    <w:p w14:paraId="4C3E59FD" w14:textId="7259A4C9" w:rsidR="005E05FF" w:rsidRPr="00BD4AE7" w:rsidRDefault="00EB4B9E" w:rsidP="00847279">
      <w:pPr>
        <w:pStyle w:val="Heading3"/>
        <w:rPr>
          <w:rStyle w:val="cf01"/>
          <w:rFonts w:asciiTheme="minorHAnsi" w:hAnsiTheme="minorHAnsi" w:cstheme="minorBidi"/>
          <w:sz w:val="22"/>
          <w:szCs w:val="22"/>
        </w:rPr>
      </w:pPr>
      <w:bookmarkStart w:id="21" w:name="_Toc188013089"/>
      <w:r w:rsidRPr="00BD4AE7">
        <w:rPr>
          <w:rStyle w:val="cf01"/>
          <w:rFonts w:asciiTheme="minorHAnsi" w:hAnsiTheme="minorHAnsi" w:cstheme="minorBidi"/>
          <w:sz w:val="22"/>
          <w:szCs w:val="22"/>
        </w:rPr>
        <w:t>Praktisch</w:t>
      </w:r>
      <w:r w:rsidR="0036278F" w:rsidRPr="00BD4AE7">
        <w:rPr>
          <w:rStyle w:val="cf01"/>
          <w:rFonts w:asciiTheme="minorHAnsi" w:hAnsiTheme="minorHAnsi" w:cstheme="minorBidi"/>
          <w:sz w:val="22"/>
          <w:szCs w:val="22"/>
        </w:rPr>
        <w:t xml:space="preserve"> aspecten</w:t>
      </w:r>
      <w:bookmarkEnd w:id="21"/>
    </w:p>
    <w:p w14:paraId="5B9DB261" w14:textId="1149D634" w:rsidR="00570887" w:rsidRPr="00BD4AE7" w:rsidRDefault="5917A3C3" w:rsidP="00847279">
      <w:pPr>
        <w:rPr>
          <w:rStyle w:val="cf01"/>
          <w:rFonts w:asciiTheme="minorHAnsi" w:hAnsiTheme="minorHAnsi" w:cstheme="minorBidi"/>
          <w:sz w:val="22"/>
          <w:szCs w:val="22"/>
        </w:rPr>
      </w:pPr>
      <w:bookmarkStart w:id="22" w:name="_Hlk169160930"/>
      <w:r w:rsidRPr="00BD4AE7">
        <w:rPr>
          <w:rStyle w:val="cf01"/>
          <w:rFonts w:asciiTheme="minorHAnsi" w:hAnsiTheme="minorHAnsi" w:cstheme="minorBidi"/>
          <w:sz w:val="22"/>
          <w:szCs w:val="22"/>
        </w:rPr>
        <w:t xml:space="preserve">Alvorens je kunt starten met de opleiding, dien je samen met een van de opleiders een introductiegesprek te voeren en een individueel opleidingsplan (Word-document) en logboek (Excel-bestand) op te stellen. Hierbij worden de competenties en eventuele vrijstellingen besproken en vastgelegd. Dit opleidingsplan wordt lokaal beoordeeld door </w:t>
      </w:r>
      <w:r w:rsidR="009A7CA7">
        <w:rPr>
          <w:rStyle w:val="cf01"/>
          <w:rFonts w:asciiTheme="minorHAnsi" w:hAnsiTheme="minorHAnsi" w:cstheme="minorBidi"/>
          <w:sz w:val="22"/>
          <w:szCs w:val="22"/>
        </w:rPr>
        <w:t xml:space="preserve">het opleidingsteam </w:t>
      </w:r>
      <w:r w:rsidRPr="00BD4AE7">
        <w:rPr>
          <w:rStyle w:val="cf01"/>
          <w:rFonts w:asciiTheme="minorHAnsi" w:hAnsiTheme="minorHAnsi" w:cstheme="minorBidi"/>
          <w:sz w:val="22"/>
          <w:szCs w:val="22"/>
        </w:rPr>
        <w:t>en, na goedkeuring, door de landelijke sectie</w:t>
      </w:r>
      <w:r w:rsidR="009A7CA7">
        <w:rPr>
          <w:rStyle w:val="cf01"/>
          <w:rFonts w:asciiTheme="minorHAnsi" w:hAnsiTheme="minorHAnsi" w:cstheme="minorBidi"/>
          <w:sz w:val="22"/>
          <w:szCs w:val="22"/>
        </w:rPr>
        <w:t xml:space="preserve"> KF </w:t>
      </w:r>
      <w:r w:rsidRPr="00BD4AE7">
        <w:rPr>
          <w:rStyle w:val="cf01"/>
          <w:rFonts w:asciiTheme="minorHAnsi" w:hAnsiTheme="minorHAnsi" w:cstheme="minorBidi"/>
          <w:sz w:val="22"/>
          <w:szCs w:val="22"/>
        </w:rPr>
        <w:t xml:space="preserve">(NIV of NVKFB). </w:t>
      </w:r>
      <w:r w:rsidR="7612E822" w:rsidRPr="00BD4AE7">
        <w:rPr>
          <w:rStyle w:val="cf01"/>
          <w:rFonts w:asciiTheme="minorHAnsi" w:hAnsiTheme="minorHAnsi" w:cstheme="minorBidi"/>
          <w:sz w:val="22"/>
          <w:szCs w:val="22"/>
        </w:rPr>
        <w:t xml:space="preserve">Na </w:t>
      </w:r>
      <w:r w:rsidR="75444F31" w:rsidRPr="00BD4AE7">
        <w:rPr>
          <w:rStyle w:val="cf01"/>
          <w:rFonts w:asciiTheme="minorHAnsi" w:hAnsiTheme="minorHAnsi" w:cstheme="minorBidi"/>
          <w:sz w:val="22"/>
          <w:szCs w:val="22"/>
        </w:rPr>
        <w:t xml:space="preserve">lokale goedkeuring van je </w:t>
      </w:r>
      <w:r w:rsidR="7612E822" w:rsidRPr="00BD4AE7">
        <w:rPr>
          <w:rStyle w:val="cf01"/>
          <w:rFonts w:asciiTheme="minorHAnsi" w:hAnsiTheme="minorHAnsi" w:cstheme="minorBidi"/>
          <w:sz w:val="22"/>
          <w:szCs w:val="22"/>
        </w:rPr>
        <w:t>opleidingsplan, maak je een afspraak met je opleider om de daadwerkelijke start van je opleiding te bespreken</w:t>
      </w:r>
      <w:r w:rsidR="75444F31" w:rsidRPr="00BD4AE7">
        <w:rPr>
          <w:rStyle w:val="cf01"/>
          <w:rFonts w:asciiTheme="minorHAnsi" w:hAnsiTheme="minorHAnsi" w:cstheme="minorBidi"/>
          <w:sz w:val="22"/>
          <w:szCs w:val="22"/>
        </w:rPr>
        <w:t xml:space="preserve">, stuur je een email naar </w:t>
      </w:r>
      <w:r w:rsidR="7612E822" w:rsidRPr="00BD4AE7">
        <w:rPr>
          <w:rStyle w:val="cf01"/>
          <w:rFonts w:asciiTheme="minorHAnsi" w:hAnsiTheme="minorHAnsi" w:cstheme="minorBidi"/>
          <w:sz w:val="22"/>
          <w:szCs w:val="22"/>
        </w:rPr>
        <w:t>het secretariaat KFF (</w:t>
      </w:r>
      <w:hyperlink r:id="rId62" w:history="1">
        <w:r w:rsidR="00285F40" w:rsidRPr="00BD4AE7">
          <w:rPr>
            <w:rStyle w:val="Hyperlink"/>
            <w:rFonts w:cstheme="minorBidi"/>
            <w:szCs w:val="22"/>
          </w:rPr>
          <w:t>secretariaatKFF@umcg.nl</w:t>
        </w:r>
      </w:hyperlink>
      <w:r w:rsidR="7612E822" w:rsidRPr="00BD4AE7">
        <w:rPr>
          <w:rStyle w:val="cf01"/>
          <w:rFonts w:asciiTheme="minorHAnsi" w:hAnsiTheme="minorHAnsi" w:cstheme="minorBidi"/>
          <w:sz w:val="22"/>
          <w:szCs w:val="22"/>
        </w:rPr>
        <w:t xml:space="preserve">) om een </w:t>
      </w:r>
      <w:proofErr w:type="spellStart"/>
      <w:r w:rsidR="7612E822" w:rsidRPr="00BD4AE7">
        <w:rPr>
          <w:rStyle w:val="cf01"/>
          <w:rFonts w:asciiTheme="minorHAnsi" w:hAnsiTheme="minorHAnsi" w:cstheme="minorBidi"/>
          <w:sz w:val="22"/>
          <w:szCs w:val="22"/>
        </w:rPr>
        <w:t>nulaanstelling</w:t>
      </w:r>
      <w:proofErr w:type="spellEnd"/>
      <w:r w:rsidR="7612E822" w:rsidRPr="00BD4AE7">
        <w:rPr>
          <w:rStyle w:val="cf01"/>
          <w:rFonts w:asciiTheme="minorHAnsi" w:hAnsiTheme="minorHAnsi" w:cstheme="minorBidi"/>
          <w:sz w:val="22"/>
          <w:szCs w:val="22"/>
        </w:rPr>
        <w:t xml:space="preserve"> in het UMCG en EPIC-toegang te krijgen voor de duur van de opleiding</w:t>
      </w:r>
      <w:r w:rsidR="7888FE80" w:rsidRPr="00BD4AE7">
        <w:rPr>
          <w:rStyle w:val="cf01"/>
          <w:rFonts w:asciiTheme="minorHAnsi" w:hAnsiTheme="minorHAnsi" w:cstheme="minorBidi"/>
          <w:sz w:val="22"/>
          <w:szCs w:val="22"/>
        </w:rPr>
        <w:t xml:space="preserve">, </w:t>
      </w:r>
      <w:r w:rsidR="005E05FF" w:rsidRPr="00BD4AE7">
        <w:rPr>
          <w:rStyle w:val="cf01"/>
          <w:rFonts w:asciiTheme="minorHAnsi" w:hAnsiTheme="minorHAnsi" w:cstheme="minorBidi"/>
          <w:sz w:val="22"/>
          <w:szCs w:val="22"/>
        </w:rPr>
        <w:t xml:space="preserve">waarbij de </w:t>
      </w:r>
      <w:r w:rsidR="7888FE80" w:rsidRPr="00BD4AE7">
        <w:rPr>
          <w:rStyle w:val="cf01"/>
          <w:rFonts w:asciiTheme="minorHAnsi" w:hAnsiTheme="minorHAnsi" w:cstheme="minorBidi"/>
          <w:sz w:val="22"/>
          <w:szCs w:val="22"/>
        </w:rPr>
        <w:t xml:space="preserve">rol </w:t>
      </w:r>
      <w:r w:rsidR="005E05FF" w:rsidRPr="00BD4AE7">
        <w:rPr>
          <w:rStyle w:val="cf01"/>
          <w:rFonts w:asciiTheme="minorHAnsi" w:hAnsiTheme="minorHAnsi" w:cstheme="minorBidi"/>
          <w:sz w:val="22"/>
          <w:szCs w:val="22"/>
        </w:rPr>
        <w:t xml:space="preserve">(bijv. arts, apotheker of </w:t>
      </w:r>
      <w:r w:rsidR="7888FE80" w:rsidRPr="00BD4AE7">
        <w:rPr>
          <w:rStyle w:val="cf01"/>
          <w:rFonts w:asciiTheme="minorHAnsi" w:hAnsiTheme="minorHAnsi" w:cstheme="minorBidi"/>
          <w:sz w:val="22"/>
          <w:szCs w:val="22"/>
        </w:rPr>
        <w:t>apothekersassistent</w:t>
      </w:r>
      <w:r w:rsidR="005E05FF" w:rsidRPr="00BD4AE7">
        <w:rPr>
          <w:rStyle w:val="cf01"/>
          <w:rFonts w:asciiTheme="minorHAnsi" w:hAnsiTheme="minorHAnsi" w:cstheme="minorBidi"/>
          <w:sz w:val="22"/>
          <w:szCs w:val="22"/>
        </w:rPr>
        <w:t>) met je opleider afgestemd moet worden</w:t>
      </w:r>
      <w:r w:rsidR="75444F31" w:rsidRPr="00BD4AE7">
        <w:rPr>
          <w:rStyle w:val="cf01"/>
          <w:rFonts w:asciiTheme="minorHAnsi" w:hAnsiTheme="minorHAnsi" w:cstheme="minorBidi"/>
          <w:sz w:val="22"/>
          <w:szCs w:val="22"/>
        </w:rPr>
        <w:t>. Na het startgesprek met je opleider, kun je de leeractiviteiten gaan plannen: h</w:t>
      </w:r>
      <w:r w:rsidRPr="00BD4AE7">
        <w:rPr>
          <w:rStyle w:val="cf01"/>
          <w:rFonts w:asciiTheme="minorHAnsi" w:hAnsiTheme="minorHAnsi" w:cstheme="minorBidi"/>
          <w:sz w:val="22"/>
          <w:szCs w:val="22"/>
        </w:rPr>
        <w:t>iervoor dien je zelf proactief afspraken te maken met de contactpersonen van de leeractiviteiten (</w:t>
      </w:r>
      <w:r w:rsidR="3E2DACC4" w:rsidRPr="00BD4AE7">
        <w:rPr>
          <w:rStyle w:val="cf01"/>
          <w:rFonts w:asciiTheme="minorHAnsi" w:hAnsiTheme="minorHAnsi" w:cstheme="minorBidi"/>
          <w:sz w:val="22"/>
          <w:szCs w:val="22"/>
        </w:rPr>
        <w:t xml:space="preserve">zie </w:t>
      </w:r>
      <w:r w:rsidR="00623F01" w:rsidRPr="00BD4AE7">
        <w:rPr>
          <w:rStyle w:val="cf01"/>
          <w:rFonts w:asciiTheme="minorHAnsi" w:hAnsiTheme="minorHAnsi" w:cstheme="minorBidi"/>
          <w:sz w:val="22"/>
          <w:szCs w:val="22"/>
        </w:rPr>
        <w:t>e-</w:t>
      </w:r>
      <w:r w:rsidR="3E2DACC4" w:rsidRPr="00BD4AE7">
        <w:rPr>
          <w:rStyle w:val="cf01"/>
          <w:rFonts w:asciiTheme="minorHAnsi" w:hAnsiTheme="minorHAnsi" w:cstheme="minorBidi"/>
          <w:sz w:val="22"/>
          <w:szCs w:val="22"/>
        </w:rPr>
        <w:t xml:space="preserve">mailadressen </w:t>
      </w:r>
      <w:proofErr w:type="spellStart"/>
      <w:r w:rsidR="0094735C" w:rsidRPr="00BD4AE7">
        <w:rPr>
          <w:rStyle w:val="cf01"/>
          <w:rFonts w:asciiTheme="minorHAnsi" w:hAnsiTheme="minorHAnsi" w:cstheme="minorBidi"/>
          <w:sz w:val="22"/>
          <w:szCs w:val="22"/>
        </w:rPr>
        <w:t>Contactpersoon</w:t>
      </w:r>
      <w:r w:rsidRPr="00BD4AE7">
        <w:rPr>
          <w:rStyle w:val="cf01"/>
          <w:rFonts w:asciiTheme="minorHAnsi" w:hAnsiTheme="minorHAnsi" w:cstheme="minorBidi"/>
          <w:sz w:val="22"/>
          <w:szCs w:val="22"/>
        </w:rPr>
        <w:t>s</w:t>
      </w:r>
      <w:proofErr w:type="spellEnd"/>
      <w:r w:rsidR="00623F01" w:rsidRPr="00BD4AE7">
        <w:rPr>
          <w:rStyle w:val="cf01"/>
          <w:rFonts w:asciiTheme="minorHAnsi" w:hAnsiTheme="minorHAnsi" w:cstheme="minorBidi"/>
          <w:sz w:val="22"/>
          <w:szCs w:val="22"/>
        </w:rPr>
        <w:t>/contactpersonen bij de leeractiviteiten verderop in dit opleidingsplan</w:t>
      </w:r>
      <w:r w:rsidRPr="00BD4AE7">
        <w:rPr>
          <w:rStyle w:val="cf01"/>
          <w:rFonts w:asciiTheme="minorHAnsi" w:hAnsiTheme="minorHAnsi" w:cstheme="minorBidi"/>
          <w:sz w:val="22"/>
          <w:szCs w:val="22"/>
        </w:rPr>
        <w:t xml:space="preserve">). </w:t>
      </w:r>
    </w:p>
    <w:p w14:paraId="4BD11B8A" w14:textId="77777777" w:rsidR="00570887" w:rsidRPr="00BD4AE7" w:rsidRDefault="00570887" w:rsidP="00847279">
      <w:pPr>
        <w:rPr>
          <w:rStyle w:val="cf01"/>
          <w:rFonts w:asciiTheme="minorHAnsi" w:hAnsiTheme="minorHAnsi" w:cstheme="minorBidi"/>
          <w:sz w:val="22"/>
          <w:szCs w:val="22"/>
        </w:rPr>
      </w:pPr>
    </w:p>
    <w:p w14:paraId="094B128B" w14:textId="77777777" w:rsidR="005E05FF" w:rsidRPr="00BD4AE7" w:rsidRDefault="00570887" w:rsidP="00847279">
      <w:pPr>
        <w:rPr>
          <w:rStyle w:val="cf01"/>
          <w:rFonts w:asciiTheme="minorHAnsi" w:hAnsiTheme="minorHAnsi" w:cstheme="minorBidi"/>
          <w:sz w:val="22"/>
          <w:szCs w:val="22"/>
        </w:rPr>
      </w:pPr>
      <w:r w:rsidRPr="00BD4AE7">
        <w:rPr>
          <w:rStyle w:val="cf01"/>
          <w:rFonts w:asciiTheme="minorHAnsi" w:hAnsiTheme="minorHAnsi" w:cstheme="minorBidi"/>
          <w:sz w:val="22"/>
          <w:szCs w:val="22"/>
        </w:rPr>
        <w:t>Samen met je opleider bewaak je het proces door regelmatig</w:t>
      </w:r>
      <w:r w:rsidR="00DB4923" w:rsidRPr="00BD4AE7">
        <w:rPr>
          <w:rStyle w:val="cf01"/>
          <w:rFonts w:asciiTheme="minorHAnsi" w:hAnsiTheme="minorHAnsi" w:cstheme="minorBidi"/>
          <w:sz w:val="22"/>
          <w:szCs w:val="22"/>
        </w:rPr>
        <w:t xml:space="preserve">, tenminste 4 keer per jaar, </w:t>
      </w:r>
      <w:r w:rsidRPr="00BD4AE7">
        <w:rPr>
          <w:rStyle w:val="cf01"/>
          <w:rFonts w:asciiTheme="minorHAnsi" w:hAnsiTheme="minorHAnsi" w:cstheme="minorBidi"/>
          <w:sz w:val="22"/>
          <w:szCs w:val="22"/>
        </w:rPr>
        <w:t>voortgangsgesprekken te voeren. Tijdens de opleiding zorg je ervoor dat:</w:t>
      </w:r>
    </w:p>
    <w:p w14:paraId="4004A02B" w14:textId="77777777" w:rsidR="005E05FF" w:rsidRPr="00BD4AE7" w:rsidRDefault="00570887" w:rsidP="00847279">
      <w:pPr>
        <w:pStyle w:val="ListParagraph"/>
        <w:numPr>
          <w:ilvl w:val="0"/>
          <w:numId w:val="10"/>
        </w:numPr>
        <w:rPr>
          <w:rStyle w:val="cf01"/>
          <w:rFonts w:asciiTheme="minorHAnsi" w:hAnsiTheme="minorHAnsi" w:cstheme="minorBidi"/>
          <w:sz w:val="22"/>
          <w:szCs w:val="22"/>
        </w:rPr>
      </w:pPr>
      <w:r w:rsidRPr="00BD4AE7">
        <w:rPr>
          <w:rStyle w:val="cf01"/>
          <w:rFonts w:asciiTheme="minorHAnsi" w:hAnsiTheme="minorHAnsi" w:cstheme="minorBidi"/>
          <w:sz w:val="22"/>
          <w:szCs w:val="22"/>
        </w:rPr>
        <w:t>leeractiviteiten in je logboek worden afgetekend,</w:t>
      </w:r>
    </w:p>
    <w:p w14:paraId="644E566D" w14:textId="77777777" w:rsidR="005E05FF" w:rsidRPr="00BD4AE7" w:rsidRDefault="5FC66C8B" w:rsidP="00847279">
      <w:pPr>
        <w:pStyle w:val="ListParagraph"/>
        <w:numPr>
          <w:ilvl w:val="0"/>
          <w:numId w:val="10"/>
        </w:numPr>
        <w:rPr>
          <w:rStyle w:val="cf01"/>
          <w:rFonts w:asciiTheme="minorHAnsi" w:hAnsiTheme="minorHAnsi" w:cstheme="minorBidi"/>
          <w:sz w:val="22"/>
          <w:szCs w:val="22"/>
        </w:rPr>
      </w:pPr>
      <w:r w:rsidRPr="00BD4AE7">
        <w:rPr>
          <w:rStyle w:val="cf01"/>
          <w:rFonts w:asciiTheme="minorHAnsi" w:hAnsiTheme="minorHAnsi" w:cstheme="minorBidi"/>
          <w:sz w:val="22"/>
          <w:szCs w:val="22"/>
        </w:rPr>
        <w:t>Klinische Praktijk Beoordelingen (</w:t>
      </w:r>
      <w:proofErr w:type="spellStart"/>
      <w:r w:rsidRPr="00BD4AE7">
        <w:rPr>
          <w:rStyle w:val="cf01"/>
          <w:rFonts w:asciiTheme="minorHAnsi" w:hAnsiTheme="minorHAnsi" w:cstheme="minorBidi"/>
          <w:sz w:val="22"/>
          <w:szCs w:val="22"/>
        </w:rPr>
        <w:t>KPB’s</w:t>
      </w:r>
      <w:proofErr w:type="spellEnd"/>
      <w:r w:rsidRPr="00BD4AE7">
        <w:rPr>
          <w:rStyle w:val="cf01"/>
          <w:rFonts w:asciiTheme="minorHAnsi" w:hAnsiTheme="minorHAnsi" w:cstheme="minorBidi"/>
          <w:sz w:val="22"/>
          <w:szCs w:val="22"/>
        </w:rPr>
        <w:t xml:space="preserve">) </w:t>
      </w:r>
      <w:r w:rsidR="00570887" w:rsidRPr="00BD4AE7">
        <w:rPr>
          <w:rStyle w:val="cf01"/>
          <w:rFonts w:asciiTheme="minorHAnsi" w:hAnsiTheme="minorHAnsi" w:cstheme="minorBidi"/>
          <w:sz w:val="22"/>
          <w:szCs w:val="22"/>
        </w:rPr>
        <w:t>worden verzameld, en</w:t>
      </w:r>
    </w:p>
    <w:p w14:paraId="2E056652" w14:textId="0271D6E9" w:rsidR="00570887" w:rsidRPr="00BD4AE7" w:rsidRDefault="00570887" w:rsidP="00847279">
      <w:pPr>
        <w:pStyle w:val="ListParagraph"/>
        <w:numPr>
          <w:ilvl w:val="0"/>
          <w:numId w:val="10"/>
        </w:numPr>
        <w:rPr>
          <w:rStyle w:val="cf01"/>
          <w:rFonts w:asciiTheme="minorHAnsi" w:hAnsiTheme="minorHAnsi" w:cstheme="minorBidi"/>
          <w:sz w:val="22"/>
          <w:szCs w:val="22"/>
        </w:rPr>
      </w:pPr>
      <w:r w:rsidRPr="00BD4AE7">
        <w:rPr>
          <w:rStyle w:val="cf01"/>
          <w:rFonts w:asciiTheme="minorHAnsi" w:hAnsiTheme="minorHAnsi" w:cstheme="minorBidi"/>
          <w:sz w:val="22"/>
          <w:szCs w:val="22"/>
        </w:rPr>
        <w:lastRenderedPageBreak/>
        <w:t>regelmatig de voortgang met je opleider wordt besproken.</w:t>
      </w:r>
    </w:p>
    <w:p w14:paraId="1D8D5233" w14:textId="77777777" w:rsidR="00570887" w:rsidRPr="00BD4AE7" w:rsidRDefault="00570887" w:rsidP="00847279">
      <w:pPr>
        <w:rPr>
          <w:rStyle w:val="cf01"/>
          <w:rFonts w:asciiTheme="minorHAnsi" w:hAnsiTheme="minorHAnsi" w:cstheme="minorBidi"/>
          <w:sz w:val="22"/>
          <w:szCs w:val="22"/>
        </w:rPr>
      </w:pPr>
    </w:p>
    <w:p w14:paraId="519728AC" w14:textId="17FA7338" w:rsidR="00570887" w:rsidRPr="00BD4AE7" w:rsidRDefault="00570887" w:rsidP="00847279">
      <w:pPr>
        <w:rPr>
          <w:rStyle w:val="cf01"/>
          <w:rFonts w:asciiTheme="minorHAnsi" w:hAnsiTheme="minorHAnsi" w:cstheme="minorBidi"/>
          <w:sz w:val="22"/>
          <w:szCs w:val="22"/>
        </w:rPr>
      </w:pPr>
      <w:r w:rsidRPr="00BD4AE7">
        <w:rPr>
          <w:rStyle w:val="cf01"/>
          <w:rFonts w:asciiTheme="minorHAnsi" w:hAnsiTheme="minorHAnsi" w:cstheme="minorBidi"/>
          <w:sz w:val="22"/>
          <w:szCs w:val="22"/>
        </w:rPr>
        <w:t xml:space="preserve">Nota bene, voor specifieke leeractiviteiten (bijv. een stage bij een klinische afdeling of extern) kunnen specifieke vereisten gelden. Kijk hiervoor in de appendix van het opleidingsplan (dit document) bij de desbetreffende leeractiviteit en neem tijdig contact op met de </w:t>
      </w:r>
      <w:r w:rsidR="0094735C" w:rsidRPr="00BD4AE7">
        <w:rPr>
          <w:rStyle w:val="cf01"/>
          <w:rFonts w:asciiTheme="minorHAnsi" w:hAnsiTheme="minorHAnsi" w:cstheme="minorBidi"/>
          <w:sz w:val="22"/>
          <w:szCs w:val="22"/>
        </w:rPr>
        <w:t>Contactpersoon</w:t>
      </w:r>
      <w:r w:rsidRPr="00BD4AE7">
        <w:rPr>
          <w:rStyle w:val="cf01"/>
          <w:rFonts w:asciiTheme="minorHAnsi" w:hAnsiTheme="minorHAnsi" w:cstheme="minorBidi"/>
          <w:sz w:val="22"/>
          <w:szCs w:val="22"/>
        </w:rPr>
        <w:t xml:space="preserve">. </w:t>
      </w:r>
    </w:p>
    <w:p w14:paraId="09CA7F24" w14:textId="77777777" w:rsidR="00570887" w:rsidRPr="00BD4AE7" w:rsidRDefault="00570887" w:rsidP="00847279">
      <w:pPr>
        <w:rPr>
          <w:rStyle w:val="cf01"/>
          <w:rFonts w:asciiTheme="minorHAnsi" w:hAnsiTheme="minorHAnsi" w:cstheme="minorBidi"/>
          <w:sz w:val="22"/>
          <w:szCs w:val="22"/>
        </w:rPr>
      </w:pPr>
    </w:p>
    <w:p w14:paraId="1B2D318F" w14:textId="77777777" w:rsidR="005E05FF" w:rsidRPr="00BD4AE7" w:rsidRDefault="00570887" w:rsidP="00847279">
      <w:pPr>
        <w:rPr>
          <w:rStyle w:val="cf01"/>
          <w:rFonts w:asciiTheme="minorHAnsi" w:hAnsiTheme="minorHAnsi" w:cstheme="minorBidi"/>
          <w:sz w:val="22"/>
          <w:szCs w:val="22"/>
        </w:rPr>
      </w:pPr>
      <w:r w:rsidRPr="00BD4AE7">
        <w:rPr>
          <w:rStyle w:val="cf01"/>
          <w:rFonts w:asciiTheme="minorHAnsi" w:hAnsiTheme="minorHAnsi" w:cstheme="minorBidi"/>
          <w:sz w:val="22"/>
          <w:szCs w:val="22"/>
        </w:rPr>
        <w:t>Wanneer jij en je opleider besluiten dat je de opleiding kunt afronden, leg je de laatste hand aan je portfolio. Dit portfolio bestaat uit:</w:t>
      </w:r>
    </w:p>
    <w:p w14:paraId="37FBDB77" w14:textId="77777777" w:rsidR="005E05FF" w:rsidRPr="00BD4AE7" w:rsidRDefault="00570887" w:rsidP="00847279">
      <w:pPr>
        <w:pStyle w:val="ListParagraph"/>
        <w:numPr>
          <w:ilvl w:val="0"/>
          <w:numId w:val="15"/>
        </w:numPr>
        <w:rPr>
          <w:rStyle w:val="cf01"/>
          <w:rFonts w:asciiTheme="minorHAnsi" w:hAnsiTheme="minorHAnsi" w:cstheme="minorBidi"/>
          <w:sz w:val="22"/>
          <w:szCs w:val="22"/>
        </w:rPr>
      </w:pPr>
      <w:r w:rsidRPr="00BD4AE7">
        <w:rPr>
          <w:rStyle w:val="cf01"/>
          <w:rFonts w:asciiTheme="minorHAnsi" w:hAnsiTheme="minorHAnsi" w:cstheme="minorBidi"/>
          <w:sz w:val="22"/>
          <w:szCs w:val="22"/>
        </w:rPr>
        <w:t>je ingevulde logboek waarin de activiteiten waar je geen vrijstelling voor hebt gekregen zijn</w:t>
      </w:r>
      <w:r w:rsidR="00623F01" w:rsidRPr="00BD4AE7">
        <w:rPr>
          <w:rStyle w:val="cf01"/>
          <w:rFonts w:asciiTheme="minorHAnsi" w:hAnsiTheme="minorHAnsi" w:cstheme="minorBidi"/>
          <w:sz w:val="22"/>
          <w:szCs w:val="22"/>
        </w:rPr>
        <w:t xml:space="preserve"> </w:t>
      </w:r>
      <w:r w:rsidRPr="00BD4AE7">
        <w:rPr>
          <w:rStyle w:val="cf01"/>
          <w:rFonts w:asciiTheme="minorHAnsi" w:hAnsiTheme="minorHAnsi" w:cstheme="minorBidi"/>
          <w:sz w:val="22"/>
          <w:szCs w:val="22"/>
        </w:rPr>
        <w:t>afgetekend,</w:t>
      </w:r>
      <w:r w:rsidR="00623F01" w:rsidRPr="00BD4AE7">
        <w:rPr>
          <w:rStyle w:val="cf01"/>
          <w:rFonts w:asciiTheme="minorHAnsi" w:hAnsiTheme="minorHAnsi" w:cstheme="minorBidi"/>
          <w:sz w:val="22"/>
          <w:szCs w:val="22"/>
        </w:rPr>
        <w:t xml:space="preserve"> en</w:t>
      </w:r>
    </w:p>
    <w:p w14:paraId="5C2AF45A" w14:textId="09A271FE" w:rsidR="00570887" w:rsidRPr="00BD4AE7" w:rsidRDefault="00570887" w:rsidP="00847279">
      <w:pPr>
        <w:pStyle w:val="ListParagraph"/>
        <w:numPr>
          <w:ilvl w:val="0"/>
          <w:numId w:val="15"/>
        </w:numPr>
        <w:rPr>
          <w:rStyle w:val="cf01"/>
          <w:rFonts w:asciiTheme="minorHAnsi" w:hAnsiTheme="minorHAnsi" w:cstheme="minorBidi"/>
          <w:sz w:val="22"/>
          <w:szCs w:val="22"/>
        </w:rPr>
      </w:pPr>
      <w:r w:rsidRPr="00BD4AE7">
        <w:rPr>
          <w:rStyle w:val="cf01"/>
          <w:rFonts w:asciiTheme="minorHAnsi" w:hAnsiTheme="minorHAnsi" w:cstheme="minorBidi"/>
          <w:sz w:val="22"/>
          <w:szCs w:val="22"/>
        </w:rPr>
        <w:t>een Word-document met een beschrijving van de doorlopen leeractiviteiten en bewijsstukken.</w:t>
      </w:r>
    </w:p>
    <w:p w14:paraId="76ED022D" w14:textId="77777777" w:rsidR="00570887" w:rsidRPr="00BD4AE7" w:rsidRDefault="00570887" w:rsidP="00847279">
      <w:pPr>
        <w:rPr>
          <w:rStyle w:val="cf01"/>
          <w:rFonts w:asciiTheme="minorHAnsi" w:hAnsiTheme="minorHAnsi" w:cstheme="minorBidi"/>
          <w:sz w:val="22"/>
          <w:szCs w:val="22"/>
        </w:rPr>
      </w:pPr>
    </w:p>
    <w:p w14:paraId="586B3BB5" w14:textId="6F79553F" w:rsidR="00285F40" w:rsidRPr="00BD4AE7" w:rsidRDefault="00570887" w:rsidP="00847279">
      <w:pPr>
        <w:rPr>
          <w:rStyle w:val="cf01"/>
          <w:rFonts w:asciiTheme="minorHAnsi" w:hAnsiTheme="minorHAnsi" w:cstheme="minorBidi"/>
          <w:sz w:val="22"/>
          <w:szCs w:val="22"/>
        </w:rPr>
      </w:pPr>
      <w:r w:rsidRPr="00BD4AE7">
        <w:rPr>
          <w:rStyle w:val="cf01"/>
          <w:rFonts w:asciiTheme="minorHAnsi" w:hAnsiTheme="minorHAnsi" w:cstheme="minorBidi"/>
          <w:sz w:val="22"/>
          <w:szCs w:val="22"/>
        </w:rPr>
        <w:t>Met dit portfolio toon je aan dat je over de benodigde competenties beschikt en voldoende tijd hebt besteed aan de verschillende onderdelen van het opleidingsplan. Je portfolio wordt eerst lokaal beoordeeld en na goedkeuring voorgelegd aan de landelijke sectie (NIV of NVKFB).</w:t>
      </w:r>
    </w:p>
    <w:p w14:paraId="1CC83B50" w14:textId="77777777" w:rsidR="00285F40" w:rsidRPr="00BD4AE7" w:rsidRDefault="00285F40" w:rsidP="00847279">
      <w:pPr>
        <w:rPr>
          <w:rStyle w:val="cf01"/>
          <w:rFonts w:asciiTheme="minorHAnsi" w:hAnsiTheme="minorHAnsi" w:cstheme="minorBidi"/>
          <w:sz w:val="22"/>
          <w:szCs w:val="22"/>
        </w:rPr>
      </w:pPr>
      <w:r w:rsidRPr="00BD4AE7">
        <w:rPr>
          <w:rStyle w:val="cf01"/>
          <w:rFonts w:asciiTheme="minorHAnsi" w:hAnsiTheme="minorHAnsi" w:cstheme="minorBidi"/>
          <w:sz w:val="22"/>
          <w:szCs w:val="22"/>
        </w:rPr>
        <w:br w:type="page"/>
      </w:r>
    </w:p>
    <w:p w14:paraId="7B82E942" w14:textId="2CB0CAAD" w:rsidR="00285F40" w:rsidRPr="00BD4AE7" w:rsidRDefault="00285F40" w:rsidP="00847279">
      <w:pPr>
        <w:pStyle w:val="Heading1"/>
        <w:rPr>
          <w:sz w:val="22"/>
          <w:szCs w:val="22"/>
        </w:rPr>
      </w:pPr>
      <w:bookmarkStart w:id="23" w:name="_Toc188013090"/>
      <w:bookmarkEnd w:id="22"/>
      <w:r w:rsidRPr="00BD4AE7">
        <w:rPr>
          <w:sz w:val="22"/>
          <w:szCs w:val="22"/>
        </w:rPr>
        <w:lastRenderedPageBreak/>
        <w:t>Opleidingsprogramma: specifieke leeractiviteiten</w:t>
      </w:r>
      <w:bookmarkEnd w:id="23"/>
    </w:p>
    <w:p w14:paraId="2E72E1F1" w14:textId="15C1241D" w:rsidR="006A2632" w:rsidRPr="00BD4AE7" w:rsidRDefault="006A2632" w:rsidP="00847279">
      <w:pPr>
        <w:pStyle w:val="Heading2"/>
        <w:rPr>
          <w:sz w:val="22"/>
          <w:szCs w:val="22"/>
        </w:rPr>
      </w:pPr>
      <w:bookmarkStart w:id="24" w:name="_Toc188013091"/>
      <w:r w:rsidRPr="00BD4AE7">
        <w:rPr>
          <w:sz w:val="22"/>
          <w:szCs w:val="22"/>
        </w:rPr>
        <w:t>Farmacotherapie</w:t>
      </w:r>
      <w:bookmarkEnd w:id="24"/>
    </w:p>
    <w:p w14:paraId="2A4D7426" w14:textId="6A411F52" w:rsidR="00C75848" w:rsidRPr="00BD4AE7" w:rsidRDefault="00C75848" w:rsidP="00847279">
      <w:pPr>
        <w:pStyle w:val="Heading3"/>
        <w:rPr>
          <w:szCs w:val="22"/>
        </w:rPr>
      </w:pPr>
      <w:bookmarkStart w:id="25" w:name="_Toc188013092"/>
      <w:r w:rsidRPr="00BD4AE7">
        <w:rPr>
          <w:szCs w:val="22"/>
        </w:rPr>
        <w:t>Klinisch farmacologische basisvaardigheden</w:t>
      </w:r>
      <w:bookmarkEnd w:id="25"/>
    </w:p>
    <w:p w14:paraId="3CF19869" w14:textId="29E051D7" w:rsidR="00AE13C9" w:rsidRPr="00BD4AE7" w:rsidRDefault="00B05CF1" w:rsidP="00847279">
      <w:pPr>
        <w:rPr>
          <w:szCs w:val="22"/>
        </w:rPr>
      </w:pPr>
      <w:r w:rsidRPr="00BD4AE7">
        <w:rPr>
          <w:szCs w:val="22"/>
        </w:rPr>
        <w:t xml:space="preserve">De klinisch relevante gevolgen van de veranderingen in </w:t>
      </w:r>
      <w:proofErr w:type="spellStart"/>
      <w:r w:rsidRPr="00BD4AE7">
        <w:rPr>
          <w:szCs w:val="22"/>
        </w:rPr>
        <w:t>farmacokinetische</w:t>
      </w:r>
      <w:proofErr w:type="spellEnd"/>
      <w:r w:rsidR="00F0400F" w:rsidRPr="00BD4AE7">
        <w:rPr>
          <w:szCs w:val="22"/>
        </w:rPr>
        <w:t xml:space="preserve"> en farmacodynamische processen</w:t>
      </w:r>
      <w:r w:rsidRPr="00BD4AE7">
        <w:rPr>
          <w:szCs w:val="22"/>
        </w:rPr>
        <w:t xml:space="preserve"> herkennen en </w:t>
      </w:r>
      <w:r w:rsidR="00F0400F" w:rsidRPr="00BD4AE7">
        <w:rPr>
          <w:szCs w:val="22"/>
        </w:rPr>
        <w:t>meenemen in het vervolg beleid</w:t>
      </w:r>
      <w:r w:rsidRPr="00BD4AE7">
        <w:rPr>
          <w:szCs w:val="22"/>
        </w:rPr>
        <w:t>.</w:t>
      </w:r>
    </w:p>
    <w:p w14:paraId="0CA131AF" w14:textId="69FE2689" w:rsidR="00B05CF1" w:rsidRPr="00BD4AE7" w:rsidRDefault="00B05CF1" w:rsidP="00847279">
      <w:pPr>
        <w:rPr>
          <w:szCs w:val="22"/>
        </w:rPr>
      </w:pPr>
    </w:p>
    <w:p w14:paraId="0A41041E" w14:textId="3296070F" w:rsidR="00C75848" w:rsidRDefault="00C75848" w:rsidP="00847279">
      <w:pPr>
        <w:pStyle w:val="Heading4"/>
        <w:rPr>
          <w:szCs w:val="22"/>
          <w:lang w:val="en-US"/>
        </w:rPr>
      </w:pPr>
      <w:proofErr w:type="spellStart"/>
      <w:r w:rsidRPr="00B013AE">
        <w:rPr>
          <w:szCs w:val="22"/>
          <w:lang w:val="en-US"/>
        </w:rPr>
        <w:t>Farmacodynamiek</w:t>
      </w:r>
      <w:proofErr w:type="spellEnd"/>
      <w:r w:rsidR="00B013AE" w:rsidRPr="00B013AE">
        <w:rPr>
          <w:szCs w:val="22"/>
          <w:lang w:val="en-US"/>
        </w:rPr>
        <w:t xml:space="preserve"> </w:t>
      </w:r>
    </w:p>
    <w:p w14:paraId="6EF25B06" w14:textId="77777777" w:rsidR="00FD6DCB" w:rsidRPr="00B013AE" w:rsidRDefault="00FD6DCB" w:rsidP="00FD6DCB">
      <w:pPr>
        <w:rPr>
          <w:szCs w:val="22"/>
          <w:lang w:val="en-US"/>
        </w:rPr>
      </w:pPr>
    </w:p>
    <w:p w14:paraId="69A67EE8" w14:textId="5F6BB4FC" w:rsidR="00FD6DCB" w:rsidRPr="001A0E65" w:rsidRDefault="005E2F59" w:rsidP="00285540">
      <w:pPr>
        <w:pStyle w:val="Heading5"/>
        <w:rPr>
          <w:szCs w:val="22"/>
        </w:rPr>
      </w:pPr>
      <w:r w:rsidRPr="001A0E65">
        <w:rPr>
          <w:szCs w:val="22"/>
        </w:rPr>
        <w:t xml:space="preserve">Kennis nemen van </w:t>
      </w:r>
      <w:r w:rsidR="00EC3645" w:rsidRPr="001A0E65">
        <w:rPr>
          <w:szCs w:val="22"/>
        </w:rPr>
        <w:t>en verdieping</w:t>
      </w:r>
      <w:r w:rsidRPr="001A0E65">
        <w:rPr>
          <w:szCs w:val="22"/>
        </w:rPr>
        <w:t xml:space="preserve"> farmacodynamische principes</w:t>
      </w:r>
      <w:r w:rsidR="00241C6E" w:rsidRPr="001A0E65">
        <w:rPr>
          <w:szCs w:val="22"/>
        </w:rPr>
        <w:t xml:space="preserve">. College </w:t>
      </w:r>
      <w:proofErr w:type="spellStart"/>
      <w:r w:rsidR="00241C6E" w:rsidRPr="001A0E65">
        <w:rPr>
          <w:szCs w:val="22"/>
        </w:rPr>
        <w:t>farmacodynamiek</w:t>
      </w:r>
      <w:proofErr w:type="spellEnd"/>
      <w:r w:rsidR="00241C6E" w:rsidRPr="001A0E65">
        <w:rPr>
          <w:szCs w:val="22"/>
        </w:rPr>
        <w:t xml:space="preserve"> Lambers Heerspink van de PD/PK dag </w:t>
      </w:r>
      <w:r w:rsidR="00DC6C0E">
        <w:rPr>
          <w:szCs w:val="22"/>
        </w:rPr>
        <w:t xml:space="preserve">(2x/jaar) </w:t>
      </w:r>
      <w:r w:rsidR="00241C6E" w:rsidRPr="001A0E65">
        <w:rPr>
          <w:szCs w:val="22"/>
        </w:rPr>
        <w:t xml:space="preserve">verzorgd door </w:t>
      </w:r>
      <w:r w:rsidR="0032007D" w:rsidRPr="001A0E65">
        <w:rPr>
          <w:szCs w:val="22"/>
        </w:rPr>
        <w:t xml:space="preserve">Hiddo </w:t>
      </w:r>
      <w:r w:rsidR="00241C6E" w:rsidRPr="001A0E65">
        <w:rPr>
          <w:szCs w:val="22"/>
        </w:rPr>
        <w:t xml:space="preserve">Lambers Heerspink, </w:t>
      </w:r>
      <w:r w:rsidR="0032007D" w:rsidRPr="001A0E65">
        <w:rPr>
          <w:szCs w:val="22"/>
        </w:rPr>
        <w:t xml:space="preserve">Thijs </w:t>
      </w:r>
      <w:r w:rsidR="00241C6E" w:rsidRPr="001A0E65">
        <w:rPr>
          <w:szCs w:val="22"/>
        </w:rPr>
        <w:t xml:space="preserve">Oude Munnink, </w:t>
      </w:r>
      <w:r w:rsidR="0032007D" w:rsidRPr="001A0E65">
        <w:rPr>
          <w:szCs w:val="22"/>
        </w:rPr>
        <w:t xml:space="preserve">Jasper </w:t>
      </w:r>
      <w:r w:rsidR="00241C6E" w:rsidRPr="001A0E65">
        <w:rPr>
          <w:szCs w:val="22"/>
        </w:rPr>
        <w:t xml:space="preserve">Stevens en </w:t>
      </w:r>
      <w:r w:rsidR="0032007D" w:rsidRPr="001A0E65">
        <w:rPr>
          <w:szCs w:val="22"/>
        </w:rPr>
        <w:t xml:space="preserve">Daan </w:t>
      </w:r>
      <w:r w:rsidR="00241C6E" w:rsidRPr="001A0E65">
        <w:rPr>
          <w:szCs w:val="22"/>
        </w:rPr>
        <w:t>Touw</w:t>
      </w:r>
      <w:r w:rsidR="001A0E65" w:rsidRPr="001A0E65">
        <w:rPr>
          <w:szCs w:val="22"/>
        </w:rPr>
        <w:t xml:space="preserve"> i.c.m. </w:t>
      </w:r>
      <w:r w:rsidR="001A0E65">
        <w:rPr>
          <w:szCs w:val="22"/>
        </w:rPr>
        <w:t>z</w:t>
      </w:r>
      <w:r w:rsidR="00241C6E" w:rsidRPr="001A0E65">
        <w:rPr>
          <w:szCs w:val="22"/>
        </w:rPr>
        <w:t>elfstudie</w:t>
      </w:r>
      <w:r w:rsidR="00E90000">
        <w:rPr>
          <w:szCs w:val="22"/>
        </w:rPr>
        <w:t xml:space="preserve"> (6 + 2 uur)</w:t>
      </w:r>
      <w:r w:rsidR="00B013AE">
        <w:rPr>
          <w:szCs w:val="22"/>
        </w:rPr>
        <w:t xml:space="preserve">. Contactpersoon: Hiddo Lambers Heerspink, </w:t>
      </w:r>
      <w:hyperlink r:id="rId63" w:history="1">
        <w:r w:rsidR="00B013AE" w:rsidRPr="001F657F">
          <w:rPr>
            <w:rStyle w:val="Hyperlink"/>
            <w:szCs w:val="22"/>
          </w:rPr>
          <w:t>h.j.lambers.heerspink@umcg.nl</w:t>
        </w:r>
      </w:hyperlink>
      <w:r w:rsidR="00B013AE">
        <w:rPr>
          <w:szCs w:val="22"/>
        </w:rPr>
        <w:t xml:space="preserve">. </w:t>
      </w:r>
    </w:p>
    <w:p w14:paraId="3D260811" w14:textId="553FF1C1" w:rsidR="0070468C" w:rsidRPr="0070468C" w:rsidRDefault="005E2F59" w:rsidP="00221B95">
      <w:pPr>
        <w:pStyle w:val="Heading5"/>
        <w:rPr>
          <w:szCs w:val="22"/>
        </w:rPr>
      </w:pPr>
      <w:r w:rsidRPr="00BD4AE7">
        <w:t xml:space="preserve">Kennis nemen van </w:t>
      </w:r>
      <w:r w:rsidR="006A2632" w:rsidRPr="00BD4AE7">
        <w:t xml:space="preserve">en verdieping </w:t>
      </w:r>
      <w:r w:rsidRPr="00BD4AE7">
        <w:t>interpretatie en advies naar aanleiding van bloedspiegelaanvragen</w:t>
      </w:r>
      <w:r w:rsidR="00211C9E" w:rsidRPr="00BD4AE7">
        <w:t xml:space="preserve">. Leerdoelen: </w:t>
      </w:r>
      <w:r w:rsidR="5F5C3C95" w:rsidRPr="00BD4AE7">
        <w:t>A1-13 en B1-3.</w:t>
      </w:r>
      <w:r w:rsidR="00221B95">
        <w:t xml:space="preserve"> </w:t>
      </w:r>
      <w:r w:rsidR="00B013AE">
        <w:t xml:space="preserve">Contactpersoon: Daan Touw, </w:t>
      </w:r>
      <w:hyperlink r:id="rId64" w:history="1">
        <w:r w:rsidR="00B013AE" w:rsidRPr="001F657F">
          <w:rPr>
            <w:rStyle w:val="Hyperlink"/>
          </w:rPr>
          <w:t>d.j.touw@umcg.nl</w:t>
        </w:r>
      </w:hyperlink>
      <w:r w:rsidR="00B013AE">
        <w:t xml:space="preserve">. </w:t>
      </w:r>
    </w:p>
    <w:p w14:paraId="00A3495F" w14:textId="1AC6CEF3" w:rsidR="00B013AE" w:rsidRDefault="00B013AE" w:rsidP="00B013AE">
      <w:pPr>
        <w:pStyle w:val="ListParagraph"/>
        <w:numPr>
          <w:ilvl w:val="2"/>
          <w:numId w:val="15"/>
        </w:numPr>
      </w:pPr>
      <w:r w:rsidRPr="00221B95">
        <w:t xml:space="preserve">Praktische interpretatie/advisering TDM en </w:t>
      </w:r>
      <w:proofErr w:type="spellStart"/>
      <w:r w:rsidRPr="00221B95">
        <w:t>Tox</w:t>
      </w:r>
      <w:proofErr w:type="spellEnd"/>
      <w:r w:rsidRPr="00221B95">
        <w:t>-aanvragen in lab van afdeling KFF (2 x 3 uur)</w:t>
      </w:r>
    </w:p>
    <w:p w14:paraId="13426435" w14:textId="64D3573E" w:rsidR="00B013AE" w:rsidRPr="00417822" w:rsidRDefault="00B013AE" w:rsidP="00B013AE">
      <w:pPr>
        <w:pStyle w:val="ListParagraph"/>
        <w:numPr>
          <w:ilvl w:val="2"/>
          <w:numId w:val="15"/>
        </w:numPr>
      </w:pPr>
      <w:r w:rsidRPr="00221B95">
        <w:t xml:space="preserve">Praktische interpretatie/advisering TDM en </w:t>
      </w:r>
      <w:proofErr w:type="spellStart"/>
      <w:r w:rsidRPr="00221B95">
        <w:t>Tox</w:t>
      </w:r>
      <w:proofErr w:type="spellEnd"/>
      <w:r w:rsidRPr="00221B95">
        <w:t>-aanvragen in lab van afdeling KFF bij een apotheker consulent naar keuze (2 x 3 uur)</w:t>
      </w:r>
    </w:p>
    <w:p w14:paraId="2F668F59" w14:textId="77777777" w:rsidR="00FD6DCB" w:rsidRPr="00BD4AE7" w:rsidRDefault="00FD6DCB" w:rsidP="00847279">
      <w:pPr>
        <w:contextualSpacing/>
        <w:rPr>
          <w:rFonts w:cstheme="minorHAnsi"/>
          <w:szCs w:val="22"/>
        </w:rPr>
      </w:pPr>
    </w:p>
    <w:p w14:paraId="62A9FD8B" w14:textId="44600F60" w:rsidR="00C75848" w:rsidRPr="00BD4AE7" w:rsidRDefault="00C75848" w:rsidP="00847279">
      <w:pPr>
        <w:pStyle w:val="Heading4"/>
        <w:rPr>
          <w:szCs w:val="22"/>
        </w:rPr>
      </w:pPr>
      <w:r w:rsidRPr="00BD4AE7">
        <w:rPr>
          <w:szCs w:val="22"/>
        </w:rPr>
        <w:t>Farmacokinetiek</w:t>
      </w:r>
    </w:p>
    <w:p w14:paraId="5E5ABC37" w14:textId="77777777" w:rsidR="00FD6DCB" w:rsidRPr="00BD4AE7" w:rsidRDefault="00FD6DCB" w:rsidP="00FD6DCB">
      <w:pPr>
        <w:rPr>
          <w:szCs w:val="22"/>
        </w:rPr>
      </w:pPr>
    </w:p>
    <w:p w14:paraId="0357312C" w14:textId="3FCE86C0" w:rsidR="00FD6DCB" w:rsidRDefault="005E2F59" w:rsidP="00FD6DCB">
      <w:pPr>
        <w:pStyle w:val="Heading5"/>
        <w:rPr>
          <w:szCs w:val="22"/>
        </w:rPr>
      </w:pPr>
      <w:r w:rsidRPr="00BD4AE7">
        <w:rPr>
          <w:szCs w:val="22"/>
        </w:rPr>
        <w:t>Kennis nemen</w:t>
      </w:r>
      <w:r w:rsidR="00C75848" w:rsidRPr="00BD4AE7">
        <w:rPr>
          <w:szCs w:val="22"/>
        </w:rPr>
        <w:t xml:space="preserve"> van </w:t>
      </w:r>
      <w:r w:rsidR="00EC3645" w:rsidRPr="00BD4AE7">
        <w:rPr>
          <w:szCs w:val="22"/>
        </w:rPr>
        <w:t xml:space="preserve">en verdiepen in </w:t>
      </w:r>
      <w:proofErr w:type="spellStart"/>
      <w:r w:rsidRPr="00BD4AE7">
        <w:rPr>
          <w:szCs w:val="22"/>
        </w:rPr>
        <w:t>farmacokinetische</w:t>
      </w:r>
      <w:proofErr w:type="spellEnd"/>
      <w:r w:rsidRPr="00BD4AE7">
        <w:rPr>
          <w:szCs w:val="22"/>
        </w:rPr>
        <w:t xml:space="preserve"> basisprincipes</w:t>
      </w:r>
      <w:r w:rsidR="00211C9E" w:rsidRPr="00BD4AE7">
        <w:rPr>
          <w:szCs w:val="22"/>
        </w:rPr>
        <w:t xml:space="preserve">. Leerdoelen: </w:t>
      </w:r>
      <w:r w:rsidR="515E4038" w:rsidRPr="00BD4AE7">
        <w:rPr>
          <w:szCs w:val="22"/>
        </w:rPr>
        <w:t>A1-13 en B1-3.</w:t>
      </w:r>
      <w:r w:rsidR="001B7753">
        <w:rPr>
          <w:szCs w:val="22"/>
        </w:rPr>
        <w:t xml:space="preserve"> </w:t>
      </w:r>
      <w:r w:rsidR="001B7753">
        <w:t xml:space="preserve">Contactpersoon: Daan Touw, </w:t>
      </w:r>
      <w:hyperlink r:id="rId65" w:history="1">
        <w:r w:rsidR="001B7753" w:rsidRPr="001F657F">
          <w:rPr>
            <w:rStyle w:val="Hyperlink"/>
          </w:rPr>
          <w:t>d.j.touw@umcg.nl</w:t>
        </w:r>
      </w:hyperlink>
      <w:r w:rsidR="001B7753">
        <w:t xml:space="preserve">. </w:t>
      </w:r>
      <w:r w:rsidR="001B7753">
        <w:rPr>
          <w:szCs w:val="22"/>
        </w:rPr>
        <w:t xml:space="preserve"> </w:t>
      </w:r>
    </w:p>
    <w:p w14:paraId="5A5D1F60" w14:textId="6D4EE7B1" w:rsidR="001B7753" w:rsidRDefault="001B7753" w:rsidP="001B7753">
      <w:pPr>
        <w:pStyle w:val="ListParagraph"/>
        <w:numPr>
          <w:ilvl w:val="2"/>
          <w:numId w:val="15"/>
        </w:numPr>
      </w:pPr>
      <w:r>
        <w:t>Twee colleges farmacokinetiek Touw en Stevens van de PD/PK dag verzorgd door Lambers Heerspink, Stevens en Touw (2x 2uur)</w:t>
      </w:r>
    </w:p>
    <w:p w14:paraId="57EFEEF5" w14:textId="50F046C5" w:rsidR="001B7753" w:rsidRPr="001B7753" w:rsidRDefault="001B7753" w:rsidP="001B7753">
      <w:pPr>
        <w:pStyle w:val="ListParagraph"/>
        <w:numPr>
          <w:ilvl w:val="2"/>
          <w:numId w:val="15"/>
        </w:numPr>
      </w:pPr>
      <w:r>
        <w:t>Zelfstudie inclusief 6 Casus (KKGT) bestuderen (6 uur)</w:t>
      </w:r>
    </w:p>
    <w:p w14:paraId="6D198540" w14:textId="1703C4F2" w:rsidR="00FD6DCB" w:rsidRDefault="005E2F59" w:rsidP="00FD6DCB">
      <w:pPr>
        <w:pStyle w:val="Heading5"/>
        <w:rPr>
          <w:szCs w:val="22"/>
        </w:rPr>
      </w:pPr>
      <w:r w:rsidRPr="00BD4AE7">
        <w:rPr>
          <w:szCs w:val="22"/>
        </w:rPr>
        <w:t xml:space="preserve">Kennis nemen </w:t>
      </w:r>
      <w:proofErr w:type="spellStart"/>
      <w:r w:rsidRPr="00BD4AE7">
        <w:rPr>
          <w:szCs w:val="22"/>
        </w:rPr>
        <w:t>farmacokinetische</w:t>
      </w:r>
      <w:proofErr w:type="spellEnd"/>
      <w:r w:rsidRPr="00BD4AE7">
        <w:rPr>
          <w:szCs w:val="22"/>
        </w:rPr>
        <w:t xml:space="preserve"> </w:t>
      </w:r>
      <w:r w:rsidR="00C75848" w:rsidRPr="00BD4AE7">
        <w:rPr>
          <w:szCs w:val="22"/>
        </w:rPr>
        <w:t>softwarepakketten</w:t>
      </w:r>
      <w:r w:rsidR="00211C9E" w:rsidRPr="00BD4AE7">
        <w:rPr>
          <w:szCs w:val="22"/>
        </w:rPr>
        <w:t xml:space="preserve">. Leerdoelen: </w:t>
      </w:r>
      <w:r w:rsidR="099C8F06" w:rsidRPr="00BD4AE7">
        <w:rPr>
          <w:szCs w:val="22"/>
        </w:rPr>
        <w:t>A1-2 en D9-10.</w:t>
      </w:r>
      <w:r w:rsidR="00037548">
        <w:rPr>
          <w:szCs w:val="22"/>
        </w:rPr>
        <w:t xml:space="preserve"> </w:t>
      </w:r>
      <w:r w:rsidR="00037548">
        <w:t xml:space="preserve">Contactpersoon: Daan Touw, </w:t>
      </w:r>
      <w:hyperlink r:id="rId66" w:history="1">
        <w:r w:rsidR="00037548" w:rsidRPr="001F657F">
          <w:rPr>
            <w:rStyle w:val="Hyperlink"/>
          </w:rPr>
          <w:t>d.j.touw@umcg.nl</w:t>
        </w:r>
      </w:hyperlink>
      <w:r w:rsidR="00037548">
        <w:t xml:space="preserve">. </w:t>
      </w:r>
      <w:r w:rsidR="00037548">
        <w:rPr>
          <w:szCs w:val="22"/>
        </w:rPr>
        <w:t xml:space="preserve"> </w:t>
      </w:r>
    </w:p>
    <w:p w14:paraId="48B10204" w14:textId="35E2FC9B" w:rsidR="00037548" w:rsidRPr="00037548" w:rsidRDefault="00037548" w:rsidP="00037548">
      <w:pPr>
        <w:pStyle w:val="ListParagraph"/>
        <w:numPr>
          <w:ilvl w:val="2"/>
          <w:numId w:val="15"/>
        </w:numPr>
        <w:rPr>
          <w:rFonts w:ascii="Calibri" w:hAnsi="Calibri" w:cs="Calibri"/>
          <w:szCs w:val="22"/>
        </w:rPr>
      </w:pPr>
      <w:r w:rsidRPr="00037548">
        <w:rPr>
          <w:rFonts w:ascii="Calibri" w:hAnsi="Calibri" w:cs="Calibri"/>
          <w:szCs w:val="22"/>
        </w:rPr>
        <w:t xml:space="preserve">MW </w:t>
      </w:r>
      <w:proofErr w:type="spellStart"/>
      <w:r w:rsidRPr="00037548">
        <w:rPr>
          <w:rFonts w:ascii="Calibri" w:hAnsi="Calibri" w:cs="Calibri"/>
          <w:szCs w:val="22"/>
        </w:rPr>
        <w:t>Pharm</w:t>
      </w:r>
      <w:proofErr w:type="spellEnd"/>
      <w:r w:rsidRPr="00037548">
        <w:rPr>
          <w:rFonts w:ascii="Calibri" w:hAnsi="Calibri" w:cs="Calibri"/>
          <w:szCs w:val="22"/>
        </w:rPr>
        <w:t xml:space="preserve"> ++ en NONMEM als onderdeel van geplande onderwijs (PD/PK dag)</w:t>
      </w:r>
      <w:r>
        <w:rPr>
          <w:rFonts w:ascii="Calibri" w:hAnsi="Calibri" w:cs="Calibri"/>
          <w:szCs w:val="22"/>
        </w:rPr>
        <w:t xml:space="preserve"> (geen extra tijd)</w:t>
      </w:r>
    </w:p>
    <w:p w14:paraId="28EAB3E7" w14:textId="77777777" w:rsidR="00DD2E6E" w:rsidRDefault="005E2F59" w:rsidP="007F2FA8">
      <w:pPr>
        <w:pStyle w:val="Heading5"/>
        <w:rPr>
          <w:szCs w:val="22"/>
        </w:rPr>
      </w:pPr>
      <w:r w:rsidRPr="00BD4AE7">
        <w:rPr>
          <w:szCs w:val="22"/>
        </w:rPr>
        <w:t xml:space="preserve">Uitwerken casus met behulp van </w:t>
      </w:r>
      <w:proofErr w:type="spellStart"/>
      <w:r w:rsidRPr="00BD4AE7">
        <w:rPr>
          <w:szCs w:val="22"/>
        </w:rPr>
        <w:t>farmacokinetische</w:t>
      </w:r>
      <w:proofErr w:type="spellEnd"/>
      <w:r w:rsidRPr="00BD4AE7">
        <w:rPr>
          <w:szCs w:val="22"/>
        </w:rPr>
        <w:t xml:space="preserve"> software</w:t>
      </w:r>
      <w:r w:rsidR="00FD6DCB" w:rsidRPr="00BD4AE7">
        <w:rPr>
          <w:szCs w:val="22"/>
        </w:rPr>
        <w:t>.</w:t>
      </w:r>
      <w:r w:rsidR="00037548">
        <w:rPr>
          <w:szCs w:val="22"/>
        </w:rPr>
        <w:t xml:space="preserve"> </w:t>
      </w:r>
      <w:r w:rsidR="00037548" w:rsidRPr="00BD4AE7">
        <w:rPr>
          <w:szCs w:val="22"/>
        </w:rPr>
        <w:t>Leerdoelen: A1-2 en D9-10.</w:t>
      </w:r>
      <w:r w:rsidR="00037548">
        <w:rPr>
          <w:szCs w:val="22"/>
        </w:rPr>
        <w:t xml:space="preserve"> </w:t>
      </w:r>
      <w:r w:rsidR="00037548">
        <w:t xml:space="preserve">Contactpersoon: Daan Touw, </w:t>
      </w:r>
      <w:hyperlink r:id="rId67" w:history="1">
        <w:r w:rsidR="00037548" w:rsidRPr="001F657F">
          <w:rPr>
            <w:rStyle w:val="Hyperlink"/>
          </w:rPr>
          <w:t>d.j.touw@umcg.nl</w:t>
        </w:r>
      </w:hyperlink>
      <w:r w:rsidR="00037548">
        <w:t xml:space="preserve">. </w:t>
      </w:r>
      <w:r w:rsidR="00037548">
        <w:rPr>
          <w:szCs w:val="22"/>
        </w:rPr>
        <w:t xml:space="preserve"> </w:t>
      </w:r>
    </w:p>
    <w:p w14:paraId="03370CFD" w14:textId="70B8C2D1" w:rsidR="007F2FA8" w:rsidRPr="00DD2E6E" w:rsidRDefault="00DD2E6E" w:rsidP="00DD2E6E">
      <w:pPr>
        <w:pStyle w:val="ListParagraph"/>
        <w:numPr>
          <w:ilvl w:val="2"/>
          <w:numId w:val="15"/>
        </w:numPr>
      </w:pPr>
      <w:r w:rsidRPr="00DD2E6E">
        <w:t>6 Casus (KKGT) uitwerken (</w:t>
      </w:r>
      <w:proofErr w:type="spellStart"/>
      <w:r w:rsidRPr="00DD2E6E">
        <w:t>tesamen</w:t>
      </w:r>
      <w:proofErr w:type="spellEnd"/>
      <w:r w:rsidRPr="00DD2E6E">
        <w:t xml:space="preserve"> met 3.1.1.2.1) </w:t>
      </w:r>
      <w:r w:rsidR="007F2FA8" w:rsidRPr="00DD2E6E">
        <w:t>(geen extra tijd)</w:t>
      </w:r>
    </w:p>
    <w:p w14:paraId="089325B4" w14:textId="208AE976" w:rsidR="00DA6093" w:rsidRDefault="00DA6093" w:rsidP="00847279">
      <w:pPr>
        <w:pStyle w:val="Heading5"/>
        <w:rPr>
          <w:szCs w:val="22"/>
        </w:rPr>
      </w:pPr>
      <w:r w:rsidRPr="00BD4AE7">
        <w:rPr>
          <w:szCs w:val="22"/>
        </w:rPr>
        <w:t>Toegepaste farmacokinetiek</w:t>
      </w:r>
      <w:r w:rsidR="00211C9E" w:rsidRPr="00BD4AE7">
        <w:rPr>
          <w:szCs w:val="22"/>
        </w:rPr>
        <w:t xml:space="preserve">. Leerdoelen: </w:t>
      </w:r>
      <w:r w:rsidR="41CBC675" w:rsidRPr="00BD4AE7">
        <w:rPr>
          <w:szCs w:val="22"/>
        </w:rPr>
        <w:t>A10-11.</w:t>
      </w:r>
      <w:r w:rsidR="00037548">
        <w:rPr>
          <w:szCs w:val="22"/>
        </w:rPr>
        <w:t xml:space="preserve"> </w:t>
      </w:r>
      <w:r w:rsidR="00037548">
        <w:t xml:space="preserve">Contactpersoon: Daan Touw, </w:t>
      </w:r>
      <w:hyperlink r:id="rId68" w:history="1">
        <w:r w:rsidR="00037548" w:rsidRPr="001F657F">
          <w:rPr>
            <w:rStyle w:val="Hyperlink"/>
          </w:rPr>
          <w:t>d.j.touw@umcg.nl</w:t>
        </w:r>
      </w:hyperlink>
      <w:r w:rsidR="00037548">
        <w:t xml:space="preserve">. </w:t>
      </w:r>
      <w:r w:rsidR="00037548">
        <w:rPr>
          <w:szCs w:val="22"/>
        </w:rPr>
        <w:t xml:space="preserve"> </w:t>
      </w:r>
    </w:p>
    <w:p w14:paraId="1909F787" w14:textId="067476A1" w:rsidR="005B5032" w:rsidRPr="005B5032" w:rsidRDefault="005B5032" w:rsidP="005B5032">
      <w:pPr>
        <w:pStyle w:val="ListParagraph"/>
        <w:numPr>
          <w:ilvl w:val="2"/>
          <w:numId w:val="15"/>
        </w:numPr>
      </w:pPr>
      <w:r w:rsidRPr="005B5032">
        <w:t>Updaten TDM monografie (</w:t>
      </w:r>
      <w:proofErr w:type="spellStart"/>
      <w:r w:rsidRPr="005B5032">
        <w:t>incl</w:t>
      </w:r>
      <w:proofErr w:type="spellEnd"/>
      <w:r w:rsidRPr="005B5032">
        <w:t xml:space="preserve"> bijwonen bespreking)</w:t>
      </w:r>
      <w:r>
        <w:t xml:space="preserve"> (32 uur)</w:t>
      </w:r>
    </w:p>
    <w:p w14:paraId="13B966AF" w14:textId="77777777" w:rsidR="00FD6DCB" w:rsidRPr="00BD4AE7" w:rsidRDefault="00FD6DCB" w:rsidP="00FD6DCB">
      <w:pPr>
        <w:rPr>
          <w:szCs w:val="22"/>
        </w:rPr>
      </w:pPr>
    </w:p>
    <w:p w14:paraId="1CD5074C" w14:textId="67AB38DF" w:rsidR="006A2632" w:rsidRPr="00BD4AE7" w:rsidRDefault="006A2632" w:rsidP="00847279">
      <w:pPr>
        <w:pStyle w:val="Heading3"/>
        <w:rPr>
          <w:szCs w:val="22"/>
        </w:rPr>
      </w:pPr>
      <w:bookmarkStart w:id="26" w:name="_Toc188013093"/>
      <w:r w:rsidRPr="00BD4AE7">
        <w:rPr>
          <w:szCs w:val="22"/>
        </w:rPr>
        <w:t xml:space="preserve">Complexe </w:t>
      </w:r>
      <w:r w:rsidR="00993257" w:rsidRPr="00BD4AE7">
        <w:rPr>
          <w:szCs w:val="22"/>
        </w:rPr>
        <w:t>f</w:t>
      </w:r>
      <w:r w:rsidR="00C75848" w:rsidRPr="00BD4AE7">
        <w:rPr>
          <w:szCs w:val="22"/>
        </w:rPr>
        <w:t>armacotherapie</w:t>
      </w:r>
      <w:r w:rsidR="00050206" w:rsidRPr="00BD4AE7">
        <w:rPr>
          <w:szCs w:val="22"/>
        </w:rPr>
        <w:t xml:space="preserve"> en toxicologi</w:t>
      </w:r>
      <w:r w:rsidR="00993257" w:rsidRPr="00BD4AE7">
        <w:rPr>
          <w:szCs w:val="22"/>
        </w:rPr>
        <w:t>e</w:t>
      </w:r>
      <w:bookmarkEnd w:id="26"/>
    </w:p>
    <w:p w14:paraId="4CA04F48" w14:textId="4CABCF04" w:rsidR="00F0400F" w:rsidRPr="00BD4AE7" w:rsidRDefault="00F0400F" w:rsidP="00847279">
      <w:pPr>
        <w:pStyle w:val="CommentText"/>
        <w:rPr>
          <w:sz w:val="22"/>
          <w:szCs w:val="22"/>
        </w:rPr>
      </w:pPr>
      <w:r w:rsidRPr="00BD4AE7">
        <w:rPr>
          <w:sz w:val="22"/>
          <w:szCs w:val="22"/>
        </w:rPr>
        <w:t xml:space="preserve">Kennis van de meest voorgeschreven/gangbare geneesmiddelgroepen bij veel voorkomende indicaties in de dagelijkse praktijk. Het geneesmiddelgebruik van een individuele patiënt inventariseren, interpreteren en  systematisch beoordelen op veiligheid, effectiviteit, geschiktheid, toepasbaarheid,  over-en  </w:t>
      </w:r>
      <w:proofErr w:type="spellStart"/>
      <w:r w:rsidRPr="00BD4AE7">
        <w:rPr>
          <w:sz w:val="22"/>
          <w:szCs w:val="22"/>
        </w:rPr>
        <w:t>onderbehandeling</w:t>
      </w:r>
      <w:proofErr w:type="spellEnd"/>
      <w:r w:rsidRPr="00BD4AE7">
        <w:rPr>
          <w:sz w:val="22"/>
          <w:szCs w:val="22"/>
        </w:rPr>
        <w:t xml:space="preserve">. </w:t>
      </w:r>
    </w:p>
    <w:p w14:paraId="784FEB7C" w14:textId="77777777" w:rsidR="007D0973" w:rsidRPr="00BD4AE7" w:rsidRDefault="007D0973" w:rsidP="00847279">
      <w:pPr>
        <w:rPr>
          <w:szCs w:val="22"/>
        </w:rPr>
      </w:pPr>
    </w:p>
    <w:p w14:paraId="1BB5D834" w14:textId="54051F0E" w:rsidR="009313A9" w:rsidRDefault="00CB3702" w:rsidP="00847279">
      <w:pPr>
        <w:pStyle w:val="Heading4"/>
        <w:rPr>
          <w:szCs w:val="22"/>
        </w:rPr>
      </w:pPr>
      <w:r>
        <w:rPr>
          <w:szCs w:val="22"/>
        </w:rPr>
        <w:t>B</w:t>
      </w:r>
      <w:r w:rsidR="00FF0FDC">
        <w:rPr>
          <w:szCs w:val="22"/>
        </w:rPr>
        <w:t xml:space="preserve">ijwonen </w:t>
      </w:r>
      <w:r w:rsidR="00565893">
        <w:rPr>
          <w:szCs w:val="22"/>
        </w:rPr>
        <w:t xml:space="preserve">interprofessionele </w:t>
      </w:r>
      <w:r w:rsidR="00FF0FDC">
        <w:rPr>
          <w:szCs w:val="22"/>
        </w:rPr>
        <w:t>p</w:t>
      </w:r>
      <w:r w:rsidR="009313A9">
        <w:rPr>
          <w:szCs w:val="22"/>
        </w:rPr>
        <w:t>atiëntbesprekingen</w:t>
      </w:r>
    </w:p>
    <w:p w14:paraId="342F71EA" w14:textId="77777777" w:rsidR="003C2A6B" w:rsidRDefault="003C2A6B" w:rsidP="003C2A6B"/>
    <w:p w14:paraId="6BED61BD" w14:textId="77777777" w:rsidR="00565893" w:rsidRPr="00565893" w:rsidRDefault="00565893" w:rsidP="00565893">
      <w:pPr>
        <w:pStyle w:val="ListParagraph"/>
        <w:numPr>
          <w:ilvl w:val="2"/>
          <w:numId w:val="15"/>
        </w:numPr>
        <w:rPr>
          <w:szCs w:val="22"/>
        </w:rPr>
      </w:pPr>
      <w:r w:rsidRPr="00565893">
        <w:rPr>
          <w:szCs w:val="22"/>
        </w:rPr>
        <w:lastRenderedPageBreak/>
        <w:t>Verplicht (tenminste éénmaal per week): bijwonen klinisch farmacologische patiëntbespreking. Leerdoelen: A1-9, B1, E1, E2, F1, F2, G2. Contactpersoon: Mathieu Bolhuis (</w:t>
      </w:r>
      <w:hyperlink r:id="rId69" w:history="1">
        <w:r w:rsidRPr="00565893">
          <w:rPr>
            <w:rStyle w:val="Hyperlink"/>
            <w:szCs w:val="22"/>
          </w:rPr>
          <w:t>m.s.bolhuis@umcg.nl</w:t>
        </w:r>
      </w:hyperlink>
      <w:r w:rsidRPr="00565893">
        <w:rPr>
          <w:szCs w:val="22"/>
        </w:rPr>
        <w:t>), Hjalmar Bouma (</w:t>
      </w:r>
      <w:hyperlink r:id="rId70" w:history="1">
        <w:r w:rsidRPr="00565893">
          <w:rPr>
            <w:rStyle w:val="Hyperlink"/>
            <w:szCs w:val="22"/>
          </w:rPr>
          <w:t>h.r.bouma@umcg.nl</w:t>
        </w:r>
      </w:hyperlink>
      <w:r w:rsidRPr="00565893">
        <w:rPr>
          <w:szCs w:val="22"/>
        </w:rPr>
        <w:t xml:space="preserve">). </w:t>
      </w:r>
    </w:p>
    <w:p w14:paraId="78045031" w14:textId="1C6F474B" w:rsidR="00D03FD8" w:rsidRDefault="00D03FD8" w:rsidP="00565893">
      <w:pPr>
        <w:pStyle w:val="ListParagraph"/>
        <w:numPr>
          <w:ilvl w:val="3"/>
          <w:numId w:val="15"/>
        </w:numPr>
      </w:pPr>
      <w:r>
        <w:t>Ochtendrapport Klinische Farmacie &amp; Farmacologie</w:t>
      </w:r>
      <w:r w:rsidR="000F6BFD">
        <w:t xml:space="preserve"> (</w:t>
      </w:r>
      <w:proofErr w:type="spellStart"/>
      <w:r w:rsidR="000F6BFD">
        <w:t>incl</w:t>
      </w:r>
      <w:proofErr w:type="spellEnd"/>
      <w:r w:rsidR="000F6BFD">
        <w:t xml:space="preserve"> ‘</w:t>
      </w:r>
      <w:proofErr w:type="spellStart"/>
      <w:r w:rsidR="000F6BFD">
        <w:t>one</w:t>
      </w:r>
      <w:proofErr w:type="spellEnd"/>
      <w:r w:rsidR="000F6BFD">
        <w:t xml:space="preserve">-slide </w:t>
      </w:r>
      <w:proofErr w:type="spellStart"/>
      <w:r w:rsidR="000F6BFD">
        <w:t>presentation</w:t>
      </w:r>
      <w:proofErr w:type="spellEnd"/>
      <w:r w:rsidR="000F6BFD">
        <w:t>’)</w:t>
      </w:r>
      <w:r>
        <w:t>, elke ochtend</w:t>
      </w:r>
      <w:r w:rsidR="00E80A36">
        <w:t xml:space="preserve"> 8:45 – 9:00 </w:t>
      </w:r>
      <w:r w:rsidR="00E80A36" w:rsidRPr="00E80A36">
        <w:rPr>
          <w:szCs w:val="22"/>
        </w:rPr>
        <w:t xml:space="preserve">uur via </w:t>
      </w:r>
      <w:hyperlink r:id="rId71">
        <w:r w:rsidR="00E80A36" w:rsidRPr="00E80A36">
          <w:rPr>
            <w:rStyle w:val="Hyperlink"/>
            <w:rFonts w:cstheme="minorBidi"/>
            <w:color w:val="auto"/>
            <w:szCs w:val="22"/>
          </w:rPr>
          <w:t>Teams</w:t>
        </w:r>
      </w:hyperlink>
      <w:r w:rsidR="00E80A36" w:rsidRPr="007A39A3">
        <w:rPr>
          <w:rStyle w:val="Hyperlink"/>
          <w:rFonts w:cstheme="minorBidi"/>
          <w:color w:val="auto"/>
          <w:szCs w:val="22"/>
          <w:u w:val="none"/>
        </w:rPr>
        <w:t xml:space="preserve"> (</w:t>
      </w:r>
      <w:r w:rsidR="00E80A36" w:rsidRPr="00E80A36">
        <w:rPr>
          <w:rStyle w:val="Hyperlink"/>
          <w:rFonts w:cstheme="minorBidi"/>
          <w:color w:val="auto"/>
          <w:szCs w:val="22"/>
        </w:rPr>
        <w:t>link</w:t>
      </w:r>
      <w:r w:rsidR="00E80A36" w:rsidRPr="007A39A3">
        <w:rPr>
          <w:rStyle w:val="Hyperlink"/>
          <w:rFonts w:cstheme="minorBidi"/>
          <w:color w:val="auto"/>
          <w:szCs w:val="22"/>
          <w:u w:val="none"/>
        </w:rPr>
        <w:t>).</w:t>
      </w:r>
      <w:r w:rsidR="00B53847">
        <w:rPr>
          <w:rStyle w:val="Hyperlink"/>
          <w:rFonts w:cstheme="minorBidi"/>
          <w:color w:val="auto"/>
          <w:szCs w:val="22"/>
          <w:u w:val="none"/>
        </w:rPr>
        <w:t xml:space="preserve"> Aanbeveling: </w:t>
      </w:r>
      <w:r w:rsidR="001416F6">
        <w:rPr>
          <w:rStyle w:val="Hyperlink"/>
          <w:rFonts w:cstheme="minorBidi"/>
          <w:color w:val="auto"/>
          <w:szCs w:val="22"/>
          <w:u w:val="none"/>
        </w:rPr>
        <w:t xml:space="preserve">in het kader van participatie een </w:t>
      </w:r>
      <w:proofErr w:type="spellStart"/>
      <w:r w:rsidR="001416F6">
        <w:rPr>
          <w:rStyle w:val="Hyperlink"/>
          <w:rFonts w:cstheme="minorBidi"/>
          <w:color w:val="auto"/>
          <w:szCs w:val="22"/>
          <w:u w:val="none"/>
        </w:rPr>
        <w:t>one</w:t>
      </w:r>
      <w:proofErr w:type="spellEnd"/>
      <w:r w:rsidR="001416F6">
        <w:rPr>
          <w:rStyle w:val="Hyperlink"/>
          <w:rFonts w:cstheme="minorBidi"/>
          <w:color w:val="auto"/>
          <w:szCs w:val="22"/>
          <w:u w:val="none"/>
        </w:rPr>
        <w:t xml:space="preserve">-slide </w:t>
      </w:r>
      <w:proofErr w:type="spellStart"/>
      <w:r w:rsidR="001416F6">
        <w:rPr>
          <w:rStyle w:val="Hyperlink"/>
          <w:rFonts w:cstheme="minorBidi"/>
          <w:color w:val="auto"/>
          <w:szCs w:val="22"/>
          <w:u w:val="none"/>
        </w:rPr>
        <w:t>presentation</w:t>
      </w:r>
      <w:proofErr w:type="spellEnd"/>
      <w:r w:rsidR="00C17E07">
        <w:rPr>
          <w:rStyle w:val="Hyperlink"/>
          <w:rFonts w:cstheme="minorBidi"/>
          <w:color w:val="auto"/>
          <w:szCs w:val="22"/>
          <w:u w:val="none"/>
        </w:rPr>
        <w:t xml:space="preserve"> opstellen (e.g. laagdrempelig over interessante zaken uit dagelijkse werkzaamheden).</w:t>
      </w:r>
    </w:p>
    <w:p w14:paraId="7C7AF1A3" w14:textId="3FEF96C0" w:rsidR="00565893" w:rsidRDefault="00994EC9" w:rsidP="009313A9">
      <w:pPr>
        <w:pStyle w:val="ListParagraph"/>
        <w:numPr>
          <w:ilvl w:val="3"/>
          <w:numId w:val="15"/>
        </w:numPr>
      </w:pPr>
      <w:r>
        <w:t xml:space="preserve">Alternatief: </w:t>
      </w:r>
      <w:r w:rsidR="00527778">
        <w:t xml:space="preserve">MDO Farmacologie Radboudumc, elke dinsdag 11:45-12:30 uur. Aanmelden via </w:t>
      </w:r>
      <w:hyperlink r:id="rId72" w:history="1">
        <w:r w:rsidR="00527778" w:rsidRPr="00625F53">
          <w:rPr>
            <w:rStyle w:val="Hyperlink"/>
          </w:rPr>
          <w:t>secretariaat.apo@radboudumc.nl</w:t>
        </w:r>
      </w:hyperlink>
      <w:r>
        <w:t>.</w:t>
      </w:r>
      <w:r w:rsidR="00527778">
        <w:t xml:space="preserve"> </w:t>
      </w:r>
    </w:p>
    <w:p w14:paraId="310219EB" w14:textId="797815E7" w:rsidR="006437DD" w:rsidRPr="00565893" w:rsidRDefault="006437DD" w:rsidP="00565893">
      <w:pPr>
        <w:pStyle w:val="ListParagraph"/>
        <w:numPr>
          <w:ilvl w:val="2"/>
          <w:numId w:val="15"/>
        </w:numPr>
      </w:pPr>
      <w:r w:rsidRPr="00565893">
        <w:rPr>
          <w:szCs w:val="22"/>
        </w:rPr>
        <w:t>Facultatief: bijwonen van de tweewekelijkse probleemoplossende bespreking, waar onder meer een farm</w:t>
      </w:r>
      <w:r w:rsidR="000F6BFD">
        <w:rPr>
          <w:szCs w:val="22"/>
        </w:rPr>
        <w:t>a</w:t>
      </w:r>
      <w:r w:rsidRPr="00565893">
        <w:rPr>
          <w:szCs w:val="22"/>
        </w:rPr>
        <w:t xml:space="preserve">cologische casus </w:t>
      </w:r>
      <w:proofErr w:type="spellStart"/>
      <w:r w:rsidRPr="00565893">
        <w:rPr>
          <w:szCs w:val="22"/>
        </w:rPr>
        <w:t>gespresenteerd</w:t>
      </w:r>
      <w:proofErr w:type="spellEnd"/>
      <w:r w:rsidRPr="00565893">
        <w:rPr>
          <w:szCs w:val="22"/>
        </w:rPr>
        <w:t xml:space="preserve"> wordt naar aanleiding van een medicatiebeoordeling uitgevoerd door een AIOS Interne Geneeskunde en AIOS Ziekenhuisfarmacie. Leerdoelen: A1-9, B1, E1, E2, F1, F2, G2. Contactpersoon: Hjalmar Bouma (</w:t>
      </w:r>
      <w:hyperlink r:id="rId73" w:history="1">
        <w:r w:rsidRPr="00565893">
          <w:rPr>
            <w:rStyle w:val="Hyperlink"/>
            <w:szCs w:val="22"/>
          </w:rPr>
          <w:t>h.r.bouma@umcg.nl</w:t>
        </w:r>
      </w:hyperlink>
      <w:r w:rsidRPr="00565893">
        <w:rPr>
          <w:szCs w:val="22"/>
        </w:rPr>
        <w:t xml:space="preserve">). </w:t>
      </w:r>
    </w:p>
    <w:p w14:paraId="3B32E5DF" w14:textId="77777777" w:rsidR="009313A9" w:rsidRPr="009313A9" w:rsidRDefault="009313A9" w:rsidP="009313A9"/>
    <w:p w14:paraId="70FFF4B6" w14:textId="10C587BB" w:rsidR="00C75848" w:rsidRPr="00BD4AE7" w:rsidRDefault="00CB3702" w:rsidP="00847279">
      <w:pPr>
        <w:pStyle w:val="Heading4"/>
        <w:rPr>
          <w:szCs w:val="22"/>
        </w:rPr>
      </w:pPr>
      <w:r>
        <w:rPr>
          <w:szCs w:val="22"/>
        </w:rPr>
        <w:t>K</w:t>
      </w:r>
      <w:r w:rsidR="00C75848" w:rsidRPr="00BD4AE7">
        <w:rPr>
          <w:szCs w:val="22"/>
        </w:rPr>
        <w:t xml:space="preserve">linische </w:t>
      </w:r>
      <w:r>
        <w:rPr>
          <w:szCs w:val="22"/>
        </w:rPr>
        <w:t>stages (3 verplicht)</w:t>
      </w:r>
    </w:p>
    <w:p w14:paraId="20ADDE23" w14:textId="77777777" w:rsidR="00FD6DCB" w:rsidRPr="00BD4AE7" w:rsidRDefault="00FD6DCB" w:rsidP="00847279">
      <w:pPr>
        <w:rPr>
          <w:szCs w:val="22"/>
        </w:rPr>
      </w:pPr>
    </w:p>
    <w:p w14:paraId="5EF131DC" w14:textId="6094A614" w:rsidR="00FD6DCB" w:rsidRPr="00BD4AE7" w:rsidRDefault="002572CA" w:rsidP="00847279">
      <w:pPr>
        <w:rPr>
          <w:szCs w:val="22"/>
        </w:rPr>
      </w:pPr>
      <w:r w:rsidRPr="002572CA">
        <w:rPr>
          <w:szCs w:val="22"/>
        </w:rPr>
        <w:t xml:space="preserve">De klinische stage zal gericht zijn op het verwerven van kennis in drie medische specialisaties. In totaal zal de kandidaat 30 visites bijwonen (10 per specialisatie). Deze zullen worden ingevuld tijdens de opleiding. Tijdens deze visites zullen 9 casus (3 per specialisatie) worden uitgezocht welke klinische farmacologisch worden doorgenomen. Bij het uitzoeken van de casussen wordt verwacht dat er ook aandacht is voor speciale </w:t>
      </w:r>
      <w:proofErr w:type="spellStart"/>
      <w:r w:rsidRPr="002572CA">
        <w:rPr>
          <w:szCs w:val="22"/>
        </w:rPr>
        <w:t>patientgroepen</w:t>
      </w:r>
      <w:proofErr w:type="spellEnd"/>
      <w:r w:rsidRPr="002572CA">
        <w:rPr>
          <w:szCs w:val="22"/>
        </w:rPr>
        <w:t xml:space="preserve"> (</w:t>
      </w:r>
      <w:proofErr w:type="spellStart"/>
      <w:r w:rsidRPr="002572CA">
        <w:rPr>
          <w:szCs w:val="22"/>
        </w:rPr>
        <w:t>comorbidteit</w:t>
      </w:r>
      <w:proofErr w:type="spellEnd"/>
      <w:r w:rsidRPr="002572CA">
        <w:rPr>
          <w:szCs w:val="22"/>
        </w:rPr>
        <w:t xml:space="preserve">, IC, nier/leverfunctiestoornissen, ouderen </w:t>
      </w:r>
      <w:proofErr w:type="spellStart"/>
      <w:r w:rsidRPr="002572CA">
        <w:rPr>
          <w:szCs w:val="22"/>
        </w:rPr>
        <w:t>zwangeren</w:t>
      </w:r>
      <w:proofErr w:type="spellEnd"/>
      <w:r w:rsidRPr="002572CA">
        <w:rPr>
          <w:szCs w:val="22"/>
        </w:rPr>
        <w:t xml:space="preserve"> en kinderen. Een verslag van deze casus zal naderhand besproken worden met een klinisch farmacoloog en met de behandelend arts.</w:t>
      </w:r>
      <w:r>
        <w:rPr>
          <w:szCs w:val="22"/>
        </w:rPr>
        <w:t xml:space="preserve"> </w:t>
      </w:r>
      <w:r w:rsidR="00FD6DCB" w:rsidRPr="00BD4AE7">
        <w:rPr>
          <w:szCs w:val="22"/>
        </w:rPr>
        <w:t>Leerdoelen: A1-</w:t>
      </w:r>
      <w:r w:rsidR="00B54C02">
        <w:rPr>
          <w:szCs w:val="22"/>
        </w:rPr>
        <w:t>13</w:t>
      </w:r>
      <w:r w:rsidR="00FD6DCB" w:rsidRPr="00BD4AE7">
        <w:rPr>
          <w:szCs w:val="22"/>
        </w:rPr>
        <w:t>, B1, E1, E2, F1, F2, G2</w:t>
      </w:r>
      <w:r w:rsidR="00A85682">
        <w:rPr>
          <w:szCs w:val="22"/>
        </w:rPr>
        <w:t xml:space="preserve">; tenzij specifiek anders benoemd. </w:t>
      </w:r>
      <w:r w:rsidR="003A667E">
        <w:rPr>
          <w:szCs w:val="22"/>
        </w:rPr>
        <w:t>Contactpersoon</w:t>
      </w:r>
      <w:r w:rsidR="0042255E">
        <w:rPr>
          <w:szCs w:val="22"/>
        </w:rPr>
        <w:t>: Hjalmar Bouma</w:t>
      </w:r>
      <w:r w:rsidR="003A667E">
        <w:rPr>
          <w:szCs w:val="22"/>
        </w:rPr>
        <w:t xml:space="preserve"> (</w:t>
      </w:r>
      <w:hyperlink r:id="rId74" w:history="1">
        <w:r w:rsidR="0042255E" w:rsidRPr="001F657F">
          <w:rPr>
            <w:rStyle w:val="Hyperlink"/>
            <w:szCs w:val="22"/>
          </w:rPr>
          <w:t>h.r.bouma@umcg.nl</w:t>
        </w:r>
      </w:hyperlink>
      <w:r w:rsidR="003A667E">
        <w:rPr>
          <w:szCs w:val="22"/>
        </w:rPr>
        <w:t>).</w:t>
      </w:r>
      <w:r w:rsidR="0042255E">
        <w:rPr>
          <w:szCs w:val="22"/>
        </w:rPr>
        <w:t xml:space="preserve"> </w:t>
      </w:r>
    </w:p>
    <w:p w14:paraId="76ABAA9E" w14:textId="77777777" w:rsidR="00FD6DCB" w:rsidRPr="00BD4AE7" w:rsidRDefault="00FD6DCB" w:rsidP="00847279">
      <w:pPr>
        <w:rPr>
          <w:szCs w:val="22"/>
        </w:rPr>
      </w:pPr>
    </w:p>
    <w:p w14:paraId="03849DCD" w14:textId="0C43FF46" w:rsidR="00444D40" w:rsidRDefault="5215DC56" w:rsidP="00847279">
      <w:pPr>
        <w:rPr>
          <w:szCs w:val="22"/>
        </w:rPr>
      </w:pPr>
      <w:r w:rsidRPr="00BD4AE7">
        <w:rPr>
          <w:rFonts w:ascii="Calibri" w:eastAsia="Calibri" w:hAnsi="Calibri" w:cs="Calibri"/>
          <w:color w:val="000000" w:themeColor="text1"/>
          <w:szCs w:val="22"/>
        </w:rPr>
        <w:t xml:space="preserve">De </w:t>
      </w:r>
      <w:r w:rsidR="0A109D72" w:rsidRPr="00BD4AE7">
        <w:rPr>
          <w:rFonts w:ascii="Calibri" w:eastAsia="Calibri" w:hAnsi="Calibri" w:cs="Calibri"/>
          <w:color w:val="000000" w:themeColor="text1"/>
          <w:szCs w:val="22"/>
        </w:rPr>
        <w:t>klinische activiteite</w:t>
      </w:r>
      <w:r w:rsidRPr="00BD4AE7">
        <w:rPr>
          <w:rFonts w:ascii="Calibri" w:eastAsia="Calibri" w:hAnsi="Calibri" w:cs="Calibri"/>
          <w:color w:val="000000" w:themeColor="text1"/>
          <w:szCs w:val="22"/>
        </w:rPr>
        <w:t xml:space="preserve">n </w:t>
      </w:r>
      <w:r w:rsidR="005C58C8" w:rsidRPr="00BD4AE7">
        <w:rPr>
          <w:rFonts w:ascii="Calibri" w:eastAsia="Calibri" w:hAnsi="Calibri" w:cs="Calibri"/>
          <w:color w:val="000000" w:themeColor="text1"/>
          <w:szCs w:val="22"/>
        </w:rPr>
        <w:t xml:space="preserve">kunnen </w:t>
      </w:r>
      <w:r w:rsidR="00935448" w:rsidRPr="00BD4AE7">
        <w:rPr>
          <w:rFonts w:ascii="Calibri" w:eastAsia="Calibri" w:hAnsi="Calibri" w:cs="Calibri"/>
          <w:color w:val="000000" w:themeColor="text1"/>
          <w:szCs w:val="22"/>
        </w:rPr>
        <w:t xml:space="preserve">bij verschillende afdelingen uitgevoerd worden, welke ingedeeld zijn als </w:t>
      </w:r>
      <w:r w:rsidRPr="00BD4AE7">
        <w:rPr>
          <w:rFonts w:ascii="Calibri" w:eastAsia="Calibri" w:hAnsi="Calibri" w:cs="Calibri"/>
          <w:b/>
          <w:bCs/>
          <w:color w:val="000000" w:themeColor="text1"/>
          <w:szCs w:val="22"/>
        </w:rPr>
        <w:t>kernstages</w:t>
      </w:r>
      <w:r w:rsidRPr="00BD4AE7">
        <w:rPr>
          <w:rFonts w:ascii="Calibri" w:eastAsia="Calibri" w:hAnsi="Calibri" w:cs="Calibri"/>
          <w:color w:val="000000" w:themeColor="text1"/>
          <w:szCs w:val="22"/>
        </w:rPr>
        <w:t xml:space="preserve"> en</w:t>
      </w:r>
      <w:r w:rsidRPr="00BD4AE7">
        <w:rPr>
          <w:rFonts w:ascii="Calibri" w:eastAsia="Calibri" w:hAnsi="Calibri" w:cs="Calibri"/>
          <w:b/>
          <w:bCs/>
          <w:color w:val="000000" w:themeColor="text1"/>
          <w:szCs w:val="22"/>
        </w:rPr>
        <w:t xml:space="preserve"> overige stages</w:t>
      </w:r>
      <w:r w:rsidRPr="00BD4AE7">
        <w:rPr>
          <w:rFonts w:ascii="Calibri" w:eastAsia="Calibri" w:hAnsi="Calibri" w:cs="Calibri"/>
          <w:color w:val="000000" w:themeColor="text1"/>
          <w:szCs w:val="22"/>
        </w:rPr>
        <w:t xml:space="preserve">. </w:t>
      </w:r>
      <w:r w:rsidR="003D4020" w:rsidRPr="00BD4AE7">
        <w:rPr>
          <w:rFonts w:ascii="Calibri" w:eastAsia="Calibri" w:hAnsi="Calibri" w:cs="Calibri"/>
          <w:color w:val="000000" w:themeColor="text1"/>
          <w:szCs w:val="22"/>
        </w:rPr>
        <w:t xml:space="preserve">Kernstages zijn aangemerkt als kernstage, omdat hier vaker AIOS KF </w:t>
      </w:r>
      <w:r w:rsidR="00D17276" w:rsidRPr="00BD4AE7">
        <w:rPr>
          <w:rFonts w:ascii="Calibri" w:eastAsia="Calibri" w:hAnsi="Calibri" w:cs="Calibri"/>
          <w:color w:val="000000" w:themeColor="text1"/>
          <w:szCs w:val="22"/>
        </w:rPr>
        <w:t xml:space="preserve">een klinische activiteit lopen en er een kant-en-klaar programma is; de overige afdelingen zijn echter ook toegankelijk voor een klinische activiteit. </w:t>
      </w:r>
      <w:r w:rsidR="00444D40" w:rsidRPr="00BD4AE7">
        <w:rPr>
          <w:rFonts w:cstheme="minorBidi"/>
          <w:szCs w:val="22"/>
        </w:rPr>
        <w:t xml:space="preserve">Voor alle stages geldt dat je </w:t>
      </w:r>
      <w:r w:rsidR="00444D40" w:rsidRPr="00BD4AE7">
        <w:rPr>
          <w:szCs w:val="22"/>
        </w:rPr>
        <w:t>van tevoren contact opneemt met de stage</w:t>
      </w:r>
      <w:r w:rsidR="00E30B48" w:rsidRPr="00BD4AE7">
        <w:rPr>
          <w:szCs w:val="22"/>
        </w:rPr>
        <w:t>opleider</w:t>
      </w:r>
      <w:r w:rsidR="00444D40" w:rsidRPr="00BD4AE7">
        <w:rPr>
          <w:szCs w:val="22"/>
        </w:rPr>
        <w:t>(s) en een kennismakinggesprek gepland. Zorg voor een stagecontract bij het UMCG, een witte jas en toegang tot EPIC (hiervoor dien je eerste een korte EPD training te volgen). Stem van tevoren het supervisie niveau af voor vragen tijdens de grote visite. Voor het bezoeken van patiënten, is het dragen van een witte UMCG jas van belang</w:t>
      </w:r>
      <w:r w:rsidR="00951050">
        <w:rPr>
          <w:szCs w:val="22"/>
        </w:rPr>
        <w:t xml:space="preserve"> en gelden de algemene UMCG kleedregels en regels van infectiepreventie</w:t>
      </w:r>
      <w:r w:rsidR="00444D40" w:rsidRPr="00BD4AE7">
        <w:rPr>
          <w:szCs w:val="22"/>
        </w:rPr>
        <w:t xml:space="preserve">. </w:t>
      </w:r>
    </w:p>
    <w:p w14:paraId="30591820" w14:textId="77777777" w:rsidR="00E53176" w:rsidRDefault="00E53176" w:rsidP="00847279">
      <w:pPr>
        <w:rPr>
          <w:szCs w:val="22"/>
        </w:rPr>
      </w:pPr>
    </w:p>
    <w:p w14:paraId="34B8BEDC" w14:textId="3BEAFB14" w:rsidR="00E53176" w:rsidRPr="00E53176" w:rsidRDefault="00E53176" w:rsidP="00E53176">
      <w:pPr>
        <w:rPr>
          <w:szCs w:val="22"/>
        </w:rPr>
      </w:pPr>
      <w:r w:rsidRPr="00E53176">
        <w:rPr>
          <w:b/>
          <w:bCs/>
          <w:szCs w:val="22"/>
        </w:rPr>
        <w:t>Aan te leveren in portfolio:</w:t>
      </w:r>
      <w:r>
        <w:rPr>
          <w:szCs w:val="22"/>
        </w:rPr>
        <w:t xml:space="preserve"> </w:t>
      </w:r>
      <w:r w:rsidRPr="00E53176">
        <w:rPr>
          <w:szCs w:val="22"/>
        </w:rPr>
        <w:t>3 uitgeschreven casus of case report</w:t>
      </w:r>
      <w:r>
        <w:rPr>
          <w:szCs w:val="22"/>
        </w:rPr>
        <w:t xml:space="preserve">. </w:t>
      </w:r>
      <w:r w:rsidRPr="00E53176">
        <w:rPr>
          <w:szCs w:val="22"/>
        </w:rPr>
        <w:t>De casuïstiek moet voldoende gevarieerd zijn, uit</w:t>
      </w:r>
      <w:r>
        <w:rPr>
          <w:szCs w:val="22"/>
        </w:rPr>
        <w:t xml:space="preserve"> </w:t>
      </w:r>
      <w:r w:rsidRPr="00E53176">
        <w:rPr>
          <w:szCs w:val="22"/>
        </w:rPr>
        <w:t>afzonderlijke categorieën (bijv. Interne Geneeskunde,</w:t>
      </w:r>
      <w:r>
        <w:rPr>
          <w:szCs w:val="22"/>
        </w:rPr>
        <w:t xml:space="preserve"> </w:t>
      </w:r>
      <w:r w:rsidRPr="00E53176">
        <w:rPr>
          <w:szCs w:val="22"/>
        </w:rPr>
        <w:t>Geriatrie,</w:t>
      </w:r>
      <w:r>
        <w:rPr>
          <w:szCs w:val="22"/>
        </w:rPr>
        <w:t xml:space="preserve"> </w:t>
      </w:r>
      <w:r w:rsidRPr="00E53176">
        <w:rPr>
          <w:szCs w:val="22"/>
        </w:rPr>
        <w:t>Kindergeneeskunde, Intensive Care,</w:t>
      </w:r>
      <w:r>
        <w:rPr>
          <w:szCs w:val="22"/>
        </w:rPr>
        <w:t xml:space="preserve"> </w:t>
      </w:r>
      <w:r w:rsidRPr="00E53176">
        <w:rPr>
          <w:szCs w:val="22"/>
        </w:rPr>
        <w:t>Cardiologie, Nefrologie, Oncologie, Hematologie, etc.)</w:t>
      </w:r>
    </w:p>
    <w:p w14:paraId="4F76700F" w14:textId="2A3E4F8C" w:rsidR="00E53176" w:rsidRPr="00E53176" w:rsidRDefault="00E53176" w:rsidP="00E53176">
      <w:pPr>
        <w:rPr>
          <w:szCs w:val="22"/>
        </w:rPr>
      </w:pPr>
      <w:r w:rsidRPr="00E53176">
        <w:rPr>
          <w:szCs w:val="22"/>
        </w:rPr>
        <w:t>Tijdbesteding moet voldoende gevarieerd zijn,</w:t>
      </w:r>
      <w:r>
        <w:rPr>
          <w:szCs w:val="22"/>
        </w:rPr>
        <w:t xml:space="preserve"> </w:t>
      </w:r>
      <w:r w:rsidRPr="00E53176">
        <w:rPr>
          <w:szCs w:val="22"/>
        </w:rPr>
        <w:t>minstens één van de hoofdgebieden (Interne</w:t>
      </w:r>
    </w:p>
    <w:p w14:paraId="2FFCDA95" w14:textId="18C0BADB" w:rsidR="00E53176" w:rsidRPr="00BD4AE7" w:rsidRDefault="00E53176" w:rsidP="00E53176">
      <w:pPr>
        <w:rPr>
          <w:szCs w:val="22"/>
        </w:rPr>
      </w:pPr>
      <w:r w:rsidRPr="00E53176">
        <w:rPr>
          <w:szCs w:val="22"/>
        </w:rPr>
        <w:t>Geneeskunde, Geriatrie, Kindergeneeskunde, Intensive</w:t>
      </w:r>
      <w:r>
        <w:rPr>
          <w:szCs w:val="22"/>
        </w:rPr>
        <w:t xml:space="preserve"> </w:t>
      </w:r>
      <w:r w:rsidRPr="00E53176">
        <w:rPr>
          <w:szCs w:val="22"/>
        </w:rPr>
        <w:t>Care) en twee van de deelgebieden (Intensive Care,</w:t>
      </w:r>
      <w:r>
        <w:rPr>
          <w:szCs w:val="22"/>
        </w:rPr>
        <w:t xml:space="preserve"> </w:t>
      </w:r>
      <w:r w:rsidRPr="00E53176">
        <w:rPr>
          <w:szCs w:val="22"/>
        </w:rPr>
        <w:t>Cardiologie, Nefrologie, Oncologie, Hematologie, etc.)</w:t>
      </w:r>
    </w:p>
    <w:p w14:paraId="147A48B4" w14:textId="77777777" w:rsidR="00754307" w:rsidRPr="00BD4AE7" w:rsidRDefault="00754307" w:rsidP="00847279">
      <w:pPr>
        <w:rPr>
          <w:rFonts w:ascii="Calibri" w:eastAsia="Calibri" w:hAnsi="Calibri" w:cs="Calibri"/>
          <w:color w:val="000000" w:themeColor="text1"/>
          <w:szCs w:val="22"/>
        </w:rPr>
      </w:pPr>
    </w:p>
    <w:p w14:paraId="23D25D6F" w14:textId="02A04179" w:rsidR="34FC4A87" w:rsidRDefault="34FC4A87" w:rsidP="00847279">
      <w:pPr>
        <w:pStyle w:val="Heading5"/>
        <w:rPr>
          <w:szCs w:val="22"/>
        </w:rPr>
      </w:pPr>
      <w:r w:rsidRPr="00BD4AE7">
        <w:rPr>
          <w:szCs w:val="22"/>
        </w:rPr>
        <w:t>Interne Geneeskunde/Ouderengeneeskunde</w:t>
      </w:r>
      <w:r w:rsidR="00754307" w:rsidRPr="00BD4AE7">
        <w:rPr>
          <w:szCs w:val="22"/>
        </w:rPr>
        <w:t xml:space="preserve"> (kernstage)</w:t>
      </w:r>
    </w:p>
    <w:p w14:paraId="39FF7EA1" w14:textId="3B763E41" w:rsidR="00A6590A" w:rsidRDefault="00A6590A" w:rsidP="00A6590A">
      <w:pPr>
        <w:pStyle w:val="ListParagraph"/>
        <w:numPr>
          <w:ilvl w:val="2"/>
          <w:numId w:val="15"/>
        </w:numPr>
      </w:pPr>
      <w:r w:rsidRPr="00A6590A">
        <w:t xml:space="preserve">Contactpersoon: Manon </w:t>
      </w:r>
      <w:proofErr w:type="spellStart"/>
      <w:r w:rsidRPr="00A6590A">
        <w:t>Schuls</w:t>
      </w:r>
      <w:proofErr w:type="spellEnd"/>
      <w:r w:rsidRPr="00A6590A">
        <w:t xml:space="preserve"> – </w:t>
      </w:r>
      <w:proofErr w:type="spellStart"/>
      <w:r w:rsidRPr="00A6590A">
        <w:t>Fouchier</w:t>
      </w:r>
      <w:proofErr w:type="spellEnd"/>
      <w:r w:rsidRPr="00A6590A">
        <w:t xml:space="preserve">, ziekenhuisapotheker, </w:t>
      </w:r>
      <w:hyperlink r:id="rId75" w:history="1">
        <w:r w:rsidRPr="001F657F">
          <w:rPr>
            <w:rStyle w:val="Hyperlink"/>
          </w:rPr>
          <w:t>m.schuls-fouchier@umcg.nl</w:t>
        </w:r>
      </w:hyperlink>
      <w:r>
        <w:t xml:space="preserve"> </w:t>
      </w:r>
      <w:r w:rsidRPr="00A6590A">
        <w:t xml:space="preserve"> i.s.m. internist ouderengeneeskunde</w:t>
      </w:r>
      <w:r>
        <w:t>.</w:t>
      </w:r>
    </w:p>
    <w:p w14:paraId="0C3CA717" w14:textId="439AA48E" w:rsidR="00A6590A" w:rsidRDefault="00A6590A" w:rsidP="00A6590A">
      <w:pPr>
        <w:pStyle w:val="ListParagraph"/>
        <w:numPr>
          <w:ilvl w:val="2"/>
          <w:numId w:val="15"/>
        </w:numPr>
      </w:pPr>
      <w:r>
        <w:t>Stageduur: 5 tot 10 weken.</w:t>
      </w:r>
    </w:p>
    <w:p w14:paraId="1DABB625" w14:textId="5F6D95CA" w:rsidR="00746307" w:rsidRDefault="00B54C02" w:rsidP="00A6590A">
      <w:pPr>
        <w:pStyle w:val="ListParagraph"/>
        <w:numPr>
          <w:ilvl w:val="2"/>
          <w:numId w:val="15"/>
        </w:numPr>
      </w:pPr>
      <w:r w:rsidRPr="006F021A">
        <w:rPr>
          <w:rFonts w:cstheme="minorBidi"/>
          <w:szCs w:val="22"/>
        </w:rPr>
        <w:lastRenderedPageBreak/>
        <w:t xml:space="preserve">Leerdoelen: </w:t>
      </w:r>
      <w:r>
        <w:rPr>
          <w:szCs w:val="22"/>
        </w:rPr>
        <w:t xml:space="preserve">A1-A13, F1, F2, E1, E2, </w:t>
      </w:r>
      <w:r w:rsidR="00746307" w:rsidRPr="00BD4AE7">
        <w:rPr>
          <w:szCs w:val="22"/>
        </w:rPr>
        <w:t>multidisciplinair samenwerken in het optimaliseren van geneesmiddelengebruik bij ouderen.</w:t>
      </w:r>
    </w:p>
    <w:p w14:paraId="1FD1FBD1" w14:textId="05F36E87" w:rsidR="00746307" w:rsidRDefault="00746307" w:rsidP="00EF1F44">
      <w:pPr>
        <w:pStyle w:val="ListParagraph"/>
        <w:numPr>
          <w:ilvl w:val="2"/>
          <w:numId w:val="15"/>
        </w:numPr>
      </w:pPr>
      <w:r>
        <w:t xml:space="preserve">Activiteiten: participatie grote visite (5 tot 10 keer); uitvoeren klinische medicatiebeoordeling; uitwerken van 3 casus; presentatie van de conclusies met adviezen voor de praktijk </w:t>
      </w:r>
    </w:p>
    <w:p w14:paraId="1FBCE59B" w14:textId="1E3D07E4" w:rsidR="00746307" w:rsidRPr="00A6590A" w:rsidRDefault="00746307" w:rsidP="004E7C6C">
      <w:pPr>
        <w:ind w:firstLine="568"/>
      </w:pPr>
      <w:r>
        <w:t>NB: zie appendix voor nadere informatie</w:t>
      </w:r>
    </w:p>
    <w:p w14:paraId="69420F17" w14:textId="77777777" w:rsidR="00C9395A" w:rsidRPr="00BD4AE7" w:rsidRDefault="00C9395A" w:rsidP="00847279">
      <w:pPr>
        <w:rPr>
          <w:rFonts w:cstheme="minorBidi"/>
          <w:szCs w:val="22"/>
        </w:rPr>
      </w:pPr>
    </w:p>
    <w:p w14:paraId="443AB5C2" w14:textId="77777777" w:rsidR="00FD6DCB" w:rsidRPr="00BD4AE7" w:rsidRDefault="00FD6DCB" w:rsidP="00FD6DCB">
      <w:pPr>
        <w:rPr>
          <w:szCs w:val="22"/>
        </w:rPr>
      </w:pPr>
    </w:p>
    <w:p w14:paraId="6279DB1E" w14:textId="58FC7428" w:rsidR="4CFE854F" w:rsidRDefault="4CFE854F" w:rsidP="00847279">
      <w:pPr>
        <w:pStyle w:val="Heading5"/>
        <w:rPr>
          <w:szCs w:val="22"/>
        </w:rPr>
      </w:pPr>
      <w:r w:rsidRPr="00BD4AE7">
        <w:rPr>
          <w:szCs w:val="22"/>
        </w:rPr>
        <w:t>Cardiologie</w:t>
      </w:r>
      <w:r w:rsidR="00754307" w:rsidRPr="00BD4AE7">
        <w:rPr>
          <w:szCs w:val="22"/>
        </w:rPr>
        <w:t xml:space="preserve"> (kernstage)</w:t>
      </w:r>
    </w:p>
    <w:p w14:paraId="6D15C36E" w14:textId="77777777" w:rsidR="004E7C6C" w:rsidRPr="004E7C6C" w:rsidRDefault="002E7177" w:rsidP="004E7C6C">
      <w:pPr>
        <w:pStyle w:val="ListParagraph"/>
        <w:numPr>
          <w:ilvl w:val="2"/>
          <w:numId w:val="15"/>
        </w:numPr>
      </w:pPr>
      <w:r w:rsidRPr="004E7C6C">
        <w:rPr>
          <w:rFonts w:cstheme="minorBidi"/>
          <w:szCs w:val="22"/>
        </w:rPr>
        <w:t>Contactpersoon</w:t>
      </w:r>
      <w:r w:rsidR="00444D40" w:rsidRPr="004E7C6C">
        <w:rPr>
          <w:rFonts w:cstheme="minorBidi"/>
          <w:szCs w:val="22"/>
        </w:rPr>
        <w:t xml:space="preserve">: </w:t>
      </w:r>
      <w:r w:rsidR="00623F01" w:rsidRPr="004E7C6C">
        <w:rPr>
          <w:rFonts w:cstheme="minorBidi"/>
          <w:szCs w:val="22"/>
        </w:rPr>
        <w:t xml:space="preserve">Daan </w:t>
      </w:r>
      <w:r w:rsidR="4CFE854F" w:rsidRPr="004E7C6C">
        <w:rPr>
          <w:rFonts w:cstheme="minorBidi"/>
          <w:szCs w:val="22"/>
        </w:rPr>
        <w:t xml:space="preserve">Westenbrink, Cardioloog, </w:t>
      </w:r>
      <w:hyperlink r:id="rId76" w:history="1">
        <w:r w:rsidR="00317181" w:rsidRPr="004E7C6C">
          <w:rPr>
            <w:rStyle w:val="Hyperlink"/>
            <w:rFonts w:cstheme="minorBidi"/>
            <w:szCs w:val="22"/>
          </w:rPr>
          <w:t>b.d.westenbrink@umcg.nl</w:t>
        </w:r>
      </w:hyperlink>
      <w:r w:rsidR="00317181" w:rsidRPr="004E7C6C">
        <w:rPr>
          <w:rFonts w:cstheme="minorBidi"/>
          <w:szCs w:val="22"/>
        </w:rPr>
        <w:t xml:space="preserve"> </w:t>
      </w:r>
    </w:p>
    <w:p w14:paraId="09D60632" w14:textId="77777777" w:rsidR="004E7C6C" w:rsidRPr="004E7C6C" w:rsidRDefault="004E7C6C" w:rsidP="004E7C6C">
      <w:pPr>
        <w:pStyle w:val="ListParagraph"/>
        <w:numPr>
          <w:ilvl w:val="2"/>
          <w:numId w:val="15"/>
        </w:numPr>
      </w:pPr>
      <w:r w:rsidRPr="004E7C6C">
        <w:rPr>
          <w:rFonts w:cstheme="minorBidi"/>
          <w:szCs w:val="22"/>
        </w:rPr>
        <w:t>Stageduur: nader te bepalen</w:t>
      </w:r>
      <w:r w:rsidR="4CFE854F" w:rsidRPr="004E7C6C">
        <w:rPr>
          <w:rFonts w:cstheme="minorBidi"/>
          <w:szCs w:val="22"/>
        </w:rPr>
        <w:t xml:space="preserve">. </w:t>
      </w:r>
    </w:p>
    <w:p w14:paraId="067EDE89" w14:textId="127AA0A2" w:rsidR="00444D40" w:rsidRPr="004E7C6C" w:rsidRDefault="00B54C02" w:rsidP="004E7C6C">
      <w:pPr>
        <w:pStyle w:val="ListParagraph"/>
        <w:numPr>
          <w:ilvl w:val="2"/>
          <w:numId w:val="15"/>
        </w:numPr>
      </w:pPr>
      <w:r w:rsidRPr="006F021A">
        <w:rPr>
          <w:rFonts w:cstheme="minorBidi"/>
          <w:szCs w:val="22"/>
        </w:rPr>
        <w:t xml:space="preserve">Leerdoelen: </w:t>
      </w:r>
      <w:r>
        <w:rPr>
          <w:szCs w:val="22"/>
        </w:rPr>
        <w:t xml:space="preserve">A1-A13, F1, F2, E1, E2, </w:t>
      </w:r>
      <w:r w:rsidR="4CFE854F" w:rsidRPr="004E7C6C">
        <w:rPr>
          <w:szCs w:val="22"/>
        </w:rPr>
        <w:t>multidisciplinair samenwerken in het optimaliseren van geneesmiddelengebruik in de cardiologie.</w:t>
      </w:r>
    </w:p>
    <w:p w14:paraId="6A5E9286" w14:textId="44F7E62E" w:rsidR="4CFE854F" w:rsidRPr="0038583A" w:rsidRDefault="004E7C6C" w:rsidP="004E7C6C">
      <w:pPr>
        <w:pStyle w:val="ListParagraph"/>
        <w:numPr>
          <w:ilvl w:val="2"/>
          <w:numId w:val="15"/>
        </w:numPr>
        <w:rPr>
          <w:rFonts w:cstheme="minorBidi"/>
          <w:szCs w:val="22"/>
          <w:lang w:val="en-US"/>
        </w:rPr>
      </w:pPr>
      <w:proofErr w:type="spellStart"/>
      <w:r w:rsidRPr="0038583A">
        <w:rPr>
          <w:rFonts w:cstheme="minorBidi"/>
          <w:szCs w:val="22"/>
          <w:lang w:val="en-US"/>
        </w:rPr>
        <w:t>A</w:t>
      </w:r>
      <w:r w:rsidR="00444D40" w:rsidRPr="0038583A">
        <w:rPr>
          <w:rFonts w:cstheme="minorBidi"/>
          <w:szCs w:val="22"/>
          <w:lang w:val="en-US"/>
        </w:rPr>
        <w:t>ctiviteiten</w:t>
      </w:r>
      <w:proofErr w:type="spellEnd"/>
      <w:r w:rsidR="00444D40" w:rsidRPr="0038583A">
        <w:rPr>
          <w:rFonts w:cstheme="minorBidi"/>
          <w:szCs w:val="22"/>
          <w:lang w:val="en-US"/>
        </w:rPr>
        <w:t xml:space="preserve">: </w:t>
      </w:r>
      <w:proofErr w:type="spellStart"/>
      <w:r w:rsidR="4CFE854F" w:rsidRPr="0038583A">
        <w:rPr>
          <w:szCs w:val="22"/>
          <w:lang w:val="en-US"/>
        </w:rPr>
        <w:t>participatie</w:t>
      </w:r>
      <w:proofErr w:type="spellEnd"/>
      <w:r w:rsidR="4CFE854F" w:rsidRPr="0038583A">
        <w:rPr>
          <w:szCs w:val="22"/>
          <w:lang w:val="en-US"/>
        </w:rPr>
        <w:t xml:space="preserve"> </w:t>
      </w:r>
      <w:proofErr w:type="spellStart"/>
      <w:r w:rsidR="4CFE854F" w:rsidRPr="0038583A">
        <w:rPr>
          <w:szCs w:val="22"/>
          <w:lang w:val="en-US"/>
        </w:rPr>
        <w:t>visites</w:t>
      </w:r>
      <w:proofErr w:type="spellEnd"/>
      <w:r w:rsidR="4CFE854F" w:rsidRPr="0038583A">
        <w:rPr>
          <w:szCs w:val="22"/>
          <w:lang w:val="en-US"/>
        </w:rPr>
        <w:t xml:space="preserve"> </w:t>
      </w:r>
      <w:proofErr w:type="spellStart"/>
      <w:r w:rsidR="4CFE854F" w:rsidRPr="0038583A">
        <w:rPr>
          <w:szCs w:val="22"/>
          <w:lang w:val="en-US"/>
        </w:rPr>
        <w:t>verpleegafdeling</w:t>
      </w:r>
      <w:proofErr w:type="spellEnd"/>
      <w:r w:rsidRPr="0038583A">
        <w:rPr>
          <w:szCs w:val="22"/>
          <w:lang w:val="en-US"/>
        </w:rPr>
        <w:t xml:space="preserve">; </w:t>
      </w:r>
      <w:proofErr w:type="spellStart"/>
      <w:r w:rsidR="4CFE854F" w:rsidRPr="0038583A">
        <w:rPr>
          <w:szCs w:val="22"/>
          <w:lang w:val="en-US"/>
        </w:rPr>
        <w:t>participatie</w:t>
      </w:r>
      <w:proofErr w:type="spellEnd"/>
      <w:r w:rsidR="4CFE854F" w:rsidRPr="0038583A">
        <w:rPr>
          <w:szCs w:val="22"/>
          <w:lang w:val="en-US"/>
        </w:rPr>
        <w:t xml:space="preserve"> </w:t>
      </w:r>
      <w:proofErr w:type="spellStart"/>
      <w:r w:rsidR="4CFE854F" w:rsidRPr="0038583A">
        <w:rPr>
          <w:szCs w:val="22"/>
          <w:lang w:val="en-US"/>
        </w:rPr>
        <w:t>visites</w:t>
      </w:r>
      <w:proofErr w:type="spellEnd"/>
      <w:r w:rsidR="4CFE854F" w:rsidRPr="0038583A">
        <w:rPr>
          <w:szCs w:val="22"/>
          <w:lang w:val="en-US"/>
        </w:rPr>
        <w:t xml:space="preserve"> cardiac care unit (CCU)</w:t>
      </w:r>
    </w:p>
    <w:p w14:paraId="470A9469" w14:textId="77777777" w:rsidR="00FD6DCB" w:rsidRPr="0038583A" w:rsidRDefault="00FD6DCB" w:rsidP="00FD6DCB">
      <w:pPr>
        <w:pStyle w:val="ListParagraph"/>
        <w:ind w:left="1440"/>
        <w:rPr>
          <w:rFonts w:cstheme="minorBidi"/>
          <w:szCs w:val="22"/>
          <w:lang w:val="en-US"/>
        </w:rPr>
      </w:pPr>
    </w:p>
    <w:p w14:paraId="543736CD" w14:textId="59AF9D19" w:rsidR="782DC38A" w:rsidRPr="0038583A" w:rsidRDefault="782DC38A" w:rsidP="00847279">
      <w:pPr>
        <w:rPr>
          <w:szCs w:val="22"/>
          <w:lang w:val="en-US"/>
        </w:rPr>
      </w:pPr>
    </w:p>
    <w:p w14:paraId="2EC79A7C" w14:textId="6800FB06" w:rsidR="4CFE854F" w:rsidRDefault="4CFE854F" w:rsidP="00847279">
      <w:pPr>
        <w:pStyle w:val="Heading5"/>
        <w:rPr>
          <w:szCs w:val="22"/>
        </w:rPr>
      </w:pPr>
      <w:r w:rsidRPr="00BD4AE7">
        <w:rPr>
          <w:szCs w:val="22"/>
        </w:rPr>
        <w:t>Nefrologie</w:t>
      </w:r>
      <w:r w:rsidR="00754307" w:rsidRPr="00BD4AE7">
        <w:rPr>
          <w:szCs w:val="22"/>
        </w:rPr>
        <w:t xml:space="preserve"> (kernstage)</w:t>
      </w:r>
    </w:p>
    <w:p w14:paraId="2F5BDA00" w14:textId="477B9BBE" w:rsidR="00444D40" w:rsidRPr="00B27668" w:rsidRDefault="002E7177" w:rsidP="00B27668">
      <w:pPr>
        <w:pStyle w:val="ListParagraph"/>
        <w:numPr>
          <w:ilvl w:val="2"/>
          <w:numId w:val="15"/>
        </w:numPr>
      </w:pPr>
      <w:r w:rsidRPr="00B27668">
        <w:rPr>
          <w:rFonts w:cstheme="minorBidi"/>
          <w:szCs w:val="22"/>
        </w:rPr>
        <w:t>Contactpersoon</w:t>
      </w:r>
      <w:r w:rsidR="00444D40" w:rsidRPr="00B27668">
        <w:rPr>
          <w:rFonts w:cstheme="minorBidi"/>
          <w:szCs w:val="22"/>
        </w:rPr>
        <w:t xml:space="preserve">: </w:t>
      </w:r>
      <w:r w:rsidR="00623F01" w:rsidRPr="00B27668">
        <w:rPr>
          <w:rFonts w:cstheme="minorBidi"/>
          <w:szCs w:val="22"/>
        </w:rPr>
        <w:t xml:space="preserve">Ron </w:t>
      </w:r>
      <w:r w:rsidR="4CFE854F" w:rsidRPr="00B27668">
        <w:rPr>
          <w:rFonts w:cstheme="minorBidi"/>
          <w:szCs w:val="22"/>
        </w:rPr>
        <w:t xml:space="preserve">Gansevoort, Nefroloog/Internist, </w:t>
      </w:r>
      <w:hyperlink r:id="rId77" w:history="1">
        <w:r w:rsidR="00317181" w:rsidRPr="00B27668">
          <w:rPr>
            <w:rStyle w:val="Hyperlink"/>
            <w:rFonts w:cstheme="minorBidi"/>
            <w:szCs w:val="22"/>
          </w:rPr>
          <w:t>r.t.gansevoort@umcg.nl</w:t>
        </w:r>
      </w:hyperlink>
      <w:r w:rsidR="00444D40" w:rsidRPr="00B27668">
        <w:rPr>
          <w:rFonts w:cstheme="minorBidi"/>
          <w:szCs w:val="22"/>
        </w:rPr>
        <w:t xml:space="preserve">, </w:t>
      </w:r>
      <w:r w:rsidR="00623F01" w:rsidRPr="00B27668">
        <w:rPr>
          <w:rFonts w:cstheme="minorBidi"/>
          <w:szCs w:val="22"/>
        </w:rPr>
        <w:t xml:space="preserve">Stefan </w:t>
      </w:r>
      <w:r w:rsidR="4CFE854F" w:rsidRPr="00B27668">
        <w:rPr>
          <w:rFonts w:cstheme="minorBidi"/>
          <w:szCs w:val="22"/>
        </w:rPr>
        <w:t xml:space="preserve">Berger, Afdelingshoofd Interne geneeskunde, </w:t>
      </w:r>
      <w:hyperlink r:id="rId78" w:history="1">
        <w:r w:rsidR="00317181" w:rsidRPr="00B27668">
          <w:rPr>
            <w:rStyle w:val="Hyperlink"/>
            <w:rFonts w:cstheme="minorBidi"/>
            <w:szCs w:val="22"/>
          </w:rPr>
          <w:t>s.p.berger@umcg.nl</w:t>
        </w:r>
      </w:hyperlink>
      <w:r w:rsidR="00444D40" w:rsidRPr="00B27668">
        <w:rPr>
          <w:rFonts w:cstheme="minorBidi"/>
          <w:szCs w:val="22"/>
        </w:rPr>
        <w:t xml:space="preserve">, </w:t>
      </w:r>
      <w:r w:rsidR="00623F01" w:rsidRPr="00B27668">
        <w:rPr>
          <w:rFonts w:cstheme="minorBidi"/>
          <w:szCs w:val="22"/>
        </w:rPr>
        <w:t xml:space="preserve">Coen </w:t>
      </w:r>
      <w:r w:rsidR="4CFE854F" w:rsidRPr="00B27668">
        <w:rPr>
          <w:rFonts w:cstheme="minorBidi"/>
          <w:szCs w:val="22"/>
        </w:rPr>
        <w:t xml:space="preserve">Stegeman, nefroloog, </w:t>
      </w:r>
      <w:hyperlink r:id="rId79" w:history="1">
        <w:r w:rsidR="00317181" w:rsidRPr="00B27668">
          <w:rPr>
            <w:rStyle w:val="Hyperlink"/>
            <w:rFonts w:cstheme="minorBidi"/>
            <w:szCs w:val="22"/>
          </w:rPr>
          <w:t>c.a.stegeman@umcg.nl</w:t>
        </w:r>
      </w:hyperlink>
      <w:r w:rsidR="00444D40" w:rsidRPr="00B27668">
        <w:rPr>
          <w:rFonts w:cstheme="minorBidi"/>
          <w:szCs w:val="22"/>
        </w:rPr>
        <w:t xml:space="preserve">, </w:t>
      </w:r>
      <w:r w:rsidR="00623F01" w:rsidRPr="00B27668">
        <w:rPr>
          <w:rFonts w:cstheme="minorBidi"/>
          <w:szCs w:val="22"/>
        </w:rPr>
        <w:t xml:space="preserve">Manon </w:t>
      </w:r>
      <w:r w:rsidR="4CFE854F" w:rsidRPr="00B27668">
        <w:rPr>
          <w:rFonts w:cstheme="minorBidi"/>
          <w:szCs w:val="22"/>
        </w:rPr>
        <w:t xml:space="preserve">Schuls-Fouchier, Ziekenhuisapotheker, </w:t>
      </w:r>
      <w:hyperlink r:id="rId80" w:history="1">
        <w:r w:rsidR="00317181" w:rsidRPr="00B27668">
          <w:rPr>
            <w:rStyle w:val="Hyperlink"/>
            <w:rFonts w:cstheme="minorBidi"/>
            <w:szCs w:val="22"/>
          </w:rPr>
          <w:t>m.schuls-fouchier@umcg.nl</w:t>
        </w:r>
      </w:hyperlink>
      <w:r w:rsidR="4CFE854F" w:rsidRPr="00B27668">
        <w:rPr>
          <w:rFonts w:cstheme="minorBidi"/>
          <w:szCs w:val="22"/>
        </w:rPr>
        <w:t>.</w:t>
      </w:r>
    </w:p>
    <w:p w14:paraId="2C9682D1" w14:textId="77777777" w:rsidR="00B27668" w:rsidRPr="004E7C6C" w:rsidRDefault="00B27668" w:rsidP="00B27668">
      <w:pPr>
        <w:pStyle w:val="ListParagraph"/>
        <w:numPr>
          <w:ilvl w:val="2"/>
          <w:numId w:val="15"/>
        </w:numPr>
      </w:pPr>
      <w:r w:rsidRPr="004E7C6C">
        <w:rPr>
          <w:rFonts w:cstheme="minorBidi"/>
          <w:szCs w:val="22"/>
        </w:rPr>
        <w:t xml:space="preserve">Stageduur: nader te bepalen. </w:t>
      </w:r>
    </w:p>
    <w:p w14:paraId="21D72ABB" w14:textId="77777777" w:rsidR="00FD6DCB" w:rsidRPr="00BD4AE7" w:rsidRDefault="00FD6DCB" w:rsidP="00FD6DCB">
      <w:pPr>
        <w:pStyle w:val="ListParagraph"/>
        <w:rPr>
          <w:rFonts w:cstheme="minorBidi"/>
          <w:szCs w:val="22"/>
        </w:rPr>
      </w:pPr>
    </w:p>
    <w:p w14:paraId="30F6260F" w14:textId="77777777" w:rsidR="00FB39ED" w:rsidRPr="00BD4AE7" w:rsidRDefault="00FB39ED" w:rsidP="00847279">
      <w:pPr>
        <w:pStyle w:val="NoSpacing"/>
        <w:rPr>
          <w:i/>
          <w:iCs/>
        </w:rPr>
      </w:pPr>
    </w:p>
    <w:p w14:paraId="01027CF4" w14:textId="08AAF385" w:rsidR="4CFE854F" w:rsidRDefault="4CFE854F" w:rsidP="00847279">
      <w:pPr>
        <w:pStyle w:val="Heading5"/>
        <w:rPr>
          <w:szCs w:val="22"/>
        </w:rPr>
      </w:pPr>
      <w:r w:rsidRPr="00BD4AE7">
        <w:rPr>
          <w:szCs w:val="22"/>
        </w:rPr>
        <w:t>Psychiatrie</w:t>
      </w:r>
      <w:r w:rsidR="00754307" w:rsidRPr="00BD4AE7">
        <w:rPr>
          <w:szCs w:val="22"/>
        </w:rPr>
        <w:t xml:space="preserve"> (kernstage)</w:t>
      </w:r>
    </w:p>
    <w:p w14:paraId="101854C4" w14:textId="33DFFDD1" w:rsidR="00444D40" w:rsidRPr="00B27668" w:rsidRDefault="002E7177" w:rsidP="00B27668">
      <w:pPr>
        <w:pStyle w:val="ListParagraph"/>
        <w:numPr>
          <w:ilvl w:val="2"/>
          <w:numId w:val="15"/>
        </w:numPr>
      </w:pPr>
      <w:r w:rsidRPr="00B27668">
        <w:rPr>
          <w:rFonts w:cstheme="minorBidi"/>
          <w:szCs w:val="22"/>
        </w:rPr>
        <w:t>Contactpersoon</w:t>
      </w:r>
      <w:r w:rsidR="00444D40" w:rsidRPr="00B27668">
        <w:rPr>
          <w:rFonts w:cstheme="minorBidi"/>
          <w:szCs w:val="22"/>
        </w:rPr>
        <w:t xml:space="preserve">: </w:t>
      </w:r>
      <w:r w:rsidR="4CFE854F" w:rsidRPr="00B27668">
        <w:rPr>
          <w:rFonts w:cstheme="minorBidi"/>
          <w:szCs w:val="22"/>
        </w:rPr>
        <w:t xml:space="preserve">M.J. Eldering, psychiater/opleider psychiatrie, </w:t>
      </w:r>
      <w:hyperlink r:id="rId81" w:history="1">
        <w:r w:rsidR="00317181" w:rsidRPr="00B27668">
          <w:rPr>
            <w:rStyle w:val="Hyperlink"/>
            <w:rFonts w:cstheme="minorBidi"/>
            <w:szCs w:val="22"/>
          </w:rPr>
          <w:t>m.j.eldering@umcg.nl</w:t>
        </w:r>
      </w:hyperlink>
      <w:r w:rsidR="00317181" w:rsidRPr="00B27668">
        <w:rPr>
          <w:rFonts w:cstheme="minorBidi"/>
          <w:szCs w:val="22"/>
        </w:rPr>
        <w:t xml:space="preserve"> </w:t>
      </w:r>
      <w:r w:rsidR="00444D40" w:rsidRPr="00B27668">
        <w:rPr>
          <w:rFonts w:cstheme="minorBidi"/>
          <w:szCs w:val="22"/>
        </w:rPr>
        <w:t xml:space="preserve">en </w:t>
      </w:r>
      <w:r w:rsidR="00623F01" w:rsidRPr="00B27668">
        <w:rPr>
          <w:rFonts w:cstheme="minorBidi"/>
          <w:szCs w:val="22"/>
        </w:rPr>
        <w:t xml:space="preserve">Patricia </w:t>
      </w:r>
      <w:r w:rsidR="4CFE854F" w:rsidRPr="00B27668">
        <w:rPr>
          <w:rFonts w:cstheme="minorBidi"/>
          <w:szCs w:val="22"/>
        </w:rPr>
        <w:t xml:space="preserve">van den Bemt, ziekenhuisapotheker/hoogleraar klinische farmacie, </w:t>
      </w:r>
      <w:r w:rsidR="00317181" w:rsidRPr="00B27668">
        <w:rPr>
          <w:rFonts w:cstheme="minorBidi"/>
          <w:szCs w:val="22"/>
        </w:rPr>
        <w:t xml:space="preserve"> </w:t>
      </w:r>
      <w:hyperlink r:id="rId82" w:history="1">
        <w:r w:rsidR="00CB3702" w:rsidRPr="00625F53">
          <w:rPr>
            <w:rStyle w:val="Hyperlink"/>
            <w:rFonts w:cstheme="minorBidi"/>
            <w:szCs w:val="22"/>
          </w:rPr>
          <w:t>p.drie m.l.a.van.den.bemt@umcg.nl</w:t>
        </w:r>
      </w:hyperlink>
      <w:r w:rsidR="00317181" w:rsidRPr="00B27668">
        <w:rPr>
          <w:rStyle w:val="Hyperlink"/>
          <w:rFonts w:cstheme="minorBidi"/>
          <w:color w:val="auto"/>
          <w:szCs w:val="22"/>
          <w:u w:val="none"/>
        </w:rPr>
        <w:t xml:space="preserve"> </w:t>
      </w:r>
      <w:r w:rsidR="4CFE854F" w:rsidRPr="00B27668">
        <w:rPr>
          <w:rFonts w:cstheme="minorBidi"/>
          <w:szCs w:val="22"/>
        </w:rPr>
        <w:t xml:space="preserve"> </w:t>
      </w:r>
    </w:p>
    <w:p w14:paraId="71BADFE4" w14:textId="7814D1C6" w:rsidR="00B27668" w:rsidRPr="004E7C6C" w:rsidRDefault="00B27668" w:rsidP="00B27668">
      <w:pPr>
        <w:pStyle w:val="ListParagraph"/>
        <w:numPr>
          <w:ilvl w:val="2"/>
          <w:numId w:val="15"/>
        </w:numPr>
      </w:pPr>
      <w:r w:rsidRPr="004E7C6C">
        <w:rPr>
          <w:rFonts w:cstheme="minorBidi"/>
          <w:szCs w:val="22"/>
        </w:rPr>
        <w:t xml:space="preserve">Stageduur: </w:t>
      </w:r>
      <w:r w:rsidRPr="00B27668">
        <w:rPr>
          <w:rFonts w:cstheme="minorBidi"/>
          <w:szCs w:val="22"/>
        </w:rPr>
        <w:t>bij voorkeur 2 maanden (0,4 fte),</w:t>
      </w:r>
      <w:r w:rsidR="00B47175">
        <w:rPr>
          <w:rFonts w:cstheme="minorBidi"/>
          <w:szCs w:val="22"/>
        </w:rPr>
        <w:t xml:space="preserve"> </w:t>
      </w:r>
      <w:r w:rsidRPr="00B27668">
        <w:rPr>
          <w:rFonts w:cstheme="minorBidi"/>
          <w:szCs w:val="22"/>
        </w:rPr>
        <w:t>minimaal 1 maand (0,6 fte)</w:t>
      </w:r>
    </w:p>
    <w:p w14:paraId="292C323A" w14:textId="7D9EB66A" w:rsidR="00B27668" w:rsidRPr="004E7C6C" w:rsidRDefault="00B54C02" w:rsidP="00B27668">
      <w:pPr>
        <w:pStyle w:val="ListParagraph"/>
        <w:numPr>
          <w:ilvl w:val="2"/>
          <w:numId w:val="15"/>
        </w:numPr>
      </w:pPr>
      <w:r w:rsidRPr="006F021A">
        <w:rPr>
          <w:rFonts w:cstheme="minorBidi"/>
          <w:szCs w:val="22"/>
        </w:rPr>
        <w:t xml:space="preserve">Leerdoelen: </w:t>
      </w:r>
      <w:r>
        <w:rPr>
          <w:szCs w:val="22"/>
        </w:rPr>
        <w:t xml:space="preserve">A1-A13, F1, F2, E1, E2, </w:t>
      </w:r>
      <w:r w:rsidR="00B27668" w:rsidRPr="004E7C6C">
        <w:rPr>
          <w:szCs w:val="22"/>
        </w:rPr>
        <w:t xml:space="preserve">multidisciplinair samenwerken in het optimaliseren van geneesmiddelengebruik in de </w:t>
      </w:r>
      <w:r w:rsidR="00B27668">
        <w:rPr>
          <w:szCs w:val="22"/>
        </w:rPr>
        <w:t>psychiatrie</w:t>
      </w:r>
      <w:r w:rsidR="00B27668" w:rsidRPr="004E7C6C">
        <w:rPr>
          <w:szCs w:val="22"/>
        </w:rPr>
        <w:t>.</w:t>
      </w:r>
    </w:p>
    <w:p w14:paraId="1F8FB36A" w14:textId="26557917" w:rsidR="00B27668" w:rsidRPr="00B47175" w:rsidRDefault="00B27668" w:rsidP="00514A00">
      <w:pPr>
        <w:pStyle w:val="ListParagraph"/>
        <w:numPr>
          <w:ilvl w:val="2"/>
          <w:numId w:val="15"/>
        </w:numPr>
        <w:rPr>
          <w:rFonts w:cstheme="minorBidi"/>
          <w:szCs w:val="22"/>
        </w:rPr>
      </w:pPr>
      <w:r w:rsidRPr="00B47175">
        <w:rPr>
          <w:rFonts w:cstheme="minorBidi"/>
          <w:szCs w:val="22"/>
        </w:rPr>
        <w:t xml:space="preserve">Activiteiten: </w:t>
      </w:r>
      <w:r w:rsidR="00B47175" w:rsidRPr="00B47175">
        <w:rPr>
          <w:szCs w:val="22"/>
        </w:rPr>
        <w:t xml:space="preserve">participatie grote visite 5 (arts-/apotheek-onderzoekers) of 10 keer (apothekers, artsen); uitvoeren klinische medicatiebeoordeling en inbreng tijdens grote visite op de afdeling (tenminste 1 keer); uitwerken van 3 casus; presentatie van de conclusies met adviezen voor de praktijk </w:t>
      </w:r>
    </w:p>
    <w:p w14:paraId="14A1A350" w14:textId="77777777" w:rsidR="00B47175" w:rsidRPr="00A6590A" w:rsidRDefault="00B47175" w:rsidP="00963F42">
      <w:pPr>
        <w:pStyle w:val="ListParagraph"/>
        <w:ind w:left="568"/>
      </w:pPr>
      <w:r>
        <w:t>NB: zie appendix voor nadere informatie</w:t>
      </w:r>
    </w:p>
    <w:p w14:paraId="54372245" w14:textId="77777777" w:rsidR="00417822" w:rsidRPr="00BD4AE7" w:rsidRDefault="00417822" w:rsidP="00417822"/>
    <w:p w14:paraId="7A479DF8" w14:textId="214CDCBB" w:rsidR="4CFE854F" w:rsidRDefault="4CFE854F" w:rsidP="00847279">
      <w:pPr>
        <w:pStyle w:val="Heading5"/>
        <w:rPr>
          <w:szCs w:val="22"/>
        </w:rPr>
      </w:pPr>
      <w:r w:rsidRPr="00BD4AE7">
        <w:rPr>
          <w:szCs w:val="22"/>
        </w:rPr>
        <w:t>Intensive Care</w:t>
      </w:r>
      <w:r w:rsidR="00754307" w:rsidRPr="00BD4AE7">
        <w:rPr>
          <w:szCs w:val="22"/>
        </w:rPr>
        <w:t xml:space="preserve"> (kernstage)</w:t>
      </w:r>
    </w:p>
    <w:p w14:paraId="5A418E80" w14:textId="77777777" w:rsidR="006F021A" w:rsidRDefault="002E7177" w:rsidP="006F021A">
      <w:pPr>
        <w:pStyle w:val="ListParagraph"/>
        <w:numPr>
          <w:ilvl w:val="2"/>
          <w:numId w:val="15"/>
        </w:numPr>
        <w:rPr>
          <w:rFonts w:cstheme="minorHAnsi"/>
          <w:szCs w:val="22"/>
        </w:rPr>
      </w:pPr>
      <w:r w:rsidRPr="006F021A">
        <w:rPr>
          <w:rFonts w:cstheme="minorHAnsi"/>
          <w:szCs w:val="22"/>
        </w:rPr>
        <w:t>Contactpersoon</w:t>
      </w:r>
      <w:r w:rsidR="00852533" w:rsidRPr="006F021A">
        <w:rPr>
          <w:rFonts w:cstheme="minorHAnsi"/>
          <w:szCs w:val="22"/>
        </w:rPr>
        <w:t xml:space="preserve">: </w:t>
      </w:r>
      <w:r w:rsidR="00623F01" w:rsidRPr="006F021A">
        <w:rPr>
          <w:rFonts w:cstheme="minorHAnsi"/>
          <w:szCs w:val="22"/>
        </w:rPr>
        <w:t xml:space="preserve">Charlotte </w:t>
      </w:r>
      <w:r w:rsidR="2B339BD5" w:rsidRPr="006F021A">
        <w:rPr>
          <w:rFonts w:cstheme="minorHAnsi"/>
          <w:szCs w:val="22"/>
        </w:rPr>
        <w:t>van den Berg</w:t>
      </w:r>
      <w:r w:rsidR="3EA7D290" w:rsidRPr="006F021A">
        <w:rPr>
          <w:rFonts w:cstheme="minorHAnsi"/>
          <w:szCs w:val="22"/>
        </w:rPr>
        <w:t xml:space="preserve"> </w:t>
      </w:r>
      <w:r w:rsidR="4CFE854F" w:rsidRPr="006F021A">
        <w:rPr>
          <w:rFonts w:cstheme="minorHAnsi"/>
          <w:szCs w:val="22"/>
        </w:rPr>
        <w:t xml:space="preserve">, Intensivist, </w:t>
      </w:r>
      <w:hyperlink r:id="rId83" w:history="1"/>
      <w:r w:rsidR="2659E38F" w:rsidRPr="006F021A">
        <w:rPr>
          <w:rFonts w:cstheme="minorHAnsi"/>
          <w:szCs w:val="22"/>
        </w:rPr>
        <w:t xml:space="preserve"> </w:t>
      </w:r>
      <w:hyperlink r:id="rId84" w:history="1">
        <w:r w:rsidR="2659E38F" w:rsidRPr="006F021A">
          <w:rPr>
            <w:rStyle w:val="Hyperlink"/>
            <w:rFonts w:eastAsia="Arial" w:cstheme="minorHAnsi"/>
            <w:szCs w:val="22"/>
          </w:rPr>
          <w:t>c.h.s.b.van.den.berg@umcg.nl</w:t>
        </w:r>
      </w:hyperlink>
      <w:r w:rsidR="00852533" w:rsidRPr="006F021A">
        <w:rPr>
          <w:rFonts w:cstheme="minorHAnsi"/>
          <w:szCs w:val="22"/>
        </w:rPr>
        <w:t xml:space="preserve"> en W</w:t>
      </w:r>
      <w:r w:rsidR="00623F01" w:rsidRPr="006F021A">
        <w:rPr>
          <w:rFonts w:cstheme="minorHAnsi"/>
          <w:szCs w:val="22"/>
        </w:rPr>
        <w:t xml:space="preserve">outer </w:t>
      </w:r>
      <w:r w:rsidR="4CFE854F" w:rsidRPr="006F021A">
        <w:rPr>
          <w:rFonts w:cstheme="minorHAnsi"/>
          <w:szCs w:val="22"/>
        </w:rPr>
        <w:t xml:space="preserve">Bult, Ziekenhuisapotheker/ Consulent Intensive Care Volwassenen, </w:t>
      </w:r>
      <w:hyperlink r:id="rId85" w:history="1">
        <w:r w:rsidR="007D079F" w:rsidRPr="006F021A">
          <w:rPr>
            <w:rStyle w:val="Hyperlink"/>
            <w:rFonts w:cstheme="minorHAnsi"/>
            <w:szCs w:val="22"/>
          </w:rPr>
          <w:t>w.bult@umcg.nl</w:t>
        </w:r>
      </w:hyperlink>
      <w:r w:rsidR="007D079F" w:rsidRPr="006F021A">
        <w:rPr>
          <w:rFonts w:cstheme="minorHAnsi"/>
          <w:szCs w:val="22"/>
        </w:rPr>
        <w:t xml:space="preserve"> </w:t>
      </w:r>
    </w:p>
    <w:p w14:paraId="3D54F8D5" w14:textId="5D4929F0" w:rsidR="00B54C02" w:rsidRPr="00B54C02" w:rsidRDefault="00B54C02" w:rsidP="006F021A">
      <w:pPr>
        <w:pStyle w:val="ListParagraph"/>
        <w:numPr>
          <w:ilvl w:val="2"/>
          <w:numId w:val="15"/>
        </w:numPr>
        <w:rPr>
          <w:rFonts w:cstheme="minorHAnsi"/>
          <w:szCs w:val="22"/>
        </w:rPr>
      </w:pPr>
      <w:r w:rsidRPr="006F021A">
        <w:rPr>
          <w:rFonts w:cstheme="minorBidi"/>
          <w:szCs w:val="22"/>
        </w:rPr>
        <w:t xml:space="preserve">Leerdoelen: </w:t>
      </w:r>
      <w:r>
        <w:rPr>
          <w:szCs w:val="22"/>
        </w:rPr>
        <w:t>A1-A13, B1-3, F1, F2, E1, E2</w:t>
      </w:r>
    </w:p>
    <w:p w14:paraId="031D50C3" w14:textId="64D301FA" w:rsidR="782DC38A" w:rsidRPr="006F021A" w:rsidRDefault="4CFE854F" w:rsidP="006F021A">
      <w:pPr>
        <w:pStyle w:val="ListParagraph"/>
        <w:numPr>
          <w:ilvl w:val="2"/>
          <w:numId w:val="15"/>
        </w:numPr>
        <w:rPr>
          <w:rFonts w:cstheme="minorHAnsi"/>
          <w:szCs w:val="22"/>
        </w:rPr>
      </w:pPr>
      <w:r w:rsidRPr="006F021A">
        <w:rPr>
          <w:rFonts w:cstheme="minorHAnsi"/>
          <w:szCs w:val="22"/>
        </w:rPr>
        <w:t>Stageduur</w:t>
      </w:r>
      <w:r w:rsidR="00B54C02">
        <w:rPr>
          <w:rFonts w:cstheme="minorHAnsi"/>
          <w:szCs w:val="22"/>
        </w:rPr>
        <w:t xml:space="preserve"> </w:t>
      </w:r>
      <w:r w:rsidRPr="006F021A">
        <w:rPr>
          <w:szCs w:val="22"/>
        </w:rPr>
        <w:t xml:space="preserve">en activiteiten: </w:t>
      </w:r>
      <w:r w:rsidR="006F021A" w:rsidRPr="006F021A">
        <w:rPr>
          <w:szCs w:val="22"/>
        </w:rPr>
        <w:t>n</w:t>
      </w:r>
      <w:r w:rsidRPr="006F021A">
        <w:rPr>
          <w:szCs w:val="22"/>
        </w:rPr>
        <w:t>ader af te stemmen</w:t>
      </w:r>
    </w:p>
    <w:p w14:paraId="7714B0AC" w14:textId="77777777" w:rsidR="00417822" w:rsidRPr="00BD4AE7" w:rsidRDefault="00417822" w:rsidP="00417822"/>
    <w:p w14:paraId="16DC0FF5" w14:textId="1CBCBA3E" w:rsidR="4CFE854F" w:rsidRDefault="4CFE854F" w:rsidP="00847279">
      <w:pPr>
        <w:pStyle w:val="Heading5"/>
        <w:rPr>
          <w:szCs w:val="22"/>
        </w:rPr>
      </w:pPr>
      <w:r w:rsidRPr="00BD4AE7">
        <w:rPr>
          <w:szCs w:val="22"/>
        </w:rPr>
        <w:t>Neurologie</w:t>
      </w:r>
      <w:r w:rsidR="00754307" w:rsidRPr="00BD4AE7">
        <w:rPr>
          <w:szCs w:val="22"/>
        </w:rPr>
        <w:t xml:space="preserve"> (kernstage)</w:t>
      </w:r>
    </w:p>
    <w:p w14:paraId="7077611F" w14:textId="77777777" w:rsidR="006F021A" w:rsidRPr="006F021A" w:rsidRDefault="002E7177" w:rsidP="006F021A">
      <w:pPr>
        <w:pStyle w:val="ListParagraph"/>
        <w:numPr>
          <w:ilvl w:val="2"/>
          <w:numId w:val="15"/>
        </w:numPr>
        <w:rPr>
          <w:szCs w:val="22"/>
        </w:rPr>
      </w:pPr>
      <w:r w:rsidRPr="006F021A">
        <w:rPr>
          <w:rFonts w:cstheme="minorBidi"/>
          <w:szCs w:val="22"/>
        </w:rPr>
        <w:t>Contactpersoon</w:t>
      </w:r>
      <w:r w:rsidR="00852533" w:rsidRPr="006F021A">
        <w:rPr>
          <w:rFonts w:cstheme="minorBidi"/>
          <w:szCs w:val="22"/>
        </w:rPr>
        <w:t xml:space="preserve">: </w:t>
      </w:r>
      <w:r w:rsidR="4CFE854F" w:rsidRPr="006F021A">
        <w:rPr>
          <w:rFonts w:cstheme="minorBidi"/>
          <w:szCs w:val="22"/>
        </w:rPr>
        <w:t>T</w:t>
      </w:r>
      <w:r w:rsidR="00623F01" w:rsidRPr="006F021A">
        <w:rPr>
          <w:rFonts w:cstheme="minorBidi"/>
          <w:szCs w:val="22"/>
        </w:rPr>
        <w:t xml:space="preserve">eus </w:t>
      </w:r>
      <w:r w:rsidR="4CFE854F" w:rsidRPr="006F021A">
        <w:rPr>
          <w:rFonts w:cstheme="minorBidi"/>
          <w:szCs w:val="22"/>
        </w:rPr>
        <w:t xml:space="preserve">van Laar, neuroloog en klinisch farmacoloog, </w:t>
      </w:r>
      <w:hyperlink r:id="rId86" w:history="1">
        <w:r w:rsidR="00317181" w:rsidRPr="006F021A">
          <w:rPr>
            <w:rStyle w:val="Hyperlink"/>
            <w:rFonts w:cstheme="minorBidi"/>
            <w:szCs w:val="22"/>
          </w:rPr>
          <w:t>t.van.laar@umcg.nl</w:t>
        </w:r>
      </w:hyperlink>
      <w:r w:rsidR="00317181" w:rsidRPr="006F021A">
        <w:rPr>
          <w:rFonts w:cstheme="minorBidi"/>
          <w:szCs w:val="22"/>
        </w:rPr>
        <w:t xml:space="preserve"> </w:t>
      </w:r>
    </w:p>
    <w:p w14:paraId="4A7CB500" w14:textId="527E08D7" w:rsidR="006F021A" w:rsidRPr="000675B1" w:rsidRDefault="006F021A" w:rsidP="000675B1">
      <w:pPr>
        <w:pStyle w:val="ListParagraph"/>
        <w:numPr>
          <w:ilvl w:val="2"/>
          <w:numId w:val="15"/>
        </w:numPr>
        <w:rPr>
          <w:szCs w:val="22"/>
        </w:rPr>
      </w:pPr>
      <w:r w:rsidRPr="006F021A">
        <w:rPr>
          <w:rFonts w:cstheme="minorBidi"/>
          <w:szCs w:val="22"/>
        </w:rPr>
        <w:lastRenderedPageBreak/>
        <w:t>Stageduur</w:t>
      </w:r>
      <w:r w:rsidR="00852533" w:rsidRPr="006F021A">
        <w:rPr>
          <w:rFonts w:cstheme="minorBidi"/>
          <w:szCs w:val="22"/>
        </w:rPr>
        <w:t xml:space="preserve">: </w:t>
      </w:r>
      <w:r w:rsidR="4CFE854F" w:rsidRPr="006F021A">
        <w:rPr>
          <w:rFonts w:cstheme="minorBidi"/>
          <w:szCs w:val="22"/>
        </w:rPr>
        <w:t xml:space="preserve">nader te bepalen in overleg. </w:t>
      </w:r>
      <w:r w:rsidR="000675B1">
        <w:rPr>
          <w:rFonts w:cstheme="minorBidi"/>
          <w:szCs w:val="22"/>
        </w:rPr>
        <w:t xml:space="preserve">NB: </w:t>
      </w:r>
      <w:r w:rsidR="4CFE854F" w:rsidRPr="000675B1">
        <w:rPr>
          <w:rFonts w:cstheme="minorBidi"/>
          <w:szCs w:val="22"/>
        </w:rPr>
        <w:t>De wekelijkse visite van het expertisecentrum Parkinson is op donderdagmorgen van 8:30 – 12:00 uur.</w:t>
      </w:r>
    </w:p>
    <w:p w14:paraId="1BAB2C81" w14:textId="2EEDADCA" w:rsidR="006F021A" w:rsidRPr="006F021A" w:rsidRDefault="4CFE854F" w:rsidP="006F021A">
      <w:pPr>
        <w:pStyle w:val="ListParagraph"/>
        <w:numPr>
          <w:ilvl w:val="2"/>
          <w:numId w:val="15"/>
        </w:numPr>
        <w:rPr>
          <w:szCs w:val="22"/>
        </w:rPr>
      </w:pPr>
      <w:bookmarkStart w:id="27" w:name="_Hlk186482347"/>
      <w:r w:rsidRPr="006F021A">
        <w:rPr>
          <w:rFonts w:cstheme="minorBidi"/>
          <w:szCs w:val="22"/>
        </w:rPr>
        <w:t>Leerdoelen</w:t>
      </w:r>
      <w:r w:rsidR="00852533" w:rsidRPr="006F021A">
        <w:rPr>
          <w:rFonts w:cstheme="minorBidi"/>
          <w:szCs w:val="22"/>
        </w:rPr>
        <w:t xml:space="preserve">: </w:t>
      </w:r>
      <w:r w:rsidR="00B54C02">
        <w:rPr>
          <w:szCs w:val="22"/>
        </w:rPr>
        <w:t xml:space="preserve">A1-A13, F1, F2, E1, E2, </w:t>
      </w:r>
      <w:bookmarkEnd w:id="27"/>
      <w:r w:rsidR="00B54C02">
        <w:rPr>
          <w:szCs w:val="22"/>
        </w:rPr>
        <w:t>d</w:t>
      </w:r>
      <w:r w:rsidRPr="006F021A">
        <w:rPr>
          <w:szCs w:val="22"/>
        </w:rPr>
        <w:t>e leerdoelen van deze stage omvat het multidisciplinair samenwerken in het optimaliseren van geneesmiddelengebruik in de neurologie. Het belangrijkste is ervaring op het expertisecentrum Punt voor Parkinson, waar complexe farmacotherapeutische interventies en interactie uitgebreid aan bod komen.</w:t>
      </w:r>
    </w:p>
    <w:p w14:paraId="02B069DF" w14:textId="10D70132" w:rsidR="4CFE854F" w:rsidRPr="006F021A" w:rsidRDefault="006F021A" w:rsidP="006F021A">
      <w:pPr>
        <w:pStyle w:val="ListParagraph"/>
        <w:numPr>
          <w:ilvl w:val="2"/>
          <w:numId w:val="15"/>
        </w:numPr>
        <w:rPr>
          <w:szCs w:val="22"/>
        </w:rPr>
      </w:pPr>
      <w:r w:rsidRPr="006F021A">
        <w:rPr>
          <w:rFonts w:cstheme="minorBidi"/>
          <w:szCs w:val="22"/>
        </w:rPr>
        <w:t xml:space="preserve">Activiteiten: </w:t>
      </w:r>
      <w:r w:rsidR="4CFE854F" w:rsidRPr="006F021A">
        <w:rPr>
          <w:szCs w:val="22"/>
        </w:rPr>
        <w:t>participatie visites verpleegafdeling</w:t>
      </w:r>
      <w:r w:rsidRPr="006F021A">
        <w:rPr>
          <w:szCs w:val="22"/>
        </w:rPr>
        <w:t xml:space="preserve">; </w:t>
      </w:r>
      <w:r w:rsidR="4CFE854F" w:rsidRPr="006F021A">
        <w:rPr>
          <w:szCs w:val="22"/>
        </w:rPr>
        <w:t>participatie besprekingen expertisecentrum Punt voor Parkinson</w:t>
      </w:r>
    </w:p>
    <w:p w14:paraId="4DE77EEE" w14:textId="77777777" w:rsidR="00FD6DCB" w:rsidRPr="00BD4AE7" w:rsidRDefault="00FD6DCB" w:rsidP="00FD6DCB">
      <w:pPr>
        <w:pStyle w:val="ListParagraph"/>
        <w:ind w:left="1440"/>
        <w:rPr>
          <w:szCs w:val="22"/>
        </w:rPr>
      </w:pPr>
    </w:p>
    <w:p w14:paraId="03252268" w14:textId="77777777" w:rsidR="00417822" w:rsidRPr="00BD4AE7" w:rsidRDefault="00417822" w:rsidP="00417822"/>
    <w:p w14:paraId="29C9CD73" w14:textId="311D989D" w:rsidR="00D45CAB" w:rsidRDefault="00D45CAB" w:rsidP="00D45CAB">
      <w:pPr>
        <w:pStyle w:val="Heading5"/>
        <w:rPr>
          <w:szCs w:val="22"/>
        </w:rPr>
      </w:pPr>
      <w:r>
        <w:rPr>
          <w:szCs w:val="22"/>
        </w:rPr>
        <w:t>Allergologie</w:t>
      </w:r>
    </w:p>
    <w:p w14:paraId="01BE39E9" w14:textId="77777777" w:rsidR="005A5BB6" w:rsidRPr="005A5BB6" w:rsidRDefault="00D45CAB" w:rsidP="00397B60">
      <w:pPr>
        <w:pStyle w:val="ListParagraph"/>
        <w:numPr>
          <w:ilvl w:val="2"/>
          <w:numId w:val="15"/>
        </w:numPr>
        <w:rPr>
          <w:rFonts w:cstheme="minorHAnsi"/>
          <w:szCs w:val="22"/>
        </w:rPr>
      </w:pPr>
      <w:r w:rsidRPr="005A5BB6">
        <w:rPr>
          <w:szCs w:val="22"/>
        </w:rPr>
        <w:t>Contactpersoon:</w:t>
      </w:r>
      <w:r w:rsidRPr="005A5BB6">
        <w:rPr>
          <w:b/>
          <w:bCs/>
          <w:szCs w:val="22"/>
        </w:rPr>
        <w:t xml:space="preserve"> </w:t>
      </w:r>
      <w:r w:rsidRPr="005A5BB6">
        <w:rPr>
          <w:szCs w:val="22"/>
        </w:rPr>
        <w:t>Hanneke</w:t>
      </w:r>
      <w:r w:rsidRPr="005A5BB6">
        <w:rPr>
          <w:b/>
          <w:bCs/>
          <w:szCs w:val="22"/>
        </w:rPr>
        <w:t xml:space="preserve"> </w:t>
      </w:r>
      <w:r w:rsidRPr="005A5BB6">
        <w:rPr>
          <w:rFonts w:eastAsia="Calibri"/>
          <w:szCs w:val="22"/>
        </w:rPr>
        <w:t xml:space="preserve">Oude-Elberink, </w:t>
      </w:r>
      <w:hyperlink r:id="rId87" w:history="1">
        <w:r w:rsidR="005A5BB6" w:rsidRPr="005A5BB6">
          <w:rPr>
            <w:rStyle w:val="Hyperlink"/>
            <w:rFonts w:eastAsia="Calibri"/>
            <w:szCs w:val="22"/>
          </w:rPr>
          <w:t>j.n.g.oude.elberink@umcg.nl</w:t>
        </w:r>
      </w:hyperlink>
      <w:r w:rsidR="005A5BB6" w:rsidRPr="005A5BB6">
        <w:rPr>
          <w:rFonts w:eastAsia="Calibri"/>
          <w:szCs w:val="22"/>
        </w:rPr>
        <w:t xml:space="preserve"> </w:t>
      </w:r>
    </w:p>
    <w:p w14:paraId="06A265D5" w14:textId="77777777" w:rsidR="005A5BB6" w:rsidRDefault="00D45CAB" w:rsidP="00397B60">
      <w:pPr>
        <w:pStyle w:val="ListParagraph"/>
        <w:numPr>
          <w:ilvl w:val="2"/>
          <w:numId w:val="15"/>
        </w:numPr>
        <w:rPr>
          <w:rFonts w:cstheme="minorHAnsi"/>
          <w:szCs w:val="22"/>
        </w:rPr>
      </w:pPr>
      <w:r w:rsidRPr="005A5BB6">
        <w:rPr>
          <w:rFonts w:cstheme="minorHAnsi"/>
          <w:szCs w:val="22"/>
        </w:rPr>
        <w:t>Stageduur</w:t>
      </w:r>
      <w:r w:rsidR="005A5BB6">
        <w:rPr>
          <w:rFonts w:cstheme="minorHAnsi"/>
          <w:szCs w:val="22"/>
        </w:rPr>
        <w:t>: 3 tot 12 weken</w:t>
      </w:r>
    </w:p>
    <w:p w14:paraId="14233406" w14:textId="409E8869" w:rsidR="00F0775E" w:rsidRPr="00F0775E" w:rsidRDefault="005A5BB6" w:rsidP="00397B60">
      <w:pPr>
        <w:pStyle w:val="ListParagraph"/>
        <w:numPr>
          <w:ilvl w:val="2"/>
          <w:numId w:val="15"/>
        </w:numPr>
        <w:rPr>
          <w:rFonts w:cstheme="minorHAnsi"/>
          <w:szCs w:val="22"/>
        </w:rPr>
      </w:pPr>
      <w:r>
        <w:rPr>
          <w:rFonts w:cstheme="minorHAnsi"/>
          <w:szCs w:val="22"/>
        </w:rPr>
        <w:t>L</w:t>
      </w:r>
      <w:r w:rsidR="00D45CAB" w:rsidRPr="005A5BB6">
        <w:rPr>
          <w:szCs w:val="22"/>
        </w:rPr>
        <w:t>eerdoelen</w:t>
      </w:r>
      <w:r>
        <w:rPr>
          <w:szCs w:val="22"/>
        </w:rPr>
        <w:t xml:space="preserve">: </w:t>
      </w:r>
      <w:r w:rsidR="00B54C02">
        <w:rPr>
          <w:szCs w:val="22"/>
        </w:rPr>
        <w:t xml:space="preserve">A1-A13, B1, F1, F2, E1, E2, </w:t>
      </w:r>
      <w:r>
        <w:rPr>
          <w:szCs w:val="22"/>
        </w:rPr>
        <w:t>syst</w:t>
      </w:r>
      <w:r w:rsidR="00F0775E">
        <w:rPr>
          <w:szCs w:val="22"/>
        </w:rPr>
        <w:t xml:space="preserve">ematische benadering van geneesmiddelreacties, met als doel bijwerkingen en reacties te herkennen en te weten welk aanvullend onderzoek geïndiceerd is, alsook de resultaten hiervan te beoordelen. </w:t>
      </w:r>
    </w:p>
    <w:p w14:paraId="294068FD" w14:textId="04A4D383" w:rsidR="00D45CAB" w:rsidRPr="005A5BB6" w:rsidRDefault="00F0775E" w:rsidP="00397B60">
      <w:pPr>
        <w:pStyle w:val="ListParagraph"/>
        <w:numPr>
          <w:ilvl w:val="2"/>
          <w:numId w:val="15"/>
        </w:numPr>
        <w:rPr>
          <w:rFonts w:cstheme="minorHAnsi"/>
          <w:szCs w:val="22"/>
        </w:rPr>
      </w:pPr>
      <w:r>
        <w:rPr>
          <w:szCs w:val="22"/>
        </w:rPr>
        <w:t>A</w:t>
      </w:r>
      <w:r w:rsidR="00D45CAB" w:rsidRPr="005A5BB6">
        <w:rPr>
          <w:szCs w:val="22"/>
        </w:rPr>
        <w:t xml:space="preserve">ctiviteiten: </w:t>
      </w:r>
      <w:r>
        <w:rPr>
          <w:szCs w:val="22"/>
        </w:rPr>
        <w:t>afhankelijk van de individuele leerdoelen is het mogelijk om één dagdeel per week een spreekuur mee te kijken of zelfstandig te doen, daarnaast voor- en nabespreking van casuïstiek.</w:t>
      </w:r>
    </w:p>
    <w:p w14:paraId="640F61C7" w14:textId="77777777" w:rsidR="00D45CAB" w:rsidRDefault="00D45CAB" w:rsidP="00D45CAB"/>
    <w:p w14:paraId="6640D17B" w14:textId="511D1730" w:rsidR="002654AC" w:rsidRDefault="78965A4F" w:rsidP="00847279">
      <w:pPr>
        <w:pStyle w:val="Heading5"/>
        <w:rPr>
          <w:szCs w:val="22"/>
        </w:rPr>
      </w:pPr>
      <w:r w:rsidRPr="00BD4AE7">
        <w:rPr>
          <w:szCs w:val="22"/>
        </w:rPr>
        <w:t>Kindergeneeskunde</w:t>
      </w:r>
    </w:p>
    <w:p w14:paraId="4054BA0F" w14:textId="0F8B14A5" w:rsidR="002654AC" w:rsidRPr="000675B1" w:rsidRDefault="002E7177" w:rsidP="000675B1">
      <w:pPr>
        <w:pStyle w:val="ListParagraph"/>
        <w:numPr>
          <w:ilvl w:val="2"/>
          <w:numId w:val="15"/>
        </w:numPr>
      </w:pPr>
      <w:r w:rsidRPr="000675B1">
        <w:rPr>
          <w:szCs w:val="22"/>
        </w:rPr>
        <w:t>Contactpersoon</w:t>
      </w:r>
      <w:r w:rsidR="002654AC" w:rsidRPr="000675B1">
        <w:rPr>
          <w:szCs w:val="22"/>
        </w:rPr>
        <w:t>:</w:t>
      </w:r>
      <w:r w:rsidR="002654AC" w:rsidRPr="000675B1">
        <w:rPr>
          <w:b/>
          <w:bCs/>
          <w:szCs w:val="22"/>
        </w:rPr>
        <w:t xml:space="preserve"> </w:t>
      </w:r>
      <w:r w:rsidR="00D86130" w:rsidRPr="000675B1">
        <w:rPr>
          <w:rFonts w:eastAsia="Calibri"/>
          <w:szCs w:val="22"/>
        </w:rPr>
        <w:t xml:space="preserve">Eduard </w:t>
      </w:r>
      <w:r w:rsidR="78965A4F" w:rsidRPr="000675B1">
        <w:rPr>
          <w:rFonts w:eastAsia="Calibri"/>
          <w:szCs w:val="22"/>
        </w:rPr>
        <w:t xml:space="preserve">Verhagen, </w:t>
      </w:r>
      <w:r w:rsidR="00D45CAB">
        <w:rPr>
          <w:rFonts w:eastAsia="Calibri"/>
          <w:szCs w:val="22"/>
        </w:rPr>
        <w:t>kinderarts</w:t>
      </w:r>
      <w:r w:rsidR="78965A4F" w:rsidRPr="000675B1">
        <w:rPr>
          <w:rFonts w:eastAsia="Calibri"/>
          <w:szCs w:val="22"/>
        </w:rPr>
        <w:t xml:space="preserve">, </w:t>
      </w:r>
      <w:hyperlink r:id="rId88" w:history="1">
        <w:r w:rsidR="78965A4F" w:rsidRPr="000675B1">
          <w:rPr>
            <w:rStyle w:val="Hyperlink"/>
            <w:rFonts w:eastAsia="Calibri" w:cstheme="minorBidi"/>
            <w:szCs w:val="22"/>
          </w:rPr>
          <w:t>a.a.e.verhagen@umcg.nl</w:t>
        </w:r>
      </w:hyperlink>
      <w:r w:rsidR="002654AC" w:rsidRPr="000675B1">
        <w:rPr>
          <w:rFonts w:eastAsia="Calibri"/>
          <w:szCs w:val="22"/>
        </w:rPr>
        <w:t>, P</w:t>
      </w:r>
      <w:r w:rsidR="00D86130" w:rsidRPr="000675B1">
        <w:rPr>
          <w:rFonts w:eastAsia="Calibri"/>
          <w:szCs w:val="22"/>
        </w:rPr>
        <w:t xml:space="preserve">aola </w:t>
      </w:r>
      <w:r w:rsidR="0A38CC8D" w:rsidRPr="000675B1">
        <w:rPr>
          <w:rFonts w:eastAsia="Calibri"/>
          <w:szCs w:val="22"/>
        </w:rPr>
        <w:t xml:space="preserve">Mian, </w:t>
      </w:r>
      <w:r w:rsidR="0A38CC8D" w:rsidRPr="000675B1">
        <w:rPr>
          <w:szCs w:val="22"/>
        </w:rPr>
        <w:t xml:space="preserve">Ziekenhuisapotheker, klinisch farmacoloog, toxicoloog, </w:t>
      </w:r>
      <w:hyperlink r:id="rId89" w:history="1">
        <w:r w:rsidR="00317181" w:rsidRPr="000675B1">
          <w:rPr>
            <w:rStyle w:val="Hyperlink"/>
            <w:rFonts w:cstheme="minorBidi"/>
            <w:szCs w:val="22"/>
          </w:rPr>
          <w:t>p.mian@umcg.nl</w:t>
        </w:r>
      </w:hyperlink>
      <w:r w:rsidR="002654AC" w:rsidRPr="000675B1">
        <w:rPr>
          <w:szCs w:val="22"/>
        </w:rPr>
        <w:t xml:space="preserve">, </w:t>
      </w:r>
      <w:r w:rsidR="00530E31" w:rsidRPr="000675B1">
        <w:rPr>
          <w:szCs w:val="22"/>
        </w:rPr>
        <w:t>Mathieu</w:t>
      </w:r>
      <w:r w:rsidR="00AD16A7" w:rsidRPr="000675B1">
        <w:rPr>
          <w:szCs w:val="22"/>
        </w:rPr>
        <w:t xml:space="preserve"> B</w:t>
      </w:r>
      <w:r w:rsidR="78965A4F" w:rsidRPr="000675B1">
        <w:rPr>
          <w:szCs w:val="22"/>
        </w:rPr>
        <w:t xml:space="preserve">olhuis, Ziekenhuisapotheker, klinisch farmacoloog, </w:t>
      </w:r>
      <w:hyperlink r:id="rId90" w:history="1">
        <w:r w:rsidR="00317181" w:rsidRPr="000675B1">
          <w:rPr>
            <w:rStyle w:val="Hyperlink"/>
            <w:rFonts w:cstheme="minorBidi"/>
            <w:szCs w:val="22"/>
          </w:rPr>
          <w:t>m.s.bolhuis@umcg.nl</w:t>
        </w:r>
      </w:hyperlink>
      <w:r w:rsidR="00317181" w:rsidRPr="000675B1">
        <w:rPr>
          <w:szCs w:val="22"/>
        </w:rPr>
        <w:t xml:space="preserve"> </w:t>
      </w:r>
    </w:p>
    <w:p w14:paraId="00E513D8" w14:textId="77777777" w:rsidR="006F021A" w:rsidRPr="006F021A" w:rsidRDefault="006F021A" w:rsidP="006F021A">
      <w:pPr>
        <w:pStyle w:val="ListParagraph"/>
        <w:numPr>
          <w:ilvl w:val="2"/>
          <w:numId w:val="15"/>
        </w:numPr>
        <w:rPr>
          <w:rFonts w:cstheme="minorHAnsi"/>
          <w:szCs w:val="22"/>
        </w:rPr>
      </w:pPr>
      <w:r w:rsidRPr="006F021A">
        <w:rPr>
          <w:rFonts w:cstheme="minorHAnsi"/>
          <w:szCs w:val="22"/>
        </w:rPr>
        <w:t xml:space="preserve">Stageduur, </w:t>
      </w:r>
      <w:r w:rsidRPr="006F021A">
        <w:rPr>
          <w:szCs w:val="22"/>
        </w:rPr>
        <w:t>leerdoelen en activiteiten: nader af te stemmen</w:t>
      </w:r>
    </w:p>
    <w:p w14:paraId="5C170DF1" w14:textId="77777777" w:rsidR="00417822" w:rsidRPr="00417822" w:rsidRDefault="00417822" w:rsidP="00417822">
      <w:pPr>
        <w:rPr>
          <w:szCs w:val="22"/>
        </w:rPr>
      </w:pPr>
    </w:p>
    <w:p w14:paraId="2EBCAD75" w14:textId="77777777" w:rsidR="782DC38A" w:rsidRPr="00BD4AE7" w:rsidRDefault="782DC38A" w:rsidP="00847279">
      <w:pPr>
        <w:rPr>
          <w:rFonts w:cstheme="minorBidi"/>
          <w:szCs w:val="22"/>
        </w:rPr>
      </w:pPr>
    </w:p>
    <w:p w14:paraId="562564F4" w14:textId="62DEEEEB" w:rsidR="690E599A" w:rsidRDefault="690E599A" w:rsidP="00847279">
      <w:pPr>
        <w:pStyle w:val="Heading5"/>
        <w:rPr>
          <w:szCs w:val="22"/>
        </w:rPr>
      </w:pPr>
      <w:r w:rsidRPr="00BD4AE7">
        <w:rPr>
          <w:szCs w:val="22"/>
        </w:rPr>
        <w:t>Hematologie</w:t>
      </w:r>
    </w:p>
    <w:p w14:paraId="5F9CA521" w14:textId="21076114" w:rsidR="002654AC" w:rsidRPr="000675B1" w:rsidRDefault="002E7177" w:rsidP="000675B1">
      <w:pPr>
        <w:pStyle w:val="ListParagraph"/>
        <w:numPr>
          <w:ilvl w:val="2"/>
          <w:numId w:val="15"/>
        </w:numPr>
      </w:pPr>
      <w:r w:rsidRPr="000675B1">
        <w:rPr>
          <w:rFonts w:cstheme="minorBidi"/>
          <w:szCs w:val="22"/>
        </w:rPr>
        <w:t>Contactpersoon</w:t>
      </w:r>
      <w:r w:rsidR="002654AC" w:rsidRPr="000675B1">
        <w:rPr>
          <w:rFonts w:cstheme="minorBidi"/>
          <w:szCs w:val="22"/>
        </w:rPr>
        <w:t xml:space="preserve">: </w:t>
      </w:r>
      <w:r w:rsidR="00D86130" w:rsidRPr="000675B1">
        <w:rPr>
          <w:rFonts w:cstheme="minorBidi"/>
          <w:szCs w:val="22"/>
        </w:rPr>
        <w:t xml:space="preserve">Gerwin </w:t>
      </w:r>
      <w:r w:rsidR="78965A4F" w:rsidRPr="000675B1">
        <w:rPr>
          <w:rFonts w:cstheme="minorBidi"/>
          <w:szCs w:val="22"/>
        </w:rPr>
        <w:t xml:space="preserve">Huls, Afdelingshoofd Hematologie, </w:t>
      </w:r>
      <w:hyperlink r:id="rId91" w:history="1">
        <w:r w:rsidR="00317181" w:rsidRPr="000675B1">
          <w:rPr>
            <w:rStyle w:val="Hyperlink"/>
            <w:rFonts w:cstheme="minorBidi"/>
            <w:szCs w:val="22"/>
          </w:rPr>
          <w:t>g.a.huls@umcg.nl</w:t>
        </w:r>
      </w:hyperlink>
      <w:r w:rsidR="002654AC" w:rsidRPr="000675B1">
        <w:rPr>
          <w:rFonts w:cstheme="minorBidi"/>
          <w:szCs w:val="22"/>
        </w:rPr>
        <w:t xml:space="preserve">, </w:t>
      </w:r>
      <w:r w:rsidR="00D86130" w:rsidRPr="000675B1">
        <w:rPr>
          <w:rFonts w:cstheme="minorBidi"/>
          <w:szCs w:val="22"/>
        </w:rPr>
        <w:t xml:space="preserve">Thijs </w:t>
      </w:r>
      <w:r w:rsidR="78965A4F" w:rsidRPr="000675B1">
        <w:rPr>
          <w:rFonts w:cstheme="minorBidi"/>
          <w:szCs w:val="22"/>
        </w:rPr>
        <w:t xml:space="preserve">Oude Munnink, Ziekenhuisapotheker, </w:t>
      </w:r>
      <w:hyperlink r:id="rId92" w:history="1">
        <w:r w:rsidR="00317181" w:rsidRPr="000675B1">
          <w:rPr>
            <w:rStyle w:val="Hyperlink"/>
            <w:rFonts w:cstheme="minorBidi"/>
            <w:szCs w:val="22"/>
          </w:rPr>
          <w:t>t.h.oude.munnink@umcg.nl</w:t>
        </w:r>
      </w:hyperlink>
      <w:r w:rsidR="00317181" w:rsidRPr="000675B1">
        <w:rPr>
          <w:rFonts w:cstheme="minorBidi"/>
          <w:szCs w:val="22"/>
        </w:rPr>
        <w:t xml:space="preserve"> </w:t>
      </w:r>
      <w:r w:rsidR="78965A4F" w:rsidRPr="000675B1">
        <w:rPr>
          <w:rFonts w:cstheme="minorBidi"/>
          <w:szCs w:val="22"/>
        </w:rPr>
        <w:t xml:space="preserve"> </w:t>
      </w:r>
    </w:p>
    <w:p w14:paraId="1578C649" w14:textId="77777777" w:rsidR="006F021A" w:rsidRPr="006F021A" w:rsidRDefault="006F021A" w:rsidP="006F021A">
      <w:pPr>
        <w:pStyle w:val="ListParagraph"/>
        <w:numPr>
          <w:ilvl w:val="2"/>
          <w:numId w:val="15"/>
        </w:numPr>
        <w:rPr>
          <w:rFonts w:cstheme="minorHAnsi"/>
          <w:szCs w:val="22"/>
        </w:rPr>
      </w:pPr>
      <w:r w:rsidRPr="006F021A">
        <w:rPr>
          <w:rFonts w:cstheme="minorHAnsi"/>
          <w:szCs w:val="22"/>
        </w:rPr>
        <w:t xml:space="preserve">Stageduur, </w:t>
      </w:r>
      <w:r w:rsidRPr="006F021A">
        <w:rPr>
          <w:szCs w:val="22"/>
        </w:rPr>
        <w:t>leerdoelen en activiteiten: nader af te stemmen</w:t>
      </w:r>
    </w:p>
    <w:p w14:paraId="6E001687" w14:textId="77777777" w:rsidR="00FD6DCB" w:rsidRPr="00417822" w:rsidRDefault="00FD6DCB" w:rsidP="00417822">
      <w:pPr>
        <w:ind w:left="360"/>
        <w:rPr>
          <w:szCs w:val="22"/>
        </w:rPr>
      </w:pPr>
    </w:p>
    <w:p w14:paraId="29B90A40" w14:textId="191962D8" w:rsidR="782DC38A" w:rsidRPr="00BD4AE7" w:rsidRDefault="782DC38A" w:rsidP="00847279">
      <w:pPr>
        <w:rPr>
          <w:rFonts w:cstheme="minorBidi"/>
          <w:szCs w:val="22"/>
        </w:rPr>
      </w:pPr>
    </w:p>
    <w:p w14:paraId="309F9763" w14:textId="1D809706" w:rsidR="69E60574" w:rsidRDefault="69E60574" w:rsidP="00847279">
      <w:pPr>
        <w:pStyle w:val="Heading5"/>
        <w:rPr>
          <w:szCs w:val="22"/>
        </w:rPr>
      </w:pPr>
      <w:r w:rsidRPr="00BD4AE7">
        <w:rPr>
          <w:szCs w:val="22"/>
        </w:rPr>
        <w:t>Oncologie</w:t>
      </w:r>
    </w:p>
    <w:p w14:paraId="1D31AEC8" w14:textId="04831FC5" w:rsidR="78965A4F" w:rsidRPr="000675B1" w:rsidRDefault="002E7177" w:rsidP="000675B1">
      <w:pPr>
        <w:pStyle w:val="ListParagraph"/>
        <w:numPr>
          <w:ilvl w:val="2"/>
          <w:numId w:val="15"/>
        </w:numPr>
      </w:pPr>
      <w:r w:rsidRPr="000675B1">
        <w:rPr>
          <w:rFonts w:cstheme="minorBidi"/>
          <w:szCs w:val="22"/>
        </w:rPr>
        <w:t>Contactpersoon</w:t>
      </w:r>
      <w:r w:rsidR="002654AC" w:rsidRPr="000675B1">
        <w:rPr>
          <w:rFonts w:cstheme="minorBidi"/>
          <w:szCs w:val="22"/>
        </w:rPr>
        <w:t xml:space="preserve">: </w:t>
      </w:r>
      <w:r w:rsidR="00D86130" w:rsidRPr="000675B1">
        <w:rPr>
          <w:rFonts w:cstheme="minorBidi"/>
          <w:szCs w:val="22"/>
        </w:rPr>
        <w:t xml:space="preserve">Ann </w:t>
      </w:r>
      <w:r w:rsidR="78965A4F" w:rsidRPr="000675B1">
        <w:rPr>
          <w:rFonts w:cstheme="minorBidi"/>
          <w:szCs w:val="22"/>
        </w:rPr>
        <w:t xml:space="preserve">Reyners, Internist, </w:t>
      </w:r>
      <w:hyperlink r:id="rId93" w:history="1">
        <w:r w:rsidR="004A0B83" w:rsidRPr="000675B1">
          <w:rPr>
            <w:rStyle w:val="Hyperlink"/>
            <w:rFonts w:cstheme="minorBidi"/>
            <w:szCs w:val="22"/>
          </w:rPr>
          <w:t>a.k.l.reyners@umcg.nl</w:t>
        </w:r>
      </w:hyperlink>
      <w:r w:rsidR="002654AC" w:rsidRPr="000675B1">
        <w:rPr>
          <w:rFonts w:cstheme="minorBidi"/>
          <w:szCs w:val="22"/>
        </w:rPr>
        <w:t xml:space="preserve">, </w:t>
      </w:r>
      <w:r w:rsidR="00D86130" w:rsidRPr="000675B1">
        <w:rPr>
          <w:rFonts w:cstheme="minorBidi"/>
          <w:szCs w:val="22"/>
        </w:rPr>
        <w:t xml:space="preserve">Thijs </w:t>
      </w:r>
      <w:r w:rsidR="78965A4F" w:rsidRPr="000675B1">
        <w:rPr>
          <w:rFonts w:cstheme="minorBidi"/>
          <w:szCs w:val="22"/>
        </w:rPr>
        <w:t xml:space="preserve">Oude Munnink Ziekenhuisapotheker, </w:t>
      </w:r>
      <w:hyperlink r:id="rId94" w:history="1">
        <w:r w:rsidR="004A0B83" w:rsidRPr="000675B1">
          <w:rPr>
            <w:rStyle w:val="Hyperlink"/>
            <w:rFonts w:cstheme="minorBidi"/>
            <w:szCs w:val="22"/>
          </w:rPr>
          <w:t>t.h.oude.munnink@umcg.nl</w:t>
        </w:r>
      </w:hyperlink>
      <w:r w:rsidR="004A0B83" w:rsidRPr="000675B1">
        <w:rPr>
          <w:rFonts w:cstheme="minorBidi"/>
          <w:szCs w:val="22"/>
        </w:rPr>
        <w:t xml:space="preserve"> </w:t>
      </w:r>
      <w:r w:rsidR="78965A4F" w:rsidRPr="000675B1">
        <w:rPr>
          <w:rFonts w:cstheme="minorBidi"/>
          <w:szCs w:val="22"/>
        </w:rPr>
        <w:t xml:space="preserve"> </w:t>
      </w:r>
    </w:p>
    <w:p w14:paraId="50E27182" w14:textId="77777777" w:rsidR="006F021A" w:rsidRPr="006F021A" w:rsidRDefault="006F021A" w:rsidP="006F021A">
      <w:pPr>
        <w:pStyle w:val="ListParagraph"/>
        <w:numPr>
          <w:ilvl w:val="2"/>
          <w:numId w:val="15"/>
        </w:numPr>
        <w:rPr>
          <w:rFonts w:cstheme="minorHAnsi"/>
          <w:szCs w:val="22"/>
        </w:rPr>
      </w:pPr>
      <w:r w:rsidRPr="006F021A">
        <w:rPr>
          <w:rFonts w:cstheme="minorHAnsi"/>
          <w:szCs w:val="22"/>
        </w:rPr>
        <w:t xml:space="preserve">Stageduur, </w:t>
      </w:r>
      <w:r w:rsidRPr="006F021A">
        <w:rPr>
          <w:szCs w:val="22"/>
        </w:rPr>
        <w:t>leerdoelen en activiteiten: nader af te stemmen</w:t>
      </w:r>
    </w:p>
    <w:p w14:paraId="344D30D3" w14:textId="77777777" w:rsidR="00FD6DCB" w:rsidRPr="00BD4AE7" w:rsidRDefault="00FD6DCB" w:rsidP="00FD6DCB">
      <w:pPr>
        <w:pStyle w:val="NoSpacing"/>
        <w:ind w:left="720"/>
      </w:pPr>
    </w:p>
    <w:p w14:paraId="202C46F1" w14:textId="77777777" w:rsidR="782DC38A" w:rsidRPr="00BD4AE7" w:rsidRDefault="782DC38A" w:rsidP="00847279">
      <w:pPr>
        <w:rPr>
          <w:rFonts w:cstheme="minorBidi"/>
          <w:szCs w:val="22"/>
        </w:rPr>
      </w:pPr>
    </w:p>
    <w:p w14:paraId="147221A6" w14:textId="692E7900" w:rsidR="04EEF687" w:rsidRDefault="04EEF687" w:rsidP="00847279">
      <w:pPr>
        <w:pStyle w:val="Heading5"/>
        <w:rPr>
          <w:szCs w:val="22"/>
        </w:rPr>
      </w:pPr>
      <w:r w:rsidRPr="00BD4AE7">
        <w:rPr>
          <w:szCs w:val="22"/>
        </w:rPr>
        <w:t>Anesthesiologie</w:t>
      </w:r>
    </w:p>
    <w:p w14:paraId="4E6266F5" w14:textId="36025711" w:rsidR="78965A4F" w:rsidRPr="000675B1" w:rsidRDefault="002E7177" w:rsidP="000675B1">
      <w:pPr>
        <w:pStyle w:val="ListParagraph"/>
        <w:numPr>
          <w:ilvl w:val="2"/>
          <w:numId w:val="15"/>
        </w:numPr>
      </w:pPr>
      <w:r w:rsidRPr="000675B1">
        <w:rPr>
          <w:rFonts w:cstheme="minorBidi"/>
          <w:szCs w:val="22"/>
        </w:rPr>
        <w:t>Contactpersoon</w:t>
      </w:r>
      <w:r w:rsidR="002654AC" w:rsidRPr="000675B1">
        <w:rPr>
          <w:rFonts w:cstheme="minorBidi"/>
          <w:szCs w:val="22"/>
        </w:rPr>
        <w:t xml:space="preserve">: </w:t>
      </w:r>
      <w:r w:rsidR="00D86130" w:rsidRPr="000675B1">
        <w:rPr>
          <w:rFonts w:cstheme="minorBidi"/>
          <w:szCs w:val="22"/>
        </w:rPr>
        <w:t xml:space="preserve">Michel </w:t>
      </w:r>
      <w:r w:rsidR="78965A4F" w:rsidRPr="000675B1">
        <w:rPr>
          <w:rFonts w:cstheme="minorBidi"/>
          <w:szCs w:val="22"/>
        </w:rPr>
        <w:t xml:space="preserve">Struys, Anesthesioloog, </w:t>
      </w:r>
      <w:hyperlink r:id="rId95" w:history="1">
        <w:r w:rsidR="004A0B83" w:rsidRPr="000675B1">
          <w:rPr>
            <w:rStyle w:val="Hyperlink"/>
            <w:rFonts w:cstheme="minorBidi"/>
            <w:szCs w:val="22"/>
          </w:rPr>
          <w:t>m.m.r.f.struys@umcg.nl</w:t>
        </w:r>
      </w:hyperlink>
      <w:r w:rsidR="002654AC" w:rsidRPr="000675B1">
        <w:rPr>
          <w:rFonts w:cstheme="minorBidi"/>
          <w:szCs w:val="22"/>
        </w:rPr>
        <w:t xml:space="preserve">, </w:t>
      </w:r>
      <w:proofErr w:type="spellStart"/>
      <w:r w:rsidR="00D86130" w:rsidRPr="000675B1">
        <w:rPr>
          <w:rFonts w:cstheme="minorBidi"/>
          <w:szCs w:val="22"/>
        </w:rPr>
        <w:t>Götz</w:t>
      </w:r>
      <w:proofErr w:type="spellEnd"/>
      <w:r w:rsidR="00D86130" w:rsidRPr="000675B1">
        <w:rPr>
          <w:rFonts w:cstheme="minorBidi"/>
          <w:szCs w:val="22"/>
        </w:rPr>
        <w:t xml:space="preserve"> </w:t>
      </w:r>
      <w:proofErr w:type="spellStart"/>
      <w:r w:rsidR="78965A4F" w:rsidRPr="000675B1">
        <w:rPr>
          <w:rFonts w:cstheme="minorBidi"/>
          <w:szCs w:val="22"/>
        </w:rPr>
        <w:t>Wietasch</w:t>
      </w:r>
      <w:proofErr w:type="spellEnd"/>
      <w:r w:rsidR="78965A4F" w:rsidRPr="000675B1">
        <w:rPr>
          <w:rFonts w:cstheme="minorBidi"/>
          <w:szCs w:val="22"/>
        </w:rPr>
        <w:t xml:space="preserve">, Anesthesioloog, </w:t>
      </w:r>
      <w:hyperlink r:id="rId96" w:history="1">
        <w:r w:rsidR="004A0B83" w:rsidRPr="000675B1">
          <w:rPr>
            <w:rStyle w:val="Hyperlink"/>
            <w:rFonts w:cstheme="minorBidi"/>
            <w:szCs w:val="22"/>
          </w:rPr>
          <w:t>j.k.g.wietasch@umcg.nl</w:t>
        </w:r>
      </w:hyperlink>
      <w:r w:rsidR="004A0B83" w:rsidRPr="000675B1">
        <w:rPr>
          <w:rFonts w:cstheme="minorBidi"/>
          <w:szCs w:val="22"/>
        </w:rPr>
        <w:t xml:space="preserve"> </w:t>
      </w:r>
    </w:p>
    <w:p w14:paraId="3CA4F8A4" w14:textId="77777777" w:rsidR="006F021A" w:rsidRPr="006F021A" w:rsidRDefault="006F021A" w:rsidP="006F021A">
      <w:pPr>
        <w:pStyle w:val="ListParagraph"/>
        <w:numPr>
          <w:ilvl w:val="2"/>
          <w:numId w:val="15"/>
        </w:numPr>
        <w:rPr>
          <w:rFonts w:cstheme="minorHAnsi"/>
          <w:szCs w:val="22"/>
        </w:rPr>
      </w:pPr>
      <w:r w:rsidRPr="006F021A">
        <w:rPr>
          <w:rFonts w:cstheme="minorHAnsi"/>
          <w:szCs w:val="22"/>
        </w:rPr>
        <w:t xml:space="preserve">Stageduur, </w:t>
      </w:r>
      <w:r w:rsidRPr="006F021A">
        <w:rPr>
          <w:szCs w:val="22"/>
        </w:rPr>
        <w:t>leerdoelen en activiteiten: nader af te stemmen</w:t>
      </w:r>
    </w:p>
    <w:p w14:paraId="5BC72C1A" w14:textId="465DCA5B" w:rsidR="782DC38A" w:rsidRPr="00BD4AE7" w:rsidRDefault="782DC38A" w:rsidP="00847279">
      <w:pPr>
        <w:rPr>
          <w:b/>
          <w:bCs/>
          <w:i/>
          <w:iCs/>
          <w:szCs w:val="22"/>
        </w:rPr>
      </w:pPr>
    </w:p>
    <w:p w14:paraId="76750BA6" w14:textId="77777777" w:rsidR="00FD6DCB" w:rsidRPr="00BD4AE7" w:rsidRDefault="00FD6DCB" w:rsidP="00847279">
      <w:pPr>
        <w:rPr>
          <w:b/>
          <w:bCs/>
          <w:i/>
          <w:iCs/>
          <w:szCs w:val="22"/>
        </w:rPr>
      </w:pPr>
    </w:p>
    <w:p w14:paraId="2E20857A" w14:textId="36E4DB34" w:rsidR="312B51EC" w:rsidRDefault="312B51EC" w:rsidP="00847279">
      <w:pPr>
        <w:pStyle w:val="Heading5"/>
        <w:rPr>
          <w:szCs w:val="22"/>
        </w:rPr>
      </w:pPr>
      <w:r w:rsidRPr="00BD4AE7">
        <w:rPr>
          <w:szCs w:val="22"/>
        </w:rPr>
        <w:lastRenderedPageBreak/>
        <w:t>Infectieziekten</w:t>
      </w:r>
    </w:p>
    <w:p w14:paraId="071E5A44" w14:textId="44704166" w:rsidR="78965A4F" w:rsidRPr="000675B1" w:rsidRDefault="002E7177" w:rsidP="000675B1">
      <w:pPr>
        <w:pStyle w:val="ListParagraph"/>
        <w:numPr>
          <w:ilvl w:val="2"/>
          <w:numId w:val="15"/>
        </w:numPr>
      </w:pPr>
      <w:r w:rsidRPr="000675B1">
        <w:rPr>
          <w:rFonts w:cstheme="minorBidi"/>
          <w:szCs w:val="22"/>
        </w:rPr>
        <w:t>Contactpersoon</w:t>
      </w:r>
      <w:r w:rsidR="002654AC" w:rsidRPr="000675B1">
        <w:rPr>
          <w:rFonts w:cstheme="minorBidi"/>
          <w:szCs w:val="22"/>
        </w:rPr>
        <w:t xml:space="preserve">: </w:t>
      </w:r>
      <w:r w:rsidR="78965A4F" w:rsidRPr="000675B1">
        <w:rPr>
          <w:rFonts w:cstheme="minorBidi"/>
          <w:szCs w:val="22"/>
        </w:rPr>
        <w:t xml:space="preserve">W.F.W. Bierman, Internist, </w:t>
      </w:r>
      <w:hyperlink r:id="rId97" w:history="1">
        <w:r w:rsidR="004A0B83" w:rsidRPr="000675B1">
          <w:rPr>
            <w:rStyle w:val="Hyperlink"/>
            <w:rFonts w:cstheme="minorBidi"/>
            <w:szCs w:val="22"/>
          </w:rPr>
          <w:t>w.f.w.bierman@umcg.nl</w:t>
        </w:r>
      </w:hyperlink>
      <w:r w:rsidR="004A0B83" w:rsidRPr="000675B1">
        <w:rPr>
          <w:rFonts w:cstheme="minorBidi"/>
          <w:szCs w:val="22"/>
        </w:rPr>
        <w:t xml:space="preserve"> </w:t>
      </w:r>
      <w:r w:rsidR="002654AC" w:rsidRPr="000675B1">
        <w:rPr>
          <w:rFonts w:cstheme="minorBidi"/>
          <w:szCs w:val="22"/>
        </w:rPr>
        <w:t xml:space="preserve">, </w:t>
      </w:r>
      <w:r w:rsidR="78965A4F" w:rsidRPr="000675B1">
        <w:rPr>
          <w:rFonts w:cstheme="minorBidi"/>
          <w:szCs w:val="22"/>
        </w:rPr>
        <w:t xml:space="preserve">M.L. Toren-Wielema, Ziekenhuisapotheker/ Klinisch farmacoloog, </w:t>
      </w:r>
      <w:hyperlink r:id="rId98" w:history="1">
        <w:r w:rsidR="004A0B83" w:rsidRPr="000675B1">
          <w:rPr>
            <w:rStyle w:val="Hyperlink"/>
            <w:rFonts w:cstheme="minorBidi"/>
            <w:szCs w:val="22"/>
          </w:rPr>
          <w:t>m.l.toren-wielema@umcg.nl</w:t>
        </w:r>
      </w:hyperlink>
      <w:r w:rsidR="004A0B83" w:rsidRPr="000675B1">
        <w:rPr>
          <w:rFonts w:cstheme="minorBidi"/>
          <w:szCs w:val="22"/>
        </w:rPr>
        <w:t xml:space="preserve"> </w:t>
      </w:r>
      <w:r w:rsidR="78965A4F" w:rsidRPr="000675B1">
        <w:rPr>
          <w:rFonts w:cstheme="minorBidi"/>
          <w:szCs w:val="22"/>
        </w:rPr>
        <w:t xml:space="preserve"> </w:t>
      </w:r>
    </w:p>
    <w:p w14:paraId="7E01C46B" w14:textId="77777777" w:rsidR="006F021A" w:rsidRPr="006F021A" w:rsidRDefault="006F021A" w:rsidP="006F021A">
      <w:pPr>
        <w:pStyle w:val="ListParagraph"/>
        <w:numPr>
          <w:ilvl w:val="2"/>
          <w:numId w:val="15"/>
        </w:numPr>
        <w:rPr>
          <w:rFonts w:cstheme="minorHAnsi"/>
          <w:szCs w:val="22"/>
        </w:rPr>
      </w:pPr>
      <w:r w:rsidRPr="006F021A">
        <w:rPr>
          <w:rFonts w:cstheme="minorHAnsi"/>
          <w:szCs w:val="22"/>
        </w:rPr>
        <w:t xml:space="preserve">Stageduur, </w:t>
      </w:r>
      <w:r w:rsidRPr="006F021A">
        <w:rPr>
          <w:szCs w:val="22"/>
        </w:rPr>
        <w:t>leerdoelen en activiteiten: nader af te stemmen</w:t>
      </w:r>
    </w:p>
    <w:p w14:paraId="0371AB56" w14:textId="77777777" w:rsidR="00FD6DCB" w:rsidRPr="00BD4AE7" w:rsidRDefault="00FD6DCB" w:rsidP="00FD6DCB">
      <w:pPr>
        <w:pStyle w:val="NoSpacing"/>
        <w:ind w:left="720"/>
      </w:pPr>
    </w:p>
    <w:p w14:paraId="1776DD72" w14:textId="77777777" w:rsidR="000C2D78" w:rsidRPr="00BD4AE7" w:rsidRDefault="000C2D78" w:rsidP="00847279">
      <w:pPr>
        <w:pStyle w:val="NoSpacing"/>
        <w:rPr>
          <w:i/>
          <w:iCs/>
        </w:rPr>
      </w:pPr>
    </w:p>
    <w:p w14:paraId="6EE260DB" w14:textId="04BA2A71" w:rsidR="2118EE31" w:rsidRDefault="2118EE31" w:rsidP="00847279">
      <w:pPr>
        <w:pStyle w:val="Heading5"/>
        <w:rPr>
          <w:szCs w:val="22"/>
        </w:rPr>
      </w:pPr>
      <w:r w:rsidRPr="00BD4AE7">
        <w:rPr>
          <w:szCs w:val="22"/>
        </w:rPr>
        <w:t>Longziekten</w:t>
      </w:r>
    </w:p>
    <w:p w14:paraId="1153CB28" w14:textId="3EE3AB39" w:rsidR="78965A4F" w:rsidRPr="000675B1" w:rsidRDefault="002E7177" w:rsidP="000675B1">
      <w:pPr>
        <w:pStyle w:val="ListParagraph"/>
        <w:numPr>
          <w:ilvl w:val="2"/>
          <w:numId w:val="15"/>
        </w:numPr>
        <w:rPr>
          <w:lang w:val="en-US"/>
        </w:rPr>
      </w:pPr>
      <w:proofErr w:type="spellStart"/>
      <w:r w:rsidRPr="000675B1">
        <w:rPr>
          <w:rFonts w:cstheme="minorBidi"/>
          <w:szCs w:val="22"/>
          <w:lang w:val="en-US"/>
        </w:rPr>
        <w:t>Contactpersoon</w:t>
      </w:r>
      <w:proofErr w:type="spellEnd"/>
      <w:r w:rsidR="002654AC" w:rsidRPr="000675B1">
        <w:rPr>
          <w:rFonts w:cstheme="minorBidi"/>
          <w:szCs w:val="22"/>
          <w:lang w:val="en-US"/>
        </w:rPr>
        <w:t xml:space="preserve">: </w:t>
      </w:r>
      <w:r w:rsidR="00D86130" w:rsidRPr="000675B1">
        <w:rPr>
          <w:rFonts w:cstheme="minorBidi"/>
          <w:szCs w:val="22"/>
          <w:lang w:val="en-US"/>
        </w:rPr>
        <w:t xml:space="preserve">Rob </w:t>
      </w:r>
      <w:r w:rsidR="78965A4F" w:rsidRPr="000675B1">
        <w:rPr>
          <w:rFonts w:cstheme="minorBidi"/>
          <w:szCs w:val="22"/>
          <w:lang w:val="en-US"/>
        </w:rPr>
        <w:t xml:space="preserve">Douma, </w:t>
      </w:r>
      <w:proofErr w:type="spellStart"/>
      <w:r w:rsidR="78965A4F" w:rsidRPr="000675B1">
        <w:rPr>
          <w:rFonts w:cstheme="minorBidi"/>
          <w:szCs w:val="22"/>
          <w:lang w:val="en-US"/>
        </w:rPr>
        <w:t>Longarts</w:t>
      </w:r>
      <w:proofErr w:type="spellEnd"/>
      <w:r w:rsidR="78965A4F" w:rsidRPr="000675B1">
        <w:rPr>
          <w:rFonts w:cstheme="minorBidi"/>
          <w:szCs w:val="22"/>
          <w:lang w:val="en-US"/>
        </w:rPr>
        <w:t xml:space="preserve">, </w:t>
      </w:r>
      <w:hyperlink r:id="rId99" w:history="1">
        <w:r w:rsidR="004A0B83" w:rsidRPr="000675B1">
          <w:rPr>
            <w:rStyle w:val="Hyperlink"/>
            <w:rFonts w:cstheme="minorBidi"/>
            <w:szCs w:val="22"/>
            <w:lang w:val="en-US"/>
          </w:rPr>
          <w:t>w.r.douma@umcg.nl</w:t>
        </w:r>
      </w:hyperlink>
      <w:r w:rsidR="002654AC" w:rsidRPr="000675B1">
        <w:rPr>
          <w:rStyle w:val="Hyperlink"/>
          <w:rFonts w:cstheme="minorBidi"/>
          <w:szCs w:val="22"/>
          <w:lang w:val="en-US"/>
        </w:rPr>
        <w:t>,</w:t>
      </w:r>
      <w:r w:rsidR="004A0B83" w:rsidRPr="000675B1">
        <w:rPr>
          <w:rFonts w:cstheme="minorBidi"/>
          <w:szCs w:val="22"/>
          <w:lang w:val="en-US"/>
        </w:rPr>
        <w:t xml:space="preserve"> </w:t>
      </w:r>
      <w:r w:rsidR="00D86130" w:rsidRPr="000675B1">
        <w:rPr>
          <w:rFonts w:cstheme="minorBidi"/>
          <w:szCs w:val="22"/>
          <w:lang w:val="en-US"/>
        </w:rPr>
        <w:t xml:space="preserve">Birgitta </w:t>
      </w:r>
      <w:proofErr w:type="spellStart"/>
      <w:r w:rsidR="78965A4F" w:rsidRPr="000675B1">
        <w:rPr>
          <w:rFonts w:cstheme="minorBidi"/>
          <w:szCs w:val="22"/>
          <w:lang w:val="en-US"/>
        </w:rPr>
        <w:t>Hiddinga</w:t>
      </w:r>
      <w:proofErr w:type="spellEnd"/>
      <w:r w:rsidR="78965A4F" w:rsidRPr="000675B1">
        <w:rPr>
          <w:rFonts w:cstheme="minorBidi"/>
          <w:szCs w:val="22"/>
          <w:lang w:val="en-US"/>
        </w:rPr>
        <w:t xml:space="preserve">, </w:t>
      </w:r>
      <w:proofErr w:type="spellStart"/>
      <w:r w:rsidR="78965A4F" w:rsidRPr="000675B1">
        <w:rPr>
          <w:rFonts w:cstheme="minorBidi"/>
          <w:szCs w:val="22"/>
          <w:lang w:val="en-US"/>
        </w:rPr>
        <w:t>Longarts</w:t>
      </w:r>
      <w:proofErr w:type="spellEnd"/>
      <w:r w:rsidR="78965A4F" w:rsidRPr="000675B1">
        <w:rPr>
          <w:rFonts w:cstheme="minorBidi"/>
          <w:szCs w:val="22"/>
          <w:lang w:val="en-US"/>
        </w:rPr>
        <w:t xml:space="preserve">, </w:t>
      </w:r>
      <w:hyperlink r:id="rId100" w:history="1">
        <w:r w:rsidR="004A0B83" w:rsidRPr="000675B1">
          <w:rPr>
            <w:rStyle w:val="Hyperlink"/>
            <w:rFonts w:cstheme="minorBidi"/>
            <w:szCs w:val="22"/>
            <w:lang w:val="en-US"/>
          </w:rPr>
          <w:t>b.i.hiddinga@umcg.nl</w:t>
        </w:r>
      </w:hyperlink>
      <w:r w:rsidR="004A0B83" w:rsidRPr="000675B1">
        <w:rPr>
          <w:rFonts w:cstheme="minorBidi"/>
          <w:szCs w:val="22"/>
          <w:lang w:val="en-US"/>
        </w:rPr>
        <w:t xml:space="preserve"> </w:t>
      </w:r>
      <w:r w:rsidR="78965A4F" w:rsidRPr="000675B1">
        <w:rPr>
          <w:rFonts w:cstheme="minorBidi"/>
          <w:szCs w:val="22"/>
          <w:lang w:val="en-US"/>
        </w:rPr>
        <w:t xml:space="preserve"> </w:t>
      </w:r>
    </w:p>
    <w:p w14:paraId="5F726F6B" w14:textId="77777777" w:rsidR="006F021A" w:rsidRPr="006F021A" w:rsidRDefault="006F021A" w:rsidP="006F021A">
      <w:pPr>
        <w:pStyle w:val="ListParagraph"/>
        <w:numPr>
          <w:ilvl w:val="2"/>
          <w:numId w:val="15"/>
        </w:numPr>
        <w:rPr>
          <w:rFonts w:cstheme="minorHAnsi"/>
          <w:szCs w:val="22"/>
        </w:rPr>
      </w:pPr>
      <w:r w:rsidRPr="006F021A">
        <w:rPr>
          <w:rFonts w:cstheme="minorHAnsi"/>
          <w:szCs w:val="22"/>
        </w:rPr>
        <w:t xml:space="preserve">Stageduur, </w:t>
      </w:r>
      <w:r w:rsidRPr="006F021A">
        <w:rPr>
          <w:szCs w:val="22"/>
        </w:rPr>
        <w:t>leerdoelen en activiteiten: nader af te stemmen</w:t>
      </w:r>
    </w:p>
    <w:p w14:paraId="44466C43" w14:textId="77777777" w:rsidR="00FD6DCB" w:rsidRPr="00BD4AE7" w:rsidRDefault="00FD6DCB" w:rsidP="00FD6DCB">
      <w:pPr>
        <w:pStyle w:val="NoSpacing"/>
        <w:ind w:left="720"/>
      </w:pPr>
    </w:p>
    <w:p w14:paraId="5675E362" w14:textId="77777777" w:rsidR="782DC38A" w:rsidRPr="00BD4AE7" w:rsidRDefault="782DC38A" w:rsidP="00847279">
      <w:pPr>
        <w:rPr>
          <w:b/>
          <w:bCs/>
          <w:i/>
          <w:iCs/>
          <w:szCs w:val="22"/>
        </w:rPr>
      </w:pPr>
    </w:p>
    <w:p w14:paraId="6FD52D3B" w14:textId="5E9F32BF" w:rsidR="00FD6DCB" w:rsidRDefault="3EACE56A" w:rsidP="00FD6DCB">
      <w:pPr>
        <w:pStyle w:val="Heading5"/>
        <w:rPr>
          <w:szCs w:val="22"/>
        </w:rPr>
      </w:pPr>
      <w:r w:rsidRPr="00BD4AE7">
        <w:rPr>
          <w:szCs w:val="22"/>
        </w:rPr>
        <w:t>Reumatologie</w:t>
      </w:r>
    </w:p>
    <w:p w14:paraId="487AFDEF" w14:textId="09E849C0" w:rsidR="002654AC" w:rsidRPr="000675B1" w:rsidRDefault="002E7177" w:rsidP="000675B1">
      <w:pPr>
        <w:pStyle w:val="ListParagraph"/>
        <w:numPr>
          <w:ilvl w:val="2"/>
          <w:numId w:val="15"/>
        </w:numPr>
      </w:pPr>
      <w:r w:rsidRPr="000675B1">
        <w:rPr>
          <w:rFonts w:cstheme="minorBidi"/>
          <w:szCs w:val="22"/>
        </w:rPr>
        <w:t>Contactpersoon</w:t>
      </w:r>
      <w:r w:rsidR="002654AC" w:rsidRPr="000675B1">
        <w:rPr>
          <w:rFonts w:cstheme="minorBidi"/>
          <w:b/>
          <w:bCs/>
          <w:szCs w:val="22"/>
        </w:rPr>
        <w:t xml:space="preserve">: </w:t>
      </w:r>
      <w:r w:rsidR="78965A4F" w:rsidRPr="000675B1">
        <w:rPr>
          <w:rFonts w:cstheme="minorBidi"/>
          <w:szCs w:val="22"/>
        </w:rPr>
        <w:t>K</w:t>
      </w:r>
      <w:r w:rsidR="00D86130" w:rsidRPr="000675B1">
        <w:rPr>
          <w:rFonts w:cstheme="minorBidi"/>
          <w:szCs w:val="22"/>
        </w:rPr>
        <w:t xml:space="preserve">arina </w:t>
      </w:r>
      <w:r w:rsidR="78965A4F" w:rsidRPr="000675B1">
        <w:rPr>
          <w:rFonts w:cstheme="minorBidi"/>
          <w:szCs w:val="22"/>
        </w:rPr>
        <w:t xml:space="preserve">de Leeuw, klinisch immunoloog, </w:t>
      </w:r>
      <w:hyperlink r:id="rId101" w:history="1">
        <w:r w:rsidR="004A0B83" w:rsidRPr="000675B1">
          <w:rPr>
            <w:rStyle w:val="Hyperlink"/>
            <w:rFonts w:cstheme="minorBidi"/>
            <w:szCs w:val="22"/>
          </w:rPr>
          <w:t>k.de.leeuw@umcg.nl</w:t>
        </w:r>
      </w:hyperlink>
      <w:r w:rsidR="004A0B83" w:rsidRPr="000675B1">
        <w:rPr>
          <w:rFonts w:cstheme="minorBidi"/>
          <w:szCs w:val="22"/>
        </w:rPr>
        <w:t xml:space="preserve"> </w:t>
      </w:r>
    </w:p>
    <w:p w14:paraId="623EA8F4" w14:textId="11CD6C0A" w:rsidR="000675B1" w:rsidRPr="000675B1" w:rsidRDefault="000675B1" w:rsidP="000675B1">
      <w:pPr>
        <w:pStyle w:val="ListParagraph"/>
        <w:numPr>
          <w:ilvl w:val="2"/>
          <w:numId w:val="15"/>
        </w:numPr>
      </w:pPr>
      <w:r w:rsidRPr="006F021A">
        <w:rPr>
          <w:rFonts w:cstheme="minorHAnsi"/>
          <w:szCs w:val="22"/>
        </w:rPr>
        <w:t>Stageduur</w:t>
      </w:r>
      <w:r>
        <w:rPr>
          <w:rFonts w:cstheme="minorHAnsi"/>
          <w:szCs w:val="22"/>
        </w:rPr>
        <w:t xml:space="preserve">: </w:t>
      </w:r>
      <w:r w:rsidRPr="00BD4AE7">
        <w:rPr>
          <w:rFonts w:cstheme="minorBidi"/>
          <w:szCs w:val="22"/>
        </w:rPr>
        <w:t>0.4-0.6 fte, gedurende 2 weken tot maximaal 6 maanden.</w:t>
      </w:r>
    </w:p>
    <w:p w14:paraId="08B15A4B" w14:textId="63D29342" w:rsidR="000675B1" w:rsidRPr="000675B1" w:rsidRDefault="000675B1" w:rsidP="003F1581">
      <w:pPr>
        <w:pStyle w:val="ListParagraph"/>
        <w:numPr>
          <w:ilvl w:val="2"/>
          <w:numId w:val="15"/>
        </w:numPr>
        <w:rPr>
          <w:szCs w:val="22"/>
        </w:rPr>
      </w:pPr>
      <w:r w:rsidRPr="000675B1">
        <w:rPr>
          <w:rFonts w:cstheme="minorHAnsi"/>
          <w:szCs w:val="22"/>
        </w:rPr>
        <w:t>L</w:t>
      </w:r>
      <w:r w:rsidRPr="000675B1">
        <w:rPr>
          <w:szCs w:val="22"/>
        </w:rPr>
        <w:t xml:space="preserve">eerdoelen: </w:t>
      </w:r>
      <w:proofErr w:type="spellStart"/>
      <w:r w:rsidRPr="000675B1">
        <w:rPr>
          <w:szCs w:val="22"/>
        </w:rPr>
        <w:t>multifarmacie</w:t>
      </w:r>
      <w:proofErr w:type="spellEnd"/>
      <w:r w:rsidRPr="000675B1">
        <w:rPr>
          <w:szCs w:val="22"/>
        </w:rPr>
        <w:t xml:space="preserve">; voorschrijven en effecten immunosuppressiva; multidisciplinair samenwerken in het optimaliseren van behandeling van reumatologische en systemische aandoeningen; </w:t>
      </w:r>
      <w:r>
        <w:rPr>
          <w:szCs w:val="22"/>
        </w:rPr>
        <w:t>t</w:t>
      </w:r>
      <w:r w:rsidRPr="000675B1">
        <w:rPr>
          <w:szCs w:val="22"/>
        </w:rPr>
        <w:t>herapietrouw</w:t>
      </w:r>
    </w:p>
    <w:p w14:paraId="2816FB90" w14:textId="0C9D5C46" w:rsidR="00FD6DCB" w:rsidRPr="00C1469A" w:rsidRDefault="000675B1" w:rsidP="00C1469A">
      <w:pPr>
        <w:pStyle w:val="ListParagraph"/>
        <w:numPr>
          <w:ilvl w:val="2"/>
          <w:numId w:val="15"/>
        </w:numPr>
        <w:rPr>
          <w:szCs w:val="22"/>
        </w:rPr>
      </w:pPr>
      <w:r w:rsidRPr="000675B1">
        <w:rPr>
          <w:szCs w:val="22"/>
        </w:rPr>
        <w:t>Activiteiten: participatie grote visite maandagochtend 9.00-10.30, 5 (arts-/apotheek-onderzoekers) of 10 keer (apothekers, artsen); Participatie MDO systeemziekten; Meelopen op de polikliniek; Participatie in commissie Dure Geneesmiddelen; Geven van onderwijs aan AIOS reumatologie en immunologie</w:t>
      </w:r>
    </w:p>
    <w:p w14:paraId="678AEE28" w14:textId="77777777" w:rsidR="006B617E" w:rsidRPr="00A6590A" w:rsidRDefault="006B617E" w:rsidP="001544BF">
      <w:pPr>
        <w:pStyle w:val="ListParagraph"/>
      </w:pPr>
      <w:r>
        <w:t>NB: zie appendix voor nadere informatie</w:t>
      </w:r>
    </w:p>
    <w:p w14:paraId="2B76AF02" w14:textId="77777777" w:rsidR="00E471B1" w:rsidRPr="001329B0" w:rsidRDefault="00E471B1" w:rsidP="001329B0">
      <w:pPr>
        <w:spacing w:after="160"/>
        <w:rPr>
          <w:szCs w:val="22"/>
        </w:rPr>
      </w:pPr>
    </w:p>
    <w:p w14:paraId="1B632A09" w14:textId="328515B9" w:rsidR="00CA299B" w:rsidRPr="00BD4AE7" w:rsidRDefault="00CA299B" w:rsidP="00847279">
      <w:pPr>
        <w:pStyle w:val="Heading4"/>
        <w:rPr>
          <w:szCs w:val="22"/>
        </w:rPr>
      </w:pPr>
      <w:r w:rsidRPr="00BD4AE7">
        <w:rPr>
          <w:szCs w:val="22"/>
        </w:rPr>
        <w:t>Medicatiebegeleiding</w:t>
      </w:r>
      <w:r w:rsidR="00A668CA">
        <w:rPr>
          <w:szCs w:val="22"/>
        </w:rPr>
        <w:t xml:space="preserve"> </w:t>
      </w:r>
    </w:p>
    <w:p w14:paraId="320C4B0C" w14:textId="77777777" w:rsidR="00FD6DCB" w:rsidRPr="00BD4AE7" w:rsidRDefault="00FD6DCB" w:rsidP="00FD6DCB">
      <w:pPr>
        <w:rPr>
          <w:szCs w:val="22"/>
        </w:rPr>
      </w:pPr>
    </w:p>
    <w:p w14:paraId="1694AC9E" w14:textId="0A0DE2EE" w:rsidR="00DF2859" w:rsidRDefault="00DF2859" w:rsidP="00DF2859">
      <w:pPr>
        <w:pStyle w:val="Heading5"/>
        <w:rPr>
          <w:rFonts w:ascii="Calibri" w:eastAsia="Calibri" w:hAnsi="Calibri" w:cs="Calibri"/>
          <w:szCs w:val="22"/>
        </w:rPr>
      </w:pPr>
      <w:r>
        <w:rPr>
          <w:rFonts w:ascii="Calibri" w:eastAsia="Calibri" w:hAnsi="Calibri" w:cs="Calibri"/>
          <w:szCs w:val="22"/>
        </w:rPr>
        <w:t xml:space="preserve">Facultatief: </w:t>
      </w:r>
      <w:r w:rsidRPr="00BD4AE7">
        <w:rPr>
          <w:rFonts w:ascii="Calibri" w:eastAsia="Calibri" w:hAnsi="Calibri" w:cs="Calibri"/>
          <w:szCs w:val="22"/>
        </w:rPr>
        <w:t xml:space="preserve">volgen van een onderdeel, meerdere onderdelen of de gehele cursus Advanced </w:t>
      </w:r>
      <w:proofErr w:type="spellStart"/>
      <w:r w:rsidRPr="00BD4AE7">
        <w:rPr>
          <w:rFonts w:ascii="Calibri" w:eastAsia="Calibri" w:hAnsi="Calibri" w:cs="Calibri"/>
          <w:szCs w:val="22"/>
        </w:rPr>
        <w:t>Pharmacokinetics</w:t>
      </w:r>
      <w:proofErr w:type="spellEnd"/>
      <w:r w:rsidRPr="00BD4AE7">
        <w:rPr>
          <w:rFonts w:ascii="Calibri" w:eastAsia="Calibri" w:hAnsi="Calibri" w:cs="Calibri"/>
          <w:szCs w:val="22"/>
        </w:rPr>
        <w:t xml:space="preserve"> (RUG). Contactpersoon: </w:t>
      </w:r>
      <w:r w:rsidR="001718BD" w:rsidRPr="00C1469A">
        <w:rPr>
          <w:rFonts w:cstheme="minorBidi"/>
          <w:szCs w:val="22"/>
        </w:rPr>
        <w:t>Daan Touw</w:t>
      </w:r>
      <w:r w:rsidR="001718BD">
        <w:rPr>
          <w:rFonts w:cstheme="minorBidi"/>
          <w:szCs w:val="22"/>
        </w:rPr>
        <w:t xml:space="preserve"> (</w:t>
      </w:r>
      <w:hyperlink r:id="rId102" w:history="1">
        <w:r w:rsidR="001718BD" w:rsidRPr="00BD4AE7">
          <w:rPr>
            <w:rStyle w:val="Hyperlink"/>
            <w:rFonts w:ascii="Calibri" w:eastAsia="Calibri" w:hAnsi="Calibri" w:cs="Calibri"/>
            <w:szCs w:val="22"/>
          </w:rPr>
          <w:t>d.j.touw@umcg.nl</w:t>
        </w:r>
      </w:hyperlink>
      <w:r w:rsidR="001718BD">
        <w:rPr>
          <w:rStyle w:val="Hyperlink"/>
          <w:rFonts w:ascii="Calibri" w:eastAsia="Calibri" w:hAnsi="Calibri" w:cs="Calibri"/>
          <w:szCs w:val="22"/>
        </w:rPr>
        <w:t>).</w:t>
      </w:r>
    </w:p>
    <w:p w14:paraId="579DEA87" w14:textId="77777777" w:rsidR="00E471B1" w:rsidRDefault="00E471B1" w:rsidP="00E471B1">
      <w:pPr>
        <w:rPr>
          <w:rFonts w:eastAsia="Calibri"/>
        </w:rPr>
      </w:pPr>
    </w:p>
    <w:p w14:paraId="0A821B10" w14:textId="77777777" w:rsidR="002137A0" w:rsidRDefault="002137A0" w:rsidP="002137A0">
      <w:pPr>
        <w:pStyle w:val="Heading5"/>
        <w:rPr>
          <w:rFonts w:ascii="Calibri" w:eastAsia="Calibri" w:hAnsi="Calibri" w:cs="Calibri"/>
          <w:szCs w:val="22"/>
        </w:rPr>
      </w:pPr>
      <w:r>
        <w:rPr>
          <w:szCs w:val="22"/>
        </w:rPr>
        <w:t xml:space="preserve">Verplicht: </w:t>
      </w:r>
      <w:r w:rsidRPr="00BD4AE7">
        <w:rPr>
          <w:szCs w:val="22"/>
        </w:rPr>
        <w:t xml:space="preserve">Therapiebegeleiding o.a. aan de hand van TDM en drug </w:t>
      </w:r>
      <w:proofErr w:type="spellStart"/>
      <w:r w:rsidRPr="00BD4AE7">
        <w:rPr>
          <w:szCs w:val="22"/>
        </w:rPr>
        <w:t>use</w:t>
      </w:r>
      <w:proofErr w:type="spellEnd"/>
      <w:r w:rsidRPr="00BD4AE7">
        <w:rPr>
          <w:szCs w:val="22"/>
        </w:rPr>
        <w:t xml:space="preserve"> review. Leerdoelen: A1-9, F1, F2. </w:t>
      </w:r>
      <w:r w:rsidRPr="00BD4AE7">
        <w:rPr>
          <w:rFonts w:ascii="Calibri" w:eastAsia="Calibri" w:hAnsi="Calibri" w:cs="Calibri"/>
          <w:szCs w:val="22"/>
        </w:rPr>
        <w:t xml:space="preserve">Contactpersoon: </w:t>
      </w:r>
      <w:r w:rsidRPr="00C1469A">
        <w:rPr>
          <w:rFonts w:cstheme="minorBidi"/>
          <w:szCs w:val="22"/>
        </w:rPr>
        <w:t>Daan Touw</w:t>
      </w:r>
      <w:r>
        <w:rPr>
          <w:rFonts w:cstheme="minorBidi"/>
          <w:szCs w:val="22"/>
        </w:rPr>
        <w:t xml:space="preserve"> (</w:t>
      </w:r>
      <w:hyperlink r:id="rId103" w:history="1">
        <w:r w:rsidRPr="00BD4AE7">
          <w:rPr>
            <w:rStyle w:val="Hyperlink"/>
            <w:rFonts w:ascii="Calibri" w:eastAsia="Calibri" w:hAnsi="Calibri" w:cs="Calibri"/>
            <w:szCs w:val="22"/>
          </w:rPr>
          <w:t>d.j.touw@umcg.nl</w:t>
        </w:r>
      </w:hyperlink>
      <w:r>
        <w:rPr>
          <w:rStyle w:val="Hyperlink"/>
          <w:rFonts w:ascii="Calibri" w:eastAsia="Calibri" w:hAnsi="Calibri" w:cs="Calibri"/>
          <w:szCs w:val="22"/>
        </w:rPr>
        <w:t>).</w:t>
      </w:r>
    </w:p>
    <w:p w14:paraId="3C54FA6C" w14:textId="77777777" w:rsidR="002137A0" w:rsidRDefault="002137A0" w:rsidP="002137A0">
      <w:pPr>
        <w:pStyle w:val="ListParagraph"/>
        <w:numPr>
          <w:ilvl w:val="2"/>
          <w:numId w:val="15"/>
        </w:numPr>
      </w:pPr>
      <w:r>
        <w:t>Medicatie verificatie en review (3x voor clinici; 1x voor onderzoekers)</w:t>
      </w:r>
    </w:p>
    <w:p w14:paraId="2317D143" w14:textId="77777777" w:rsidR="002137A0" w:rsidRDefault="002137A0" w:rsidP="002137A0">
      <w:pPr>
        <w:pStyle w:val="ListParagraph"/>
        <w:numPr>
          <w:ilvl w:val="2"/>
          <w:numId w:val="15"/>
        </w:numPr>
      </w:pPr>
      <w:r>
        <w:t xml:space="preserve">Medicatiebegeleiding Interactie </w:t>
      </w:r>
      <w:proofErr w:type="spellStart"/>
      <w:r>
        <w:t>Doseringcontrole</w:t>
      </w:r>
      <w:proofErr w:type="spellEnd"/>
      <w:r>
        <w:t xml:space="preserve"> Clinical Rules (als onderdeel van meelopen met apotheker consulent) (2x 1 uur)</w:t>
      </w:r>
    </w:p>
    <w:p w14:paraId="0FAC20D6" w14:textId="77777777" w:rsidR="002137A0" w:rsidRPr="002137A0" w:rsidRDefault="002137A0" w:rsidP="00613B4D">
      <w:pPr>
        <w:rPr>
          <w:rFonts w:eastAsia="Calibri"/>
        </w:rPr>
      </w:pPr>
    </w:p>
    <w:p w14:paraId="031F2A82" w14:textId="5B9ABCBA" w:rsidR="001E2CFC" w:rsidRDefault="001E2CFC" w:rsidP="001E2CFC">
      <w:pPr>
        <w:pStyle w:val="Heading5"/>
        <w:rPr>
          <w:rStyle w:val="Hyperlink"/>
          <w:rFonts w:ascii="Calibri" w:eastAsia="Calibri" w:hAnsi="Calibri" w:cs="Calibri"/>
          <w:szCs w:val="22"/>
        </w:rPr>
      </w:pPr>
      <w:r w:rsidRPr="00D04216">
        <w:rPr>
          <w:szCs w:val="22"/>
        </w:rPr>
        <w:t>Verplicht: Therapiebegeleiding aan de hand van g</w:t>
      </w:r>
      <w:r w:rsidRPr="00BD4AE7">
        <w:rPr>
          <w:szCs w:val="22"/>
        </w:rPr>
        <w:t xml:space="preserve">enotypering. Leerdoelen: A3 en A11. </w:t>
      </w:r>
      <w:r w:rsidRPr="00BD4AE7">
        <w:rPr>
          <w:rFonts w:ascii="Calibri" w:eastAsia="Calibri" w:hAnsi="Calibri" w:cs="Calibri"/>
          <w:szCs w:val="22"/>
        </w:rPr>
        <w:t xml:space="preserve">Contactpersoon: </w:t>
      </w:r>
      <w:r w:rsidRPr="00C1469A">
        <w:rPr>
          <w:rFonts w:cstheme="minorBidi"/>
          <w:szCs w:val="22"/>
        </w:rPr>
        <w:t>Daan Touw</w:t>
      </w:r>
      <w:r>
        <w:rPr>
          <w:rFonts w:cstheme="minorBidi"/>
          <w:szCs w:val="22"/>
        </w:rPr>
        <w:t xml:space="preserve"> (</w:t>
      </w:r>
      <w:hyperlink r:id="rId104" w:history="1">
        <w:r w:rsidRPr="00BD4AE7">
          <w:rPr>
            <w:rStyle w:val="Hyperlink"/>
            <w:rFonts w:ascii="Calibri" w:eastAsia="Calibri" w:hAnsi="Calibri" w:cs="Calibri"/>
            <w:szCs w:val="22"/>
          </w:rPr>
          <w:t>d.j.touw@umcg.nl</w:t>
        </w:r>
      </w:hyperlink>
      <w:r>
        <w:rPr>
          <w:rStyle w:val="Hyperlink"/>
          <w:rFonts w:ascii="Calibri" w:eastAsia="Calibri" w:hAnsi="Calibri" w:cs="Calibri"/>
          <w:szCs w:val="22"/>
        </w:rPr>
        <w:t>).</w:t>
      </w:r>
    </w:p>
    <w:p w14:paraId="5DAE6EC1" w14:textId="77777777" w:rsidR="001E2CFC" w:rsidRDefault="001E2CFC" w:rsidP="001E2CFC">
      <w:pPr>
        <w:pStyle w:val="ListParagraph"/>
        <w:numPr>
          <w:ilvl w:val="2"/>
          <w:numId w:val="15"/>
        </w:numPr>
      </w:pPr>
      <w:r w:rsidRPr="00D04216">
        <w:t>Therapiebegeleiding (genotypering)</w:t>
      </w:r>
      <w:r>
        <w:t xml:space="preserve"> (4 uur)</w:t>
      </w:r>
    </w:p>
    <w:p w14:paraId="7EC782BB" w14:textId="77777777" w:rsidR="001E2CFC" w:rsidRPr="001E2CFC" w:rsidRDefault="001E2CFC" w:rsidP="00613B4D">
      <w:pPr>
        <w:rPr>
          <w:rFonts w:eastAsia="Calibri"/>
        </w:rPr>
      </w:pPr>
    </w:p>
    <w:p w14:paraId="7A6E4A81" w14:textId="3FD58E79" w:rsidR="00A668CA" w:rsidRDefault="00A668CA" w:rsidP="00A668CA">
      <w:pPr>
        <w:pStyle w:val="Heading5"/>
        <w:rPr>
          <w:rFonts w:ascii="Calibri" w:eastAsia="Calibri" w:hAnsi="Calibri" w:cs="Calibri"/>
          <w:szCs w:val="22"/>
        </w:rPr>
      </w:pPr>
      <w:r>
        <w:rPr>
          <w:szCs w:val="22"/>
        </w:rPr>
        <w:t xml:space="preserve">Verplicht: </w:t>
      </w:r>
      <w:r w:rsidRPr="00BD4AE7">
        <w:rPr>
          <w:szCs w:val="22"/>
        </w:rPr>
        <w:t>Presentatie/ beschrijving van een aantal casussen (i.e. tenminste twee), bij voorkeur op basis van eigen observaties</w:t>
      </w:r>
      <w:r>
        <w:rPr>
          <w:szCs w:val="22"/>
        </w:rPr>
        <w:t xml:space="preserve">. </w:t>
      </w:r>
      <w:r w:rsidRPr="00690B65">
        <w:rPr>
          <w:szCs w:val="22"/>
        </w:rPr>
        <w:t xml:space="preserve">Leerdoelen: </w:t>
      </w:r>
      <w:r w:rsidRPr="00BD4AE7">
        <w:rPr>
          <w:szCs w:val="22"/>
        </w:rPr>
        <w:t>B1-3.</w:t>
      </w:r>
      <w:r>
        <w:rPr>
          <w:szCs w:val="22"/>
        </w:rPr>
        <w:t xml:space="preserve"> </w:t>
      </w:r>
      <w:r w:rsidRPr="00BD4AE7">
        <w:rPr>
          <w:rFonts w:ascii="Calibri" w:eastAsia="Calibri" w:hAnsi="Calibri" w:cs="Calibri"/>
          <w:szCs w:val="22"/>
        </w:rPr>
        <w:t xml:space="preserve">Contactpersoon: </w:t>
      </w:r>
      <w:r w:rsidRPr="00C1469A">
        <w:rPr>
          <w:rFonts w:cstheme="minorBidi"/>
          <w:szCs w:val="22"/>
        </w:rPr>
        <w:t>Daan Touw</w:t>
      </w:r>
      <w:r>
        <w:rPr>
          <w:rFonts w:cstheme="minorBidi"/>
          <w:szCs w:val="22"/>
        </w:rPr>
        <w:t xml:space="preserve"> (</w:t>
      </w:r>
      <w:hyperlink r:id="rId105" w:history="1">
        <w:r w:rsidRPr="00BD4AE7">
          <w:rPr>
            <w:rStyle w:val="Hyperlink"/>
            <w:rFonts w:ascii="Calibri" w:eastAsia="Calibri" w:hAnsi="Calibri" w:cs="Calibri"/>
            <w:szCs w:val="22"/>
          </w:rPr>
          <w:t>d.j.touw@umcg.nl</w:t>
        </w:r>
      </w:hyperlink>
      <w:r>
        <w:rPr>
          <w:rStyle w:val="Hyperlink"/>
          <w:rFonts w:ascii="Calibri" w:eastAsia="Calibri" w:hAnsi="Calibri" w:cs="Calibri"/>
          <w:szCs w:val="22"/>
        </w:rPr>
        <w:t>).</w:t>
      </w:r>
    </w:p>
    <w:p w14:paraId="742D2468" w14:textId="77777777" w:rsidR="00A668CA" w:rsidRDefault="00A668CA" w:rsidP="00A668CA">
      <w:pPr>
        <w:pStyle w:val="ListParagraph"/>
        <w:numPr>
          <w:ilvl w:val="2"/>
          <w:numId w:val="15"/>
        </w:numPr>
      </w:pPr>
      <w:r w:rsidRPr="00645D83">
        <w:t xml:space="preserve">Presentatie / beschrijving van casus 1 in een nader te </w:t>
      </w:r>
      <w:proofErr w:type="spellStart"/>
      <w:r w:rsidRPr="00645D83">
        <w:t>definieren</w:t>
      </w:r>
      <w:proofErr w:type="spellEnd"/>
      <w:r w:rsidRPr="00645D83">
        <w:t xml:space="preserve"> gremium</w:t>
      </w:r>
      <w:r>
        <w:t xml:space="preserve"> (8 uur)</w:t>
      </w:r>
    </w:p>
    <w:p w14:paraId="49D1C24E" w14:textId="489457AA" w:rsidR="00A668CA" w:rsidRDefault="00A668CA" w:rsidP="00A668CA">
      <w:pPr>
        <w:pStyle w:val="ListParagraph"/>
        <w:numPr>
          <w:ilvl w:val="2"/>
          <w:numId w:val="15"/>
        </w:numPr>
      </w:pPr>
      <w:r w:rsidRPr="00645D83">
        <w:lastRenderedPageBreak/>
        <w:t xml:space="preserve">Presentatie / beschrijving van casus 2 in een nader te </w:t>
      </w:r>
      <w:proofErr w:type="spellStart"/>
      <w:r w:rsidRPr="00645D83">
        <w:t>definieren</w:t>
      </w:r>
      <w:proofErr w:type="spellEnd"/>
      <w:r w:rsidRPr="00645D83">
        <w:t xml:space="preserve"> gremium</w:t>
      </w:r>
      <w:r>
        <w:t xml:space="preserve"> (8 uur)</w:t>
      </w:r>
    </w:p>
    <w:p w14:paraId="12DC1636" w14:textId="6B6DB86F" w:rsidR="00776E5D" w:rsidRPr="00776E5D" w:rsidRDefault="00776E5D" w:rsidP="00776E5D">
      <w:pPr>
        <w:ind w:left="856" w:firstLine="720"/>
      </w:pPr>
      <w:r>
        <w:t>NB: kan ook als module voor toxicologie gebruikt worden.</w:t>
      </w:r>
    </w:p>
    <w:p w14:paraId="3632A190" w14:textId="77777777" w:rsidR="00A96E95" w:rsidRPr="00BD4AE7" w:rsidRDefault="00A96E95" w:rsidP="00A96E95">
      <w:pPr>
        <w:pStyle w:val="Header"/>
        <w:tabs>
          <w:tab w:val="clear" w:pos="4153"/>
          <w:tab w:val="clear" w:pos="8306"/>
        </w:tabs>
        <w:ind w:left="420"/>
        <w:contextualSpacing/>
        <w:rPr>
          <w:rFonts w:cstheme="minorHAnsi"/>
          <w:szCs w:val="22"/>
        </w:rPr>
      </w:pPr>
    </w:p>
    <w:p w14:paraId="4F6CE754" w14:textId="77777777" w:rsidR="00A96E95" w:rsidRDefault="00A96E95" w:rsidP="00A96E95">
      <w:pPr>
        <w:pStyle w:val="Heading5"/>
      </w:pPr>
      <w:r>
        <w:t xml:space="preserve">Facultatief: Stage </w:t>
      </w:r>
      <w:r w:rsidRPr="00BD4AE7">
        <w:t xml:space="preserve">Klinische Farmacie &amp; Farmacologie </w:t>
      </w:r>
    </w:p>
    <w:p w14:paraId="1FF36F70" w14:textId="77777777" w:rsidR="00A96E95" w:rsidRPr="00C1469A" w:rsidRDefault="00A96E95" w:rsidP="00A96E95">
      <w:pPr>
        <w:pStyle w:val="ListParagraph"/>
        <w:numPr>
          <w:ilvl w:val="2"/>
          <w:numId w:val="15"/>
        </w:numPr>
        <w:rPr>
          <w:rStyle w:val="Hyperlink"/>
          <w:color w:val="auto"/>
          <w:u w:val="none"/>
        </w:rPr>
      </w:pPr>
      <w:r w:rsidRPr="00C1469A">
        <w:rPr>
          <w:rFonts w:cstheme="minorBidi"/>
          <w:szCs w:val="22"/>
        </w:rPr>
        <w:t>Contactpersoon:</w:t>
      </w:r>
      <w:r w:rsidRPr="00C1469A">
        <w:rPr>
          <w:rFonts w:cstheme="minorBidi"/>
          <w:b/>
          <w:bCs/>
          <w:szCs w:val="22"/>
        </w:rPr>
        <w:t xml:space="preserve"> </w:t>
      </w:r>
      <w:r w:rsidRPr="00C1469A">
        <w:rPr>
          <w:rFonts w:cstheme="minorBidi"/>
          <w:szCs w:val="22"/>
        </w:rPr>
        <w:t>Daan Touw</w:t>
      </w:r>
      <w:r>
        <w:rPr>
          <w:rFonts w:cstheme="minorBidi"/>
          <w:szCs w:val="22"/>
        </w:rPr>
        <w:t xml:space="preserve"> (</w:t>
      </w:r>
      <w:hyperlink r:id="rId106" w:history="1">
        <w:r w:rsidRPr="00C1469A">
          <w:rPr>
            <w:rStyle w:val="Hyperlink"/>
            <w:rFonts w:cstheme="minorBidi"/>
            <w:szCs w:val="22"/>
          </w:rPr>
          <w:t>d.j.touw@umcg.nl</w:t>
        </w:r>
      </w:hyperlink>
      <w:r>
        <w:rPr>
          <w:rStyle w:val="Hyperlink"/>
          <w:rFonts w:cstheme="minorBidi"/>
          <w:szCs w:val="22"/>
        </w:rPr>
        <w:t>)</w:t>
      </w:r>
      <w:r w:rsidRPr="00C1469A">
        <w:rPr>
          <w:rFonts w:cstheme="minorBidi"/>
          <w:szCs w:val="22"/>
        </w:rPr>
        <w:t>, Hjalmar Bouma</w:t>
      </w:r>
      <w:r>
        <w:rPr>
          <w:rFonts w:cstheme="minorBidi"/>
          <w:szCs w:val="22"/>
        </w:rPr>
        <w:t xml:space="preserve"> (</w:t>
      </w:r>
      <w:hyperlink r:id="rId107" w:history="1">
        <w:r w:rsidRPr="00C1469A">
          <w:rPr>
            <w:rStyle w:val="Hyperlink"/>
            <w:rFonts w:cstheme="minorBidi"/>
            <w:szCs w:val="22"/>
          </w:rPr>
          <w:t>h.r.bouma@umcg.nl</w:t>
        </w:r>
      </w:hyperlink>
      <w:r>
        <w:rPr>
          <w:rStyle w:val="Hyperlink"/>
          <w:rFonts w:cstheme="minorBidi"/>
          <w:szCs w:val="22"/>
        </w:rPr>
        <w:t xml:space="preserve">), </w:t>
      </w:r>
      <w:r w:rsidRPr="00C1469A">
        <w:rPr>
          <w:rStyle w:val="Hyperlink"/>
          <w:rFonts w:cstheme="minorBidi"/>
          <w:color w:val="auto"/>
          <w:szCs w:val="22"/>
          <w:u w:val="none"/>
        </w:rPr>
        <w:t>Mathieu Bolhuis</w:t>
      </w:r>
      <w:r>
        <w:rPr>
          <w:rStyle w:val="Hyperlink"/>
          <w:rFonts w:cstheme="minorBidi"/>
          <w:color w:val="auto"/>
          <w:szCs w:val="22"/>
          <w:u w:val="none"/>
        </w:rPr>
        <w:t xml:space="preserve"> (</w:t>
      </w:r>
      <w:hyperlink r:id="rId108" w:history="1">
        <w:r w:rsidRPr="00C1469A">
          <w:rPr>
            <w:rStyle w:val="Hyperlink"/>
            <w:rFonts w:cstheme="minorBidi"/>
            <w:szCs w:val="22"/>
          </w:rPr>
          <w:t>m.s.bolhuis@umcg.nl</w:t>
        </w:r>
      </w:hyperlink>
      <w:r>
        <w:rPr>
          <w:rStyle w:val="Hyperlink"/>
          <w:rFonts w:cstheme="minorBidi"/>
          <w:color w:val="auto"/>
          <w:szCs w:val="22"/>
          <w:u w:val="none"/>
        </w:rPr>
        <w:t xml:space="preserve">), </w:t>
      </w:r>
      <w:r w:rsidRPr="00C1469A">
        <w:rPr>
          <w:rFonts w:cstheme="minorBidi"/>
          <w:szCs w:val="22"/>
        </w:rPr>
        <w:t>Jos Kosterink</w:t>
      </w:r>
      <w:r>
        <w:rPr>
          <w:rFonts w:cstheme="minorBidi"/>
          <w:szCs w:val="22"/>
        </w:rPr>
        <w:t xml:space="preserve"> (</w:t>
      </w:r>
      <w:hyperlink r:id="rId109" w:history="1">
        <w:r w:rsidRPr="00C1469A">
          <w:rPr>
            <w:rStyle w:val="Hyperlink"/>
            <w:rFonts w:cstheme="minorBidi"/>
            <w:szCs w:val="22"/>
          </w:rPr>
          <w:t>j.g.w.kosterink@umcg.nl</w:t>
        </w:r>
      </w:hyperlink>
      <w:r>
        <w:rPr>
          <w:rStyle w:val="Hyperlink"/>
          <w:rFonts w:cstheme="minorBidi"/>
          <w:szCs w:val="22"/>
        </w:rPr>
        <w:t>)</w:t>
      </w:r>
    </w:p>
    <w:p w14:paraId="5906E112" w14:textId="77777777" w:rsidR="00A96E95" w:rsidRDefault="00A96E95" w:rsidP="00A96E95">
      <w:pPr>
        <w:pStyle w:val="ListParagraph"/>
        <w:numPr>
          <w:ilvl w:val="2"/>
          <w:numId w:val="15"/>
        </w:numPr>
        <w:spacing w:after="160"/>
        <w:rPr>
          <w:rFonts w:cstheme="minorBidi"/>
          <w:szCs w:val="22"/>
        </w:rPr>
      </w:pPr>
      <w:r w:rsidRPr="00C1469A">
        <w:rPr>
          <w:rStyle w:val="Hyperlink"/>
          <w:rFonts w:cstheme="minorBidi"/>
          <w:color w:val="auto"/>
          <w:szCs w:val="22"/>
          <w:u w:val="none"/>
        </w:rPr>
        <w:t xml:space="preserve">Stageduur: </w:t>
      </w:r>
      <w:r>
        <w:rPr>
          <w:rFonts w:cstheme="minorBidi"/>
          <w:szCs w:val="22"/>
        </w:rPr>
        <w:t xml:space="preserve">nader te bepalen o.b.v. individuele leerdoelen </w:t>
      </w:r>
    </w:p>
    <w:p w14:paraId="77F55105" w14:textId="77777777" w:rsidR="00A96E95" w:rsidRPr="00C1469A" w:rsidRDefault="00A96E95" w:rsidP="00A96E95">
      <w:pPr>
        <w:pStyle w:val="ListParagraph"/>
        <w:numPr>
          <w:ilvl w:val="2"/>
          <w:numId w:val="15"/>
        </w:numPr>
        <w:spacing w:after="160"/>
        <w:rPr>
          <w:rFonts w:cstheme="minorBidi"/>
          <w:szCs w:val="22"/>
        </w:rPr>
      </w:pPr>
      <w:r w:rsidRPr="00C1469A">
        <w:rPr>
          <w:szCs w:val="22"/>
        </w:rPr>
        <w:t xml:space="preserve">Leerdoelen: </w:t>
      </w:r>
      <w:r>
        <w:rPr>
          <w:szCs w:val="22"/>
        </w:rPr>
        <w:t xml:space="preserve">A1-A17, E2, F1, F2, G1-5; </w:t>
      </w:r>
      <w:r w:rsidRPr="00C1469A">
        <w:rPr>
          <w:szCs w:val="22"/>
        </w:rPr>
        <w:t>multidisciplinair samenwerken in het optimaliseren van geneesmiddelengebruik bij opgenomen patiënten in het UMCG</w:t>
      </w:r>
    </w:p>
    <w:p w14:paraId="193212B9" w14:textId="77777777" w:rsidR="00A96E95" w:rsidRPr="0039757C" w:rsidRDefault="00A96E95" w:rsidP="00A96E95">
      <w:pPr>
        <w:pStyle w:val="ListParagraph"/>
        <w:numPr>
          <w:ilvl w:val="2"/>
          <w:numId w:val="15"/>
        </w:numPr>
        <w:spacing w:after="160"/>
        <w:rPr>
          <w:rFonts w:cstheme="minorHAnsi"/>
          <w:szCs w:val="22"/>
        </w:rPr>
      </w:pPr>
      <w:r w:rsidRPr="00030953">
        <w:rPr>
          <w:szCs w:val="22"/>
        </w:rPr>
        <w:t xml:space="preserve">Activiteiten: </w:t>
      </w:r>
      <w:r>
        <w:rPr>
          <w:szCs w:val="22"/>
        </w:rPr>
        <w:t xml:space="preserve">o.a. </w:t>
      </w:r>
      <w:r w:rsidRPr="00030953">
        <w:rPr>
          <w:szCs w:val="22"/>
        </w:rPr>
        <w:t>klinisch farmacologische basisvaardigheden en complexe farmacotherapie in de individuele patiëntenzorg samen met apotheker-consulent</w:t>
      </w:r>
      <w:r>
        <w:rPr>
          <w:szCs w:val="22"/>
        </w:rPr>
        <w:t xml:space="preserve">; </w:t>
      </w:r>
      <w:r w:rsidRPr="00030953">
        <w:rPr>
          <w:szCs w:val="22"/>
        </w:rPr>
        <w:t xml:space="preserve">participatie in decentrale incidentmeldingen (DIM) van </w:t>
      </w:r>
      <w:r>
        <w:rPr>
          <w:szCs w:val="22"/>
        </w:rPr>
        <w:t>KFF</w:t>
      </w:r>
    </w:p>
    <w:p w14:paraId="3104F7E2" w14:textId="77777777" w:rsidR="00A96E95" w:rsidRPr="00A6590A" w:rsidRDefault="00A96E95" w:rsidP="00A96E95">
      <w:pPr>
        <w:pStyle w:val="ListParagraph"/>
        <w:ind w:left="1432"/>
      </w:pPr>
      <w:r>
        <w:rPr>
          <w:rFonts w:cstheme="minorHAnsi"/>
          <w:szCs w:val="22"/>
        </w:rPr>
        <w:t xml:space="preserve">NB: tijdens deze stage is het goed mogelijk andere activiteiten, aangeboden door de KFF, te volgen; </w:t>
      </w:r>
      <w:r>
        <w:t>zie appendix voor nadere informatie</w:t>
      </w:r>
    </w:p>
    <w:p w14:paraId="1DE509B1" w14:textId="77777777" w:rsidR="00A96E95" w:rsidRDefault="00A96E95" w:rsidP="00E471B1">
      <w:pPr>
        <w:rPr>
          <w:rFonts w:eastAsia="Calibri"/>
        </w:rPr>
      </w:pPr>
    </w:p>
    <w:p w14:paraId="1BF02EA9" w14:textId="77777777" w:rsidR="00A864E4" w:rsidRDefault="00A864E4" w:rsidP="00E471B1">
      <w:pPr>
        <w:rPr>
          <w:rFonts w:eastAsia="Calibri"/>
        </w:rPr>
      </w:pPr>
    </w:p>
    <w:p w14:paraId="459A631B" w14:textId="393CE358" w:rsidR="008649B6" w:rsidRPr="00BD4AE7" w:rsidRDefault="00A668CA" w:rsidP="008649B6">
      <w:pPr>
        <w:pStyle w:val="Heading4"/>
        <w:rPr>
          <w:szCs w:val="22"/>
        </w:rPr>
      </w:pPr>
      <w:r>
        <w:rPr>
          <w:szCs w:val="22"/>
        </w:rPr>
        <w:t>T</w:t>
      </w:r>
      <w:r w:rsidR="008649B6">
        <w:rPr>
          <w:szCs w:val="22"/>
        </w:rPr>
        <w:t>oxicologie</w:t>
      </w:r>
    </w:p>
    <w:p w14:paraId="083A5CCD" w14:textId="77777777" w:rsidR="008649B6" w:rsidRDefault="008649B6" w:rsidP="008649B6">
      <w:pPr>
        <w:ind w:firstLine="360"/>
        <w:rPr>
          <w:b/>
          <w:bCs/>
        </w:rPr>
      </w:pPr>
    </w:p>
    <w:p w14:paraId="78220DFC" w14:textId="1F1F20CF" w:rsidR="008649B6" w:rsidRDefault="008649B6" w:rsidP="00A96E95">
      <w:pPr>
        <w:ind w:firstLine="568"/>
        <w:rPr>
          <w:b/>
          <w:bCs/>
        </w:rPr>
      </w:pPr>
      <w:r>
        <w:rPr>
          <w:b/>
          <w:bCs/>
        </w:rPr>
        <w:t xml:space="preserve">Aan te leveren in portfolio: </w:t>
      </w:r>
    </w:p>
    <w:p w14:paraId="4D7F7674" w14:textId="77777777" w:rsidR="008649B6" w:rsidRPr="00430405" w:rsidRDefault="008649B6" w:rsidP="008649B6">
      <w:pPr>
        <w:pStyle w:val="ListParagraph"/>
        <w:numPr>
          <w:ilvl w:val="1"/>
          <w:numId w:val="15"/>
        </w:numPr>
      </w:pPr>
      <w:r>
        <w:t>E</w:t>
      </w:r>
      <w:r w:rsidRPr="00430405">
        <w:t>en behandelprotocol of geneesmiddelbeoordeling</w:t>
      </w:r>
      <w:r>
        <w:t xml:space="preserve">, </w:t>
      </w:r>
    </w:p>
    <w:p w14:paraId="2DF02E5D" w14:textId="77777777" w:rsidR="008649B6" w:rsidRPr="00430405" w:rsidRDefault="008649B6" w:rsidP="008649B6">
      <w:pPr>
        <w:pStyle w:val="ListParagraph"/>
        <w:numPr>
          <w:ilvl w:val="1"/>
          <w:numId w:val="15"/>
        </w:numPr>
      </w:pPr>
      <w:r w:rsidRPr="00430405">
        <w:t>Een intoxicatie monografie/behandelprotocol of (systematische) review</w:t>
      </w:r>
      <w:r>
        <w:t xml:space="preserve">, </w:t>
      </w:r>
    </w:p>
    <w:p w14:paraId="722F60AD" w14:textId="77777777" w:rsidR="008649B6" w:rsidRPr="00430405" w:rsidRDefault="008649B6" w:rsidP="008649B6">
      <w:pPr>
        <w:pStyle w:val="ListParagraph"/>
        <w:numPr>
          <w:ilvl w:val="1"/>
          <w:numId w:val="15"/>
        </w:numPr>
      </w:pPr>
      <w:r w:rsidRPr="00430405">
        <w:t>Andere overstijgende activiteit.</w:t>
      </w:r>
    </w:p>
    <w:p w14:paraId="79CE3DB4" w14:textId="77777777" w:rsidR="008649B6" w:rsidRPr="00E471B1" w:rsidRDefault="008649B6" w:rsidP="00E471B1">
      <w:pPr>
        <w:rPr>
          <w:rFonts w:eastAsia="Calibri"/>
        </w:rPr>
      </w:pPr>
    </w:p>
    <w:p w14:paraId="4465C156" w14:textId="18F16C2E" w:rsidR="00E471B1" w:rsidRDefault="00DF2859" w:rsidP="00E471B1">
      <w:pPr>
        <w:pStyle w:val="Heading5"/>
        <w:rPr>
          <w:rStyle w:val="Hyperlink"/>
          <w:rFonts w:ascii="Calibri" w:eastAsia="Calibri" w:hAnsi="Calibri" w:cs="Calibri"/>
          <w:szCs w:val="22"/>
        </w:rPr>
      </w:pPr>
      <w:r>
        <w:rPr>
          <w:rFonts w:ascii="Calibri" w:eastAsia="Calibri" w:hAnsi="Calibri" w:cs="Calibri"/>
          <w:szCs w:val="22"/>
        </w:rPr>
        <w:t xml:space="preserve">Facultatief: </w:t>
      </w:r>
      <w:r w:rsidRPr="00BD4AE7">
        <w:rPr>
          <w:rFonts w:ascii="Calibri" w:eastAsia="Calibri" w:hAnsi="Calibri" w:cs="Calibri"/>
          <w:szCs w:val="22"/>
        </w:rPr>
        <w:t xml:space="preserve">volgen van een of meer keuzemodules uit de cursus Klinische Toxicologie (RUG). Contactpersoon: </w:t>
      </w:r>
      <w:r w:rsidR="001718BD" w:rsidRPr="00C1469A">
        <w:rPr>
          <w:rFonts w:cstheme="minorBidi"/>
          <w:szCs w:val="22"/>
        </w:rPr>
        <w:t>Daan Touw</w:t>
      </w:r>
      <w:r w:rsidR="001718BD">
        <w:rPr>
          <w:rFonts w:cstheme="minorBidi"/>
          <w:szCs w:val="22"/>
        </w:rPr>
        <w:t xml:space="preserve"> (</w:t>
      </w:r>
      <w:hyperlink r:id="rId110" w:history="1">
        <w:r w:rsidR="001718BD" w:rsidRPr="00BD4AE7">
          <w:rPr>
            <w:rStyle w:val="Hyperlink"/>
            <w:rFonts w:ascii="Calibri" w:eastAsia="Calibri" w:hAnsi="Calibri" w:cs="Calibri"/>
            <w:szCs w:val="22"/>
          </w:rPr>
          <w:t>d.j.touw@umcg.nl</w:t>
        </w:r>
      </w:hyperlink>
      <w:r w:rsidR="001718BD">
        <w:rPr>
          <w:rStyle w:val="Hyperlink"/>
          <w:rFonts w:ascii="Calibri" w:eastAsia="Calibri" w:hAnsi="Calibri" w:cs="Calibri"/>
          <w:szCs w:val="22"/>
        </w:rPr>
        <w:t>).</w:t>
      </w:r>
    </w:p>
    <w:p w14:paraId="4E16091C" w14:textId="77777777" w:rsidR="00E471B1" w:rsidRPr="00A35637" w:rsidRDefault="00E471B1" w:rsidP="00E471B1">
      <w:pPr>
        <w:pStyle w:val="ListParagraph"/>
        <w:ind w:left="2160"/>
      </w:pPr>
    </w:p>
    <w:p w14:paraId="038E1158" w14:textId="35E9347E" w:rsidR="00131679" w:rsidRDefault="00117F63" w:rsidP="00847279">
      <w:pPr>
        <w:pStyle w:val="Heading5"/>
        <w:rPr>
          <w:szCs w:val="22"/>
        </w:rPr>
      </w:pPr>
      <w:r>
        <w:rPr>
          <w:szCs w:val="22"/>
        </w:rPr>
        <w:t xml:space="preserve">Facultatief: </w:t>
      </w:r>
      <w:r w:rsidR="00CA299B" w:rsidRPr="00BD4AE7">
        <w:rPr>
          <w:szCs w:val="22"/>
        </w:rPr>
        <w:t>Het inventariseren, interpreteren en toetsen van het beleid bij intoxicaties</w:t>
      </w:r>
      <w:r w:rsidR="00772249" w:rsidRPr="00BD4AE7">
        <w:rPr>
          <w:szCs w:val="22"/>
        </w:rPr>
        <w:t xml:space="preserve">. </w:t>
      </w:r>
      <w:r w:rsidR="00772249" w:rsidRPr="00690B65">
        <w:rPr>
          <w:szCs w:val="22"/>
        </w:rPr>
        <w:t xml:space="preserve">Leerdoelen: </w:t>
      </w:r>
      <w:r w:rsidR="7B9E92A8" w:rsidRPr="00BD4AE7">
        <w:rPr>
          <w:szCs w:val="22"/>
        </w:rPr>
        <w:t>B1-3</w:t>
      </w:r>
      <w:r w:rsidR="500DA1B3" w:rsidRPr="00BD4AE7">
        <w:rPr>
          <w:szCs w:val="22"/>
        </w:rPr>
        <w:t>, G2</w:t>
      </w:r>
      <w:r w:rsidR="3B836D75" w:rsidRPr="00BD4AE7">
        <w:rPr>
          <w:szCs w:val="22"/>
        </w:rPr>
        <w:t>, G4.</w:t>
      </w:r>
      <w:r w:rsidR="00525D2E" w:rsidRPr="00BD4AE7">
        <w:rPr>
          <w:szCs w:val="22"/>
        </w:rPr>
        <w:t xml:space="preserve"> </w:t>
      </w:r>
      <w:r w:rsidR="00131679" w:rsidRPr="00BD4AE7">
        <w:rPr>
          <w:rFonts w:ascii="Calibri" w:eastAsia="Calibri" w:hAnsi="Calibri" w:cs="Calibri"/>
          <w:szCs w:val="22"/>
        </w:rPr>
        <w:t xml:space="preserve">Contactpersoon: </w:t>
      </w:r>
      <w:r w:rsidR="001718BD" w:rsidRPr="00C1469A">
        <w:rPr>
          <w:rFonts w:cstheme="minorBidi"/>
          <w:szCs w:val="22"/>
        </w:rPr>
        <w:t>Daan Touw</w:t>
      </w:r>
      <w:r w:rsidR="001718BD">
        <w:rPr>
          <w:rFonts w:cstheme="minorBidi"/>
          <w:szCs w:val="22"/>
        </w:rPr>
        <w:t xml:space="preserve"> (</w:t>
      </w:r>
      <w:hyperlink r:id="rId111" w:history="1">
        <w:r w:rsidR="001718BD" w:rsidRPr="00BD4AE7">
          <w:rPr>
            <w:rStyle w:val="Hyperlink"/>
            <w:rFonts w:ascii="Calibri" w:eastAsia="Calibri" w:hAnsi="Calibri" w:cs="Calibri"/>
            <w:szCs w:val="22"/>
          </w:rPr>
          <w:t>d.j.touw@umcg.nl</w:t>
        </w:r>
      </w:hyperlink>
      <w:r w:rsidR="001718BD">
        <w:rPr>
          <w:rStyle w:val="Hyperlink"/>
          <w:rFonts w:ascii="Calibri" w:eastAsia="Calibri" w:hAnsi="Calibri" w:cs="Calibri"/>
          <w:szCs w:val="22"/>
        </w:rPr>
        <w:t>).</w:t>
      </w:r>
    </w:p>
    <w:p w14:paraId="553CDC9A" w14:textId="48A9E084" w:rsidR="00E471B1" w:rsidRPr="00BD4AE7" w:rsidRDefault="00B5762B" w:rsidP="0083772F">
      <w:pPr>
        <w:pStyle w:val="ListParagraph"/>
        <w:numPr>
          <w:ilvl w:val="2"/>
          <w:numId w:val="15"/>
        </w:numPr>
      </w:pPr>
      <w:r w:rsidRPr="00BD4AE7">
        <w:t>Theoriedagen van de PAO cursus Klinische Toxicologie</w:t>
      </w:r>
      <w:r w:rsidR="00A173DC">
        <w:t xml:space="preserve"> (16 uur)</w:t>
      </w:r>
    </w:p>
    <w:p w14:paraId="2E9FF303" w14:textId="77777777" w:rsidR="00E471B1" w:rsidRPr="00D04216" w:rsidRDefault="00E471B1" w:rsidP="00EB62E7"/>
    <w:p w14:paraId="41B5579B" w14:textId="3A86883B" w:rsidR="00BE1F7D" w:rsidRDefault="00690B65" w:rsidP="00847279">
      <w:pPr>
        <w:pStyle w:val="Heading5"/>
        <w:rPr>
          <w:rStyle w:val="Hyperlink"/>
          <w:rFonts w:ascii="Calibri" w:eastAsia="Calibri" w:hAnsi="Calibri" w:cs="Calibri"/>
          <w:szCs w:val="22"/>
        </w:rPr>
      </w:pPr>
      <w:r>
        <w:rPr>
          <w:szCs w:val="22"/>
        </w:rPr>
        <w:t xml:space="preserve">Verplicht: </w:t>
      </w:r>
      <w:r w:rsidR="004E2356" w:rsidRPr="00BD4AE7">
        <w:rPr>
          <w:szCs w:val="22"/>
        </w:rPr>
        <w:t xml:space="preserve">Farmacokinetiek en Toxicologie testen beoordelen en geven van adviezen (KFF) middels </w:t>
      </w:r>
      <w:r w:rsidR="009C2BB0" w:rsidRPr="00BD4AE7">
        <w:rPr>
          <w:szCs w:val="22"/>
        </w:rPr>
        <w:t xml:space="preserve">het uitvoeren van zes toxicologie casus van de </w:t>
      </w:r>
      <w:r w:rsidR="0067057C" w:rsidRPr="00BD4AE7">
        <w:rPr>
          <w:szCs w:val="22"/>
        </w:rPr>
        <w:t>Kwaliteitsbewaking Klinische Geneesmiddelanalyse en Toxicologie</w:t>
      </w:r>
      <w:r w:rsidR="007C361A" w:rsidRPr="00BD4AE7">
        <w:rPr>
          <w:szCs w:val="22"/>
        </w:rPr>
        <w:t xml:space="preserve"> </w:t>
      </w:r>
      <w:r w:rsidR="0067057C" w:rsidRPr="00BD4AE7">
        <w:rPr>
          <w:szCs w:val="22"/>
        </w:rPr>
        <w:t>(</w:t>
      </w:r>
      <w:r w:rsidR="00CA299B" w:rsidRPr="00BD4AE7">
        <w:rPr>
          <w:szCs w:val="22"/>
        </w:rPr>
        <w:t>KKGT</w:t>
      </w:r>
      <w:r w:rsidR="0067057C" w:rsidRPr="00BD4AE7">
        <w:rPr>
          <w:szCs w:val="22"/>
        </w:rPr>
        <w:t>)</w:t>
      </w:r>
      <w:r w:rsidR="175F8D40" w:rsidRPr="00BD4AE7">
        <w:rPr>
          <w:szCs w:val="22"/>
        </w:rPr>
        <w:t xml:space="preserve">, </w:t>
      </w:r>
      <w:r w:rsidR="007C5F01">
        <w:rPr>
          <w:szCs w:val="22"/>
        </w:rPr>
        <w:t xml:space="preserve">Leerdoelen: </w:t>
      </w:r>
      <w:r w:rsidR="175F8D40" w:rsidRPr="00BD4AE7">
        <w:rPr>
          <w:szCs w:val="22"/>
        </w:rPr>
        <w:t>B1-3.</w:t>
      </w:r>
      <w:r w:rsidR="00F22B19" w:rsidRPr="00BD4AE7">
        <w:rPr>
          <w:szCs w:val="22"/>
        </w:rPr>
        <w:t xml:space="preserve"> </w:t>
      </w:r>
      <w:r w:rsidR="00F22B19" w:rsidRPr="00BD4AE7">
        <w:rPr>
          <w:rFonts w:ascii="Calibri" w:eastAsia="Calibri" w:hAnsi="Calibri" w:cs="Calibri"/>
          <w:szCs w:val="22"/>
        </w:rPr>
        <w:t xml:space="preserve">Contactpersoon: </w:t>
      </w:r>
      <w:r w:rsidR="001718BD" w:rsidRPr="00C1469A">
        <w:rPr>
          <w:rFonts w:cstheme="minorBidi"/>
          <w:szCs w:val="22"/>
        </w:rPr>
        <w:t>Daan Touw</w:t>
      </w:r>
      <w:r w:rsidR="001718BD">
        <w:rPr>
          <w:rFonts w:cstheme="minorBidi"/>
          <w:szCs w:val="22"/>
        </w:rPr>
        <w:t xml:space="preserve"> (</w:t>
      </w:r>
      <w:hyperlink r:id="rId112" w:history="1">
        <w:r w:rsidR="001718BD" w:rsidRPr="00BD4AE7">
          <w:rPr>
            <w:rStyle w:val="Hyperlink"/>
            <w:rFonts w:ascii="Calibri" w:eastAsia="Calibri" w:hAnsi="Calibri" w:cs="Calibri"/>
            <w:szCs w:val="22"/>
          </w:rPr>
          <w:t>d.j.touw@umcg.nl</w:t>
        </w:r>
      </w:hyperlink>
      <w:r w:rsidR="001718BD">
        <w:rPr>
          <w:rStyle w:val="Hyperlink"/>
          <w:rFonts w:ascii="Calibri" w:eastAsia="Calibri" w:hAnsi="Calibri" w:cs="Calibri"/>
          <w:szCs w:val="22"/>
        </w:rPr>
        <w:t>).</w:t>
      </w:r>
    </w:p>
    <w:p w14:paraId="70063EC0" w14:textId="6B3ECCF8" w:rsidR="00477C16" w:rsidRPr="00477C16" w:rsidRDefault="00477C16" w:rsidP="00477C16">
      <w:pPr>
        <w:pStyle w:val="ListParagraph"/>
        <w:numPr>
          <w:ilvl w:val="2"/>
          <w:numId w:val="15"/>
        </w:numPr>
        <w:rPr>
          <w:rFonts w:eastAsia="Calibri"/>
        </w:rPr>
      </w:pPr>
      <w:r w:rsidRPr="00477C16">
        <w:rPr>
          <w:rFonts w:eastAsia="Calibri"/>
        </w:rPr>
        <w:t xml:space="preserve">6 casus (KKGT) toxicologie testen (met </w:t>
      </w:r>
      <w:r w:rsidR="000A4016">
        <w:rPr>
          <w:rFonts w:eastAsia="Calibri"/>
        </w:rPr>
        <w:t>3</w:t>
      </w:r>
      <w:r w:rsidRPr="00477C16">
        <w:rPr>
          <w:rFonts w:eastAsia="Calibri"/>
        </w:rPr>
        <w:t>.</w:t>
      </w:r>
      <w:r w:rsidR="000A4016">
        <w:rPr>
          <w:rFonts w:eastAsia="Calibri"/>
        </w:rPr>
        <w:t>1</w:t>
      </w:r>
      <w:r w:rsidRPr="00477C16">
        <w:rPr>
          <w:rFonts w:eastAsia="Calibri"/>
        </w:rPr>
        <w:t>.1.2.1) (6x 1</w:t>
      </w:r>
      <w:r>
        <w:rPr>
          <w:rFonts w:eastAsia="Calibri"/>
        </w:rPr>
        <w:t xml:space="preserve"> uur</w:t>
      </w:r>
      <w:r w:rsidRPr="00477C16">
        <w:rPr>
          <w:rFonts w:eastAsia="Calibri"/>
        </w:rPr>
        <w:t>)</w:t>
      </w:r>
    </w:p>
    <w:p w14:paraId="34E49398" w14:textId="77777777" w:rsidR="00620DF9" w:rsidRDefault="00620DF9" w:rsidP="00847279">
      <w:pPr>
        <w:pStyle w:val="Header"/>
        <w:tabs>
          <w:tab w:val="clear" w:pos="4153"/>
          <w:tab w:val="clear" w:pos="8306"/>
        </w:tabs>
        <w:ind w:left="420"/>
        <w:contextualSpacing/>
        <w:rPr>
          <w:rFonts w:cstheme="minorHAnsi"/>
          <w:szCs w:val="22"/>
        </w:rPr>
      </w:pPr>
    </w:p>
    <w:p w14:paraId="6214BD95" w14:textId="0F86002F" w:rsidR="00382EFB" w:rsidRPr="00BB4E8F" w:rsidRDefault="00382EFB" w:rsidP="00382EFB">
      <w:pPr>
        <w:pStyle w:val="Heading5"/>
      </w:pPr>
      <w:r>
        <w:t xml:space="preserve">Verplicht: </w:t>
      </w:r>
      <w:r w:rsidRPr="00BB4E8F">
        <w:t>TDM of Intoxicatie Monografie</w:t>
      </w:r>
      <w:r>
        <w:t xml:space="preserve">. </w:t>
      </w:r>
    </w:p>
    <w:p w14:paraId="50B9F6BD" w14:textId="7053CE1E" w:rsidR="00382EFB" w:rsidRDefault="00382EFB" w:rsidP="00382EFB">
      <w:pPr>
        <w:pStyle w:val="ListParagraph"/>
        <w:numPr>
          <w:ilvl w:val="2"/>
          <w:numId w:val="15"/>
        </w:numPr>
      </w:pPr>
      <w:r w:rsidRPr="00BD4AE7">
        <w:t xml:space="preserve">Stelt op of maakt een update van een intoxicatie monografie (KFF). </w:t>
      </w:r>
      <w:r>
        <w:t xml:space="preserve">Leerdoelen: </w:t>
      </w:r>
      <w:r w:rsidRPr="00BD4AE7">
        <w:t>A18, B1-B3, D1, D2. Contactpersoon: Daan Touw (</w:t>
      </w:r>
      <w:hyperlink r:id="rId113" w:history="1">
        <w:r w:rsidRPr="00BB4E8F">
          <w:rPr>
            <w:rStyle w:val="Hyperlink"/>
            <w:szCs w:val="22"/>
          </w:rPr>
          <w:t>d.j.touw@umcg.nl</w:t>
        </w:r>
      </w:hyperlink>
      <w:r w:rsidRPr="00BD4AE7">
        <w:t>)</w:t>
      </w:r>
      <w:r>
        <w:t xml:space="preserve"> (</w:t>
      </w:r>
      <w:r w:rsidR="00A864E4">
        <w:t>16</w:t>
      </w:r>
      <w:r>
        <w:t xml:space="preserve"> uur).</w:t>
      </w:r>
    </w:p>
    <w:p w14:paraId="0EE8DBAC" w14:textId="77777777" w:rsidR="00374F5D" w:rsidRDefault="00374F5D" w:rsidP="00374F5D">
      <w:pPr>
        <w:pStyle w:val="ListParagraph"/>
        <w:ind w:left="2160"/>
      </w:pPr>
    </w:p>
    <w:p w14:paraId="3437D1EE" w14:textId="77777777" w:rsidR="00374F5D" w:rsidRDefault="00374F5D" w:rsidP="00374F5D">
      <w:pPr>
        <w:pStyle w:val="Heading5"/>
      </w:pPr>
      <w:r>
        <w:t xml:space="preserve">Facultatief: </w:t>
      </w:r>
      <w:r w:rsidRPr="0073193A">
        <w:t>Deelname toxicologiebesprekingen (</w:t>
      </w:r>
      <w:r>
        <w:t xml:space="preserve">IC/SEH/KFF). </w:t>
      </w:r>
    </w:p>
    <w:p w14:paraId="0C5A978B" w14:textId="6DABA28D" w:rsidR="00374F5D" w:rsidRPr="00374F5D" w:rsidRDefault="00374F5D" w:rsidP="00374F5D">
      <w:pPr>
        <w:pStyle w:val="ListParagraph"/>
        <w:numPr>
          <w:ilvl w:val="2"/>
          <w:numId w:val="17"/>
        </w:numPr>
      </w:pPr>
      <w:r w:rsidRPr="00374F5D">
        <w:t>Online, multidisciplinaire toxicologiebespreking van de Intensive Care, Spoedeisende Hulp en Klinische Farmacie &amp; Farmacologie. Leerdoelen: B1-3, D1, D2. Contactpersoon: Hjalmar Bouma (</w:t>
      </w:r>
      <w:hyperlink r:id="rId114" w:history="1">
        <w:r w:rsidRPr="007236BC">
          <w:rPr>
            <w:rStyle w:val="Hyperlink"/>
          </w:rPr>
          <w:t>h.r.bouma@umcg.nl</w:t>
        </w:r>
      </w:hyperlink>
      <w:r w:rsidRPr="00374F5D">
        <w:t xml:space="preserve">). </w:t>
      </w:r>
    </w:p>
    <w:p w14:paraId="6416EFAF" w14:textId="77777777" w:rsidR="00374F5D" w:rsidRDefault="00374F5D" w:rsidP="00374F5D">
      <w:pPr>
        <w:pStyle w:val="ListParagraph"/>
        <w:numPr>
          <w:ilvl w:val="2"/>
          <w:numId w:val="17"/>
        </w:numPr>
        <w:rPr>
          <w:rFonts w:cstheme="minorBidi"/>
        </w:rPr>
      </w:pPr>
      <w:r>
        <w:t xml:space="preserve">Deelname (4x/jaar, uitgaand van 4 jaar opleiding) </w:t>
      </w:r>
      <w:r w:rsidRPr="00BA1891">
        <w:rPr>
          <w:rFonts w:cstheme="minorBidi"/>
        </w:rPr>
        <w:t>(</w:t>
      </w:r>
      <w:r>
        <w:rPr>
          <w:rFonts w:cstheme="minorBidi"/>
        </w:rPr>
        <w:t>24</w:t>
      </w:r>
      <w:r w:rsidRPr="00BA1891">
        <w:rPr>
          <w:rFonts w:cstheme="minorBidi"/>
        </w:rPr>
        <w:t xml:space="preserve"> uur)</w:t>
      </w:r>
      <w:r>
        <w:rPr>
          <w:rFonts w:cstheme="minorBidi"/>
        </w:rPr>
        <w:t>.</w:t>
      </w:r>
    </w:p>
    <w:p w14:paraId="5EF5EBCE" w14:textId="77777777" w:rsidR="00374F5D" w:rsidRDefault="00374F5D" w:rsidP="00374F5D">
      <w:pPr>
        <w:pStyle w:val="ListParagraph"/>
        <w:numPr>
          <w:ilvl w:val="2"/>
          <w:numId w:val="17"/>
        </w:numPr>
        <w:rPr>
          <w:rFonts w:cstheme="minorBidi"/>
        </w:rPr>
      </w:pPr>
      <w:proofErr w:type="spellStart"/>
      <w:r w:rsidRPr="00BA1891">
        <w:rPr>
          <w:lang w:val="en-US"/>
        </w:rPr>
        <w:lastRenderedPageBreak/>
        <w:t>Presenteren</w:t>
      </w:r>
      <w:proofErr w:type="spellEnd"/>
      <w:r w:rsidRPr="00BA1891">
        <w:rPr>
          <w:lang w:val="en-US"/>
        </w:rPr>
        <w:t xml:space="preserve"> (</w:t>
      </w:r>
      <w:proofErr w:type="spellStart"/>
      <w:r w:rsidRPr="00BA1891">
        <w:rPr>
          <w:lang w:val="en-US"/>
        </w:rPr>
        <w:t>referaat</w:t>
      </w:r>
      <w:proofErr w:type="spellEnd"/>
      <w:r w:rsidRPr="00BA1891">
        <w:rPr>
          <w:lang w:val="en-US"/>
        </w:rPr>
        <w:t xml:space="preserve"> of casus) </w:t>
      </w:r>
      <w:r w:rsidRPr="00BA1891">
        <w:rPr>
          <w:rFonts w:cstheme="minorBidi"/>
        </w:rPr>
        <w:t>(</w:t>
      </w:r>
      <w:r>
        <w:rPr>
          <w:rFonts w:cstheme="minorBidi"/>
        </w:rPr>
        <w:t xml:space="preserve">max. 4x </w:t>
      </w:r>
      <w:r w:rsidRPr="00BA1891">
        <w:rPr>
          <w:rFonts w:cstheme="minorBidi"/>
        </w:rPr>
        <w:t>4 uur)</w:t>
      </w:r>
      <w:r>
        <w:rPr>
          <w:rFonts w:cstheme="minorBidi"/>
        </w:rPr>
        <w:t>.</w:t>
      </w:r>
    </w:p>
    <w:p w14:paraId="6AA03C34" w14:textId="18D023E5" w:rsidR="0039757C" w:rsidRPr="0039757C" w:rsidRDefault="0039757C" w:rsidP="00374F5D">
      <w:pPr>
        <w:spacing w:after="160"/>
        <w:rPr>
          <w:rFonts w:cstheme="minorHAnsi"/>
          <w:szCs w:val="22"/>
        </w:rPr>
      </w:pPr>
    </w:p>
    <w:p w14:paraId="0816F37C" w14:textId="649C32DD" w:rsidR="00C75848" w:rsidRPr="00BD4AE7" w:rsidRDefault="00C75848" w:rsidP="00847279">
      <w:pPr>
        <w:pStyle w:val="Heading4"/>
        <w:rPr>
          <w:szCs w:val="22"/>
        </w:rPr>
      </w:pPr>
      <w:r w:rsidRPr="00BD4AE7">
        <w:rPr>
          <w:szCs w:val="22"/>
        </w:rPr>
        <w:t>Literatuur</w:t>
      </w:r>
      <w:r w:rsidR="00DD7751" w:rsidRPr="00BD4AE7">
        <w:rPr>
          <w:szCs w:val="22"/>
        </w:rPr>
        <w:t>onderzoek</w:t>
      </w:r>
      <w:r w:rsidRPr="00BD4AE7">
        <w:rPr>
          <w:szCs w:val="22"/>
        </w:rPr>
        <w:t xml:space="preserve"> </w:t>
      </w:r>
    </w:p>
    <w:p w14:paraId="2D7367B6" w14:textId="77777777" w:rsidR="00A32B4C" w:rsidRPr="00BD4AE7" w:rsidRDefault="00A32B4C" w:rsidP="00847279">
      <w:pPr>
        <w:rPr>
          <w:szCs w:val="22"/>
        </w:rPr>
      </w:pPr>
    </w:p>
    <w:p w14:paraId="73878794" w14:textId="52513952" w:rsidR="00C75848" w:rsidRDefault="00E6110D" w:rsidP="00847279">
      <w:pPr>
        <w:pStyle w:val="Heading5"/>
        <w:rPr>
          <w:szCs w:val="22"/>
        </w:rPr>
      </w:pPr>
      <w:r>
        <w:rPr>
          <w:szCs w:val="22"/>
        </w:rPr>
        <w:t xml:space="preserve">Facultatief: </w:t>
      </w:r>
      <w:proofErr w:type="spellStart"/>
      <w:r w:rsidR="00C75848" w:rsidRPr="00BD4AE7">
        <w:rPr>
          <w:szCs w:val="22"/>
        </w:rPr>
        <w:t>Farmacogenetica</w:t>
      </w:r>
      <w:proofErr w:type="spellEnd"/>
      <w:r w:rsidR="00791F68" w:rsidRPr="00BD4AE7">
        <w:rPr>
          <w:szCs w:val="22"/>
        </w:rPr>
        <w:t xml:space="preserve">. Leerdoelen: </w:t>
      </w:r>
      <w:r w:rsidR="34938777" w:rsidRPr="00BD4AE7">
        <w:rPr>
          <w:szCs w:val="22"/>
        </w:rPr>
        <w:t>A3 en A11.</w:t>
      </w:r>
      <w:r w:rsidR="00B66D73" w:rsidRPr="00BD4AE7">
        <w:rPr>
          <w:szCs w:val="22"/>
        </w:rPr>
        <w:t xml:space="preserve"> </w:t>
      </w:r>
      <w:r w:rsidR="004C38A1" w:rsidRPr="00BD4AE7">
        <w:rPr>
          <w:szCs w:val="22"/>
        </w:rPr>
        <w:t>Contactpersoon</w:t>
      </w:r>
      <w:r w:rsidR="00B66D73" w:rsidRPr="00BD4AE7">
        <w:rPr>
          <w:szCs w:val="22"/>
        </w:rPr>
        <w:t>:</w:t>
      </w:r>
      <w:r w:rsidR="004C38A1" w:rsidRPr="00BD4AE7">
        <w:rPr>
          <w:szCs w:val="22"/>
        </w:rPr>
        <w:t xml:space="preserve"> Daan Touw</w:t>
      </w:r>
      <w:r w:rsidR="00FF0FDC">
        <w:rPr>
          <w:szCs w:val="22"/>
        </w:rPr>
        <w:t xml:space="preserve"> (</w:t>
      </w:r>
      <w:hyperlink r:id="rId115" w:history="1">
        <w:r w:rsidR="00B66D73" w:rsidRPr="00BD4AE7">
          <w:rPr>
            <w:rStyle w:val="Hyperlink"/>
            <w:szCs w:val="22"/>
          </w:rPr>
          <w:t>d.j.touw@umcg.nl</w:t>
        </w:r>
      </w:hyperlink>
      <w:r w:rsidR="00FF0FDC">
        <w:rPr>
          <w:szCs w:val="22"/>
        </w:rPr>
        <w:t>)</w:t>
      </w:r>
    </w:p>
    <w:p w14:paraId="69E9C885" w14:textId="30781907" w:rsidR="00A26429" w:rsidRPr="00A26429" w:rsidRDefault="00A26429" w:rsidP="00A26429">
      <w:pPr>
        <w:pStyle w:val="ListParagraph"/>
        <w:numPr>
          <w:ilvl w:val="2"/>
          <w:numId w:val="15"/>
        </w:numPr>
      </w:pPr>
      <w:r>
        <w:t xml:space="preserve">Literatuuronderzoek </w:t>
      </w:r>
      <w:proofErr w:type="spellStart"/>
      <w:r>
        <w:t>Farmacogenetica</w:t>
      </w:r>
      <w:proofErr w:type="spellEnd"/>
      <w:r>
        <w:t xml:space="preserve"> (8 uur).</w:t>
      </w:r>
    </w:p>
    <w:p w14:paraId="125EFDE2" w14:textId="77777777" w:rsidR="00FD6DCB" w:rsidRPr="00BD4AE7" w:rsidRDefault="00FD6DCB" w:rsidP="00FD6DCB">
      <w:pPr>
        <w:rPr>
          <w:szCs w:val="22"/>
        </w:rPr>
      </w:pPr>
    </w:p>
    <w:p w14:paraId="31692710" w14:textId="1599CFC9" w:rsidR="00DF1D9C" w:rsidRDefault="00E6110D" w:rsidP="00847279">
      <w:pPr>
        <w:pStyle w:val="Heading5"/>
        <w:rPr>
          <w:szCs w:val="22"/>
        </w:rPr>
      </w:pPr>
      <w:r>
        <w:rPr>
          <w:szCs w:val="22"/>
        </w:rPr>
        <w:t xml:space="preserve">Facultatief: </w:t>
      </w:r>
      <w:r w:rsidR="00DF1D9C" w:rsidRPr="00BD4AE7">
        <w:rPr>
          <w:szCs w:val="22"/>
        </w:rPr>
        <w:t xml:space="preserve">Geneesmiddelen en </w:t>
      </w:r>
      <w:proofErr w:type="spellStart"/>
      <w:r w:rsidR="00DF1D9C" w:rsidRPr="00BD4AE7">
        <w:rPr>
          <w:szCs w:val="22"/>
        </w:rPr>
        <w:t>biomarkers</w:t>
      </w:r>
      <w:proofErr w:type="spellEnd"/>
      <w:r w:rsidR="00DF1D9C" w:rsidRPr="00BD4AE7">
        <w:rPr>
          <w:szCs w:val="22"/>
        </w:rPr>
        <w:t xml:space="preserve"> bij </w:t>
      </w:r>
      <w:r w:rsidR="00FC6A93" w:rsidRPr="00BD4AE7">
        <w:rPr>
          <w:szCs w:val="22"/>
        </w:rPr>
        <w:t>diverse ziekten</w:t>
      </w:r>
      <w:r w:rsidR="00C25421">
        <w:rPr>
          <w:szCs w:val="22"/>
        </w:rPr>
        <w:t xml:space="preserve">, o.a.: </w:t>
      </w:r>
      <w:r w:rsidR="00FC6A93" w:rsidRPr="00BD4AE7">
        <w:rPr>
          <w:szCs w:val="22"/>
        </w:rPr>
        <w:t>diabetes, infectieziekten</w:t>
      </w:r>
      <w:r w:rsidR="001040E0" w:rsidRPr="00BD4AE7">
        <w:rPr>
          <w:szCs w:val="22"/>
        </w:rPr>
        <w:t>, oncologie</w:t>
      </w:r>
      <w:r w:rsidR="7BBDC67A" w:rsidRPr="00BD4AE7">
        <w:rPr>
          <w:szCs w:val="22"/>
        </w:rPr>
        <w:t xml:space="preserve">. </w:t>
      </w:r>
      <w:r w:rsidR="00791F68" w:rsidRPr="00BD4AE7">
        <w:rPr>
          <w:szCs w:val="22"/>
        </w:rPr>
        <w:t xml:space="preserve">Leerdoelen: </w:t>
      </w:r>
      <w:r w:rsidR="7BBDC67A" w:rsidRPr="00BD4AE7">
        <w:rPr>
          <w:szCs w:val="22"/>
        </w:rPr>
        <w:t>A12 en A13.</w:t>
      </w:r>
      <w:r w:rsidR="0074212B" w:rsidRPr="00BD4AE7">
        <w:rPr>
          <w:szCs w:val="22"/>
        </w:rPr>
        <w:t xml:space="preserve"> </w:t>
      </w:r>
      <w:r w:rsidR="004C38A1" w:rsidRPr="00BD4AE7">
        <w:rPr>
          <w:szCs w:val="22"/>
        </w:rPr>
        <w:t>Contactpersoon</w:t>
      </w:r>
      <w:r w:rsidR="0074212B" w:rsidRPr="00BD4AE7">
        <w:rPr>
          <w:szCs w:val="22"/>
        </w:rPr>
        <w:t xml:space="preserve">: </w:t>
      </w:r>
      <w:r w:rsidR="004C38A1" w:rsidRPr="00BD4AE7">
        <w:rPr>
          <w:szCs w:val="22"/>
        </w:rPr>
        <w:t xml:space="preserve">Hiddo Lambers Heerspink, </w:t>
      </w:r>
      <w:hyperlink r:id="rId116" w:history="1">
        <w:r w:rsidR="004C38A1" w:rsidRPr="00BD4AE7">
          <w:rPr>
            <w:rStyle w:val="Hyperlink"/>
            <w:szCs w:val="22"/>
          </w:rPr>
          <w:t>h.j.lambers.heerspink@umcg.nl</w:t>
        </w:r>
      </w:hyperlink>
      <w:r w:rsidR="0074212B" w:rsidRPr="00BD4AE7">
        <w:rPr>
          <w:szCs w:val="22"/>
        </w:rPr>
        <w:t xml:space="preserve"> </w:t>
      </w:r>
    </w:p>
    <w:p w14:paraId="410EB38D" w14:textId="21DDA910" w:rsidR="00A26429" w:rsidRPr="00A26429" w:rsidRDefault="00A26429" w:rsidP="00A26429">
      <w:pPr>
        <w:pStyle w:val="ListParagraph"/>
        <w:numPr>
          <w:ilvl w:val="2"/>
          <w:numId w:val="15"/>
        </w:numPr>
      </w:pPr>
      <w:r>
        <w:t xml:space="preserve">Literatuuronderzoek </w:t>
      </w:r>
      <w:r w:rsidR="00C25421" w:rsidRPr="00BD4AE7">
        <w:rPr>
          <w:szCs w:val="22"/>
        </w:rPr>
        <w:t xml:space="preserve">Geneesmiddelen en </w:t>
      </w:r>
      <w:proofErr w:type="spellStart"/>
      <w:r w:rsidR="00C25421" w:rsidRPr="00BD4AE7">
        <w:rPr>
          <w:szCs w:val="22"/>
        </w:rPr>
        <w:t>biomarkers</w:t>
      </w:r>
      <w:proofErr w:type="spellEnd"/>
      <w:r w:rsidR="00C25421" w:rsidRPr="00BD4AE7">
        <w:rPr>
          <w:szCs w:val="22"/>
        </w:rPr>
        <w:t xml:space="preserve"> </w:t>
      </w:r>
      <w:r>
        <w:t>(8 uur).</w:t>
      </w:r>
    </w:p>
    <w:p w14:paraId="203B6AC6" w14:textId="77777777" w:rsidR="00FD6DCB" w:rsidRPr="00BD4AE7" w:rsidRDefault="00FD6DCB" w:rsidP="00FD6DCB">
      <w:pPr>
        <w:rPr>
          <w:szCs w:val="22"/>
        </w:rPr>
      </w:pPr>
    </w:p>
    <w:p w14:paraId="2A0C52AD" w14:textId="77777777" w:rsidR="00DF1D9C" w:rsidRPr="00BD4AE7" w:rsidRDefault="00DF1D9C" w:rsidP="00847279">
      <w:pPr>
        <w:pStyle w:val="Header"/>
        <w:tabs>
          <w:tab w:val="clear" w:pos="4153"/>
          <w:tab w:val="clear" w:pos="8306"/>
        </w:tabs>
        <w:contextualSpacing/>
        <w:rPr>
          <w:rFonts w:cstheme="minorHAnsi"/>
          <w:szCs w:val="22"/>
        </w:rPr>
      </w:pPr>
    </w:p>
    <w:p w14:paraId="01E637FD" w14:textId="3F9DF36F" w:rsidR="00C75848" w:rsidRDefault="00C75848" w:rsidP="00847279">
      <w:pPr>
        <w:pStyle w:val="Heading4"/>
        <w:rPr>
          <w:szCs w:val="22"/>
        </w:rPr>
      </w:pPr>
      <w:r w:rsidRPr="00BD4AE7">
        <w:rPr>
          <w:szCs w:val="22"/>
        </w:rPr>
        <w:t>Registratie bijwerkingen</w:t>
      </w:r>
      <w:r w:rsidR="00DA46CC" w:rsidRPr="00BD4AE7">
        <w:rPr>
          <w:szCs w:val="22"/>
        </w:rPr>
        <w:t xml:space="preserve"> en medicatieveiligheid</w:t>
      </w:r>
    </w:p>
    <w:p w14:paraId="38B1663E" w14:textId="77777777" w:rsidR="00FD6DCB" w:rsidRPr="00BD4AE7" w:rsidRDefault="00FD6DCB" w:rsidP="00FD6DCB">
      <w:pPr>
        <w:rPr>
          <w:szCs w:val="22"/>
        </w:rPr>
      </w:pPr>
    </w:p>
    <w:p w14:paraId="1E42CC56" w14:textId="386A83ED" w:rsidR="005666F3" w:rsidRDefault="006D517E" w:rsidP="005453E2">
      <w:pPr>
        <w:pStyle w:val="Heading5"/>
        <w:rPr>
          <w:szCs w:val="22"/>
        </w:rPr>
      </w:pPr>
      <w:r w:rsidRPr="003F5B14">
        <w:rPr>
          <w:szCs w:val="22"/>
        </w:rPr>
        <w:t>Facultatief</w:t>
      </w:r>
      <w:r w:rsidR="00E6110D" w:rsidRPr="003F5B14">
        <w:rPr>
          <w:szCs w:val="22"/>
        </w:rPr>
        <w:t xml:space="preserve">: </w:t>
      </w:r>
      <w:r w:rsidR="00B07857" w:rsidRPr="003F5B14">
        <w:rPr>
          <w:szCs w:val="22"/>
        </w:rPr>
        <w:t>CBG registratie bijwerking/medicatieveiligheid. Onder begeleiding worden tenminste een drietal beoordelingsrapporten over nieuwe indicaties van geneesmiddelen opgesteld. Specifieke problemen rond de registratie van geneesmiddelen, waaronder bijwerkingen, zullen hierbij aan de orde komen. Onder begeleiding College ter Beoordeling van Geneesmiddelen (CBG)</w:t>
      </w:r>
      <w:r w:rsidR="008664E6" w:rsidRPr="003F5B14">
        <w:rPr>
          <w:szCs w:val="22"/>
        </w:rPr>
        <w:t>. Leerdoelen: A18, A21-24, A26, D1 en D2. C</w:t>
      </w:r>
      <w:r w:rsidR="00B07857" w:rsidRPr="003F5B14">
        <w:rPr>
          <w:szCs w:val="22"/>
        </w:rPr>
        <w:t xml:space="preserve">ontactpersoon: </w:t>
      </w:r>
      <w:r w:rsidR="003F5B14" w:rsidRPr="003F5B14">
        <w:rPr>
          <w:szCs w:val="22"/>
        </w:rPr>
        <w:t>Peter Mol</w:t>
      </w:r>
      <w:r w:rsidR="004C38A1" w:rsidRPr="003F5B14">
        <w:rPr>
          <w:szCs w:val="22"/>
        </w:rPr>
        <w:t xml:space="preserve">, </w:t>
      </w:r>
      <w:hyperlink r:id="rId117" w:history="1">
        <w:r w:rsidR="003F5B14" w:rsidRPr="003F5B14">
          <w:rPr>
            <w:rStyle w:val="Hyperlink"/>
            <w:szCs w:val="22"/>
          </w:rPr>
          <w:t>p.g.m.mol@umcg.nl</w:t>
        </w:r>
      </w:hyperlink>
      <w:r w:rsidR="003F5B14" w:rsidRPr="003F5B14">
        <w:rPr>
          <w:szCs w:val="22"/>
        </w:rPr>
        <w:t>)</w:t>
      </w:r>
      <w:r w:rsidR="003F5B14">
        <w:rPr>
          <w:szCs w:val="22"/>
        </w:rPr>
        <w:t>.</w:t>
      </w:r>
    </w:p>
    <w:p w14:paraId="524AAAFE" w14:textId="06D00C0B" w:rsidR="003F5B14" w:rsidRPr="003F5B14" w:rsidRDefault="003F5B14" w:rsidP="003F5B14">
      <w:pPr>
        <w:pStyle w:val="ListParagraph"/>
        <w:numPr>
          <w:ilvl w:val="2"/>
          <w:numId w:val="15"/>
        </w:numPr>
      </w:pPr>
      <w:r>
        <w:t xml:space="preserve">Beoordelingsrapporten </w:t>
      </w:r>
      <w:r w:rsidRPr="003F5B14">
        <w:rPr>
          <w:szCs w:val="22"/>
        </w:rPr>
        <w:t>bijwerking/medicatieveiligheid</w:t>
      </w:r>
      <w:r>
        <w:rPr>
          <w:szCs w:val="22"/>
        </w:rPr>
        <w:t xml:space="preserve"> (maximaal 3x 8 uur)</w:t>
      </w:r>
      <w:r w:rsidR="005F0878">
        <w:rPr>
          <w:szCs w:val="22"/>
        </w:rPr>
        <w:t>.</w:t>
      </w:r>
    </w:p>
    <w:p w14:paraId="06B63F3B" w14:textId="77777777" w:rsidR="005666F3" w:rsidRPr="005666F3" w:rsidRDefault="005666F3" w:rsidP="005666F3"/>
    <w:p w14:paraId="51305261" w14:textId="4BE4A3B3" w:rsidR="00933402" w:rsidRDefault="002D3696" w:rsidP="00847279">
      <w:pPr>
        <w:pStyle w:val="Heading3"/>
        <w:rPr>
          <w:szCs w:val="22"/>
        </w:rPr>
      </w:pPr>
      <w:bookmarkStart w:id="28" w:name="_Toc188013094"/>
      <w:r w:rsidRPr="00BD4AE7">
        <w:rPr>
          <w:szCs w:val="22"/>
        </w:rPr>
        <w:t>Lokaal</w:t>
      </w:r>
      <w:r w:rsidR="00265543" w:rsidRPr="00BD4AE7">
        <w:rPr>
          <w:szCs w:val="22"/>
        </w:rPr>
        <w:t xml:space="preserve">, </w:t>
      </w:r>
      <w:r w:rsidR="00682CC3" w:rsidRPr="00BD4AE7">
        <w:rPr>
          <w:szCs w:val="22"/>
        </w:rPr>
        <w:t>r</w:t>
      </w:r>
      <w:r w:rsidR="00933402" w:rsidRPr="00BD4AE7">
        <w:rPr>
          <w:szCs w:val="22"/>
        </w:rPr>
        <w:t xml:space="preserve">egionaal </w:t>
      </w:r>
      <w:r w:rsidR="00265543" w:rsidRPr="00BD4AE7">
        <w:rPr>
          <w:szCs w:val="22"/>
        </w:rPr>
        <w:t xml:space="preserve">en </w:t>
      </w:r>
      <w:r w:rsidR="00682CC3" w:rsidRPr="00BD4AE7">
        <w:rPr>
          <w:szCs w:val="22"/>
        </w:rPr>
        <w:t>l</w:t>
      </w:r>
      <w:r w:rsidR="00265543" w:rsidRPr="00BD4AE7">
        <w:rPr>
          <w:szCs w:val="22"/>
        </w:rPr>
        <w:t xml:space="preserve">andelijk </w:t>
      </w:r>
      <w:r w:rsidR="00933402" w:rsidRPr="00BD4AE7">
        <w:rPr>
          <w:szCs w:val="22"/>
        </w:rPr>
        <w:t>geneesmiddelbeleid</w:t>
      </w:r>
      <w:bookmarkEnd w:id="28"/>
    </w:p>
    <w:p w14:paraId="587ACD88" w14:textId="77777777" w:rsidR="00430405" w:rsidRDefault="00430405" w:rsidP="00430405"/>
    <w:p w14:paraId="39137A80" w14:textId="77777777" w:rsidR="00430405" w:rsidRDefault="00430405" w:rsidP="00430405">
      <w:pPr>
        <w:rPr>
          <w:b/>
          <w:bCs/>
        </w:rPr>
      </w:pPr>
      <w:r>
        <w:rPr>
          <w:b/>
          <w:bCs/>
        </w:rPr>
        <w:t xml:space="preserve">Aan te leveren in portfolio: </w:t>
      </w:r>
    </w:p>
    <w:p w14:paraId="18B68B28" w14:textId="4F415E9F" w:rsidR="00430405" w:rsidRPr="00430405" w:rsidRDefault="00430405" w:rsidP="00430405">
      <w:pPr>
        <w:pStyle w:val="ListParagraph"/>
        <w:numPr>
          <w:ilvl w:val="0"/>
          <w:numId w:val="15"/>
        </w:numPr>
      </w:pPr>
      <w:r>
        <w:t>E</w:t>
      </w:r>
      <w:r w:rsidRPr="00430405">
        <w:t>en behandelprotocol of geneesmiddelbeoordeling</w:t>
      </w:r>
      <w:r>
        <w:t xml:space="preserve">, </w:t>
      </w:r>
    </w:p>
    <w:p w14:paraId="478CEFFC" w14:textId="07E62C3C" w:rsidR="00430405" w:rsidRPr="00430405" w:rsidRDefault="00430405" w:rsidP="00430405">
      <w:pPr>
        <w:pStyle w:val="ListParagraph"/>
        <w:numPr>
          <w:ilvl w:val="0"/>
          <w:numId w:val="15"/>
        </w:numPr>
      </w:pPr>
      <w:r w:rsidRPr="00430405">
        <w:t>Een intoxicatie monografie/behandelprotocol of (systematische) review</w:t>
      </w:r>
      <w:r>
        <w:t xml:space="preserve">, </w:t>
      </w:r>
    </w:p>
    <w:p w14:paraId="79FF22EF" w14:textId="12905EAE" w:rsidR="00430405" w:rsidRPr="00430405" w:rsidRDefault="00430405" w:rsidP="00430405">
      <w:pPr>
        <w:pStyle w:val="ListParagraph"/>
        <w:numPr>
          <w:ilvl w:val="0"/>
          <w:numId w:val="15"/>
        </w:numPr>
      </w:pPr>
      <w:r w:rsidRPr="00430405">
        <w:t>Andere overstijgende activiteit.</w:t>
      </w:r>
    </w:p>
    <w:p w14:paraId="45D52549" w14:textId="77777777" w:rsidR="00933402" w:rsidRPr="00BD4AE7" w:rsidRDefault="00933402" w:rsidP="00847279">
      <w:pPr>
        <w:pStyle w:val="Header"/>
        <w:tabs>
          <w:tab w:val="clear" w:pos="4153"/>
          <w:tab w:val="clear" w:pos="8306"/>
        </w:tabs>
        <w:contextualSpacing/>
        <w:rPr>
          <w:rFonts w:cstheme="minorHAnsi"/>
          <w:b/>
          <w:szCs w:val="22"/>
        </w:rPr>
      </w:pPr>
    </w:p>
    <w:p w14:paraId="46D59C26" w14:textId="0ED0DF1E" w:rsidR="00933402" w:rsidRPr="00BD4AE7" w:rsidRDefault="002D3696" w:rsidP="00847279">
      <w:pPr>
        <w:pStyle w:val="Heading4"/>
        <w:rPr>
          <w:szCs w:val="22"/>
        </w:rPr>
      </w:pPr>
      <w:r w:rsidRPr="00BD4AE7">
        <w:rPr>
          <w:szCs w:val="22"/>
        </w:rPr>
        <w:t xml:space="preserve">Lokaal </w:t>
      </w:r>
      <w:r w:rsidR="00A92127" w:rsidRPr="00BD4AE7">
        <w:rPr>
          <w:szCs w:val="22"/>
        </w:rPr>
        <w:t>f</w:t>
      </w:r>
      <w:r w:rsidR="00933402" w:rsidRPr="00BD4AE7">
        <w:rPr>
          <w:szCs w:val="22"/>
        </w:rPr>
        <w:t>armacotherapeutisch overleg</w:t>
      </w:r>
    </w:p>
    <w:p w14:paraId="51B5E437" w14:textId="77777777" w:rsidR="00FD6DCB" w:rsidRPr="00BD4AE7" w:rsidRDefault="00FD6DCB" w:rsidP="00FD6DCB">
      <w:pPr>
        <w:rPr>
          <w:szCs w:val="22"/>
        </w:rPr>
      </w:pPr>
    </w:p>
    <w:p w14:paraId="25D0DF5D" w14:textId="4EED3869" w:rsidR="00A5519E" w:rsidRDefault="3C1E1C5D" w:rsidP="00A5519E">
      <w:pPr>
        <w:pStyle w:val="Heading5"/>
        <w:numPr>
          <w:ilvl w:val="0"/>
          <w:numId w:val="0"/>
        </w:numPr>
        <w:ind w:left="568"/>
        <w:rPr>
          <w:szCs w:val="22"/>
        </w:rPr>
      </w:pPr>
      <w:r w:rsidRPr="00BD4AE7">
        <w:rPr>
          <w:szCs w:val="22"/>
        </w:rPr>
        <w:t xml:space="preserve">Actieve deelname </w:t>
      </w:r>
      <w:r w:rsidR="33488B15" w:rsidRPr="00BD4AE7">
        <w:rPr>
          <w:szCs w:val="22"/>
        </w:rPr>
        <w:t>farmacotherapie</w:t>
      </w:r>
      <w:r w:rsidRPr="00BD4AE7">
        <w:rPr>
          <w:szCs w:val="22"/>
        </w:rPr>
        <w:t>/formularium overleg met</w:t>
      </w:r>
      <w:r w:rsidR="2DC8A8E3" w:rsidRPr="00BD4AE7">
        <w:rPr>
          <w:szCs w:val="22"/>
        </w:rPr>
        <w:t xml:space="preserve"> deelspecialismen</w:t>
      </w:r>
      <w:r w:rsidR="2C7DA684" w:rsidRPr="00BD4AE7">
        <w:rPr>
          <w:szCs w:val="22"/>
        </w:rPr>
        <w:t>, of commissies en werkgroepen die zich in het UMCG bezighouden met farmacotherapie</w:t>
      </w:r>
      <w:r w:rsidR="00356A11" w:rsidRPr="00BD4AE7">
        <w:rPr>
          <w:szCs w:val="22"/>
        </w:rPr>
        <w:t xml:space="preserve"> is verplicht. </w:t>
      </w:r>
      <w:r w:rsidR="00356A11" w:rsidRPr="000F0AE9">
        <w:rPr>
          <w:szCs w:val="22"/>
        </w:rPr>
        <w:t xml:space="preserve">Leerdoelen: </w:t>
      </w:r>
      <w:r w:rsidR="00A408F5" w:rsidRPr="000F0AE9">
        <w:rPr>
          <w:szCs w:val="22"/>
        </w:rPr>
        <w:t>A14-A17, A19, F1, F2, G1</w:t>
      </w:r>
      <w:r w:rsidR="000F0AE9">
        <w:rPr>
          <w:szCs w:val="22"/>
        </w:rPr>
        <w:t>; tenzij specifiek anders benoemd.</w:t>
      </w:r>
    </w:p>
    <w:p w14:paraId="41A08412" w14:textId="5FA225BB" w:rsidR="00A5519E" w:rsidRPr="00A5519E" w:rsidRDefault="00A306CF" w:rsidP="00A5519E">
      <w:pPr>
        <w:pStyle w:val="ListParagraph"/>
        <w:numPr>
          <w:ilvl w:val="2"/>
          <w:numId w:val="15"/>
        </w:numPr>
        <w:rPr>
          <w:szCs w:val="22"/>
        </w:rPr>
      </w:pPr>
      <w:r w:rsidRPr="00A5519E">
        <w:t xml:space="preserve">Verplicht: </w:t>
      </w:r>
      <w:r w:rsidR="003B65EB" w:rsidRPr="00A5519E">
        <w:t xml:space="preserve">Commissie </w:t>
      </w:r>
      <w:proofErr w:type="spellStart"/>
      <w:r w:rsidR="50E4C441" w:rsidRPr="00A5519E">
        <w:t>Anti</w:t>
      </w:r>
      <w:r w:rsidR="00400891" w:rsidRPr="00A5519E">
        <w:t>microbiele</w:t>
      </w:r>
      <w:proofErr w:type="spellEnd"/>
      <w:r w:rsidR="00400891" w:rsidRPr="00A5519E">
        <w:t xml:space="preserve"> Middelen (CAM)</w:t>
      </w:r>
      <w:r w:rsidRPr="00A5519E">
        <w:t xml:space="preserve">. </w:t>
      </w:r>
      <w:r w:rsidR="00CC398E">
        <w:rPr>
          <w:szCs w:val="22"/>
        </w:rPr>
        <w:t xml:space="preserve">Leerdoel: A14,15,16,19. </w:t>
      </w:r>
      <w:r w:rsidR="00356A11" w:rsidRPr="00A5519E">
        <w:t xml:space="preserve">Contactpersoon </w:t>
      </w:r>
      <w:r w:rsidR="00400891" w:rsidRPr="00A5519E">
        <w:t xml:space="preserve">Marlous Toren-Wielema </w:t>
      </w:r>
      <w:r w:rsidR="00414340" w:rsidRPr="00A5519E">
        <w:t>(</w:t>
      </w:r>
      <w:hyperlink r:id="rId118" w:history="1">
        <w:r w:rsidR="00EB5DE3" w:rsidRPr="00A5519E">
          <w:rPr>
            <w:rStyle w:val="Hyperlink"/>
            <w:szCs w:val="22"/>
          </w:rPr>
          <w:t>m.l.toren-wielema@umcg.nl</w:t>
        </w:r>
      </w:hyperlink>
      <w:r w:rsidR="50E4C441" w:rsidRPr="00A5519E">
        <w:t>)</w:t>
      </w:r>
      <w:r w:rsidR="00B72D1F" w:rsidRPr="00A5519E">
        <w:t xml:space="preserve"> (8 uur)</w:t>
      </w:r>
    </w:p>
    <w:p w14:paraId="2E9E6658" w14:textId="290F8DFB" w:rsidR="00A5519E" w:rsidRDefault="00B72D1F" w:rsidP="00A5519E">
      <w:pPr>
        <w:pStyle w:val="ListParagraph"/>
        <w:numPr>
          <w:ilvl w:val="2"/>
          <w:numId w:val="15"/>
        </w:numPr>
        <w:rPr>
          <w:szCs w:val="22"/>
        </w:rPr>
      </w:pPr>
      <w:r w:rsidRPr="00A5519E">
        <w:rPr>
          <w:szCs w:val="22"/>
        </w:rPr>
        <w:t>Verplicht: Participatie (multidisciplinaire) richtlijn</w:t>
      </w:r>
      <w:r w:rsidR="007B7922" w:rsidRPr="00A5519E">
        <w:rPr>
          <w:szCs w:val="22"/>
        </w:rPr>
        <w:t xml:space="preserve">. </w:t>
      </w:r>
      <w:r w:rsidR="00CC398E">
        <w:rPr>
          <w:szCs w:val="22"/>
        </w:rPr>
        <w:t xml:space="preserve">Leerdoel: A14,15,16,19. </w:t>
      </w:r>
      <w:r w:rsidR="00053140" w:rsidRPr="00A5519E">
        <w:rPr>
          <w:szCs w:val="22"/>
        </w:rPr>
        <w:t>Contactpersoon: Mathieu Bolhuis (</w:t>
      </w:r>
      <w:hyperlink r:id="rId119" w:history="1">
        <w:r w:rsidR="00053140" w:rsidRPr="00A5519E">
          <w:rPr>
            <w:rStyle w:val="Hyperlink"/>
            <w:szCs w:val="22"/>
          </w:rPr>
          <w:t>m.s.bolhuis@umcg.nl</w:t>
        </w:r>
      </w:hyperlink>
      <w:r w:rsidR="00053140" w:rsidRPr="00A5519E">
        <w:rPr>
          <w:szCs w:val="22"/>
        </w:rPr>
        <w:t>) en Hjalmar Bouma (</w:t>
      </w:r>
      <w:hyperlink r:id="rId120" w:history="1">
        <w:r w:rsidR="00053140" w:rsidRPr="00A5519E">
          <w:rPr>
            <w:rStyle w:val="Hyperlink"/>
            <w:szCs w:val="22"/>
          </w:rPr>
          <w:t>h.r.bouma@umcg.nl</w:t>
        </w:r>
      </w:hyperlink>
      <w:r w:rsidR="00053140" w:rsidRPr="00A5519E">
        <w:rPr>
          <w:szCs w:val="22"/>
        </w:rPr>
        <w:t>)</w:t>
      </w:r>
      <w:r w:rsidR="007B7922" w:rsidRPr="00A5519E">
        <w:rPr>
          <w:szCs w:val="22"/>
        </w:rPr>
        <w:t xml:space="preserve"> </w:t>
      </w:r>
      <w:r w:rsidRPr="00A5519E">
        <w:rPr>
          <w:szCs w:val="22"/>
        </w:rPr>
        <w:t>(8 uur)</w:t>
      </w:r>
    </w:p>
    <w:p w14:paraId="5DF64833" w14:textId="650FAE0B" w:rsidR="00A5519E" w:rsidRDefault="00B72D1F" w:rsidP="00A5519E">
      <w:pPr>
        <w:pStyle w:val="ListParagraph"/>
        <w:numPr>
          <w:ilvl w:val="2"/>
          <w:numId w:val="15"/>
        </w:numPr>
        <w:rPr>
          <w:szCs w:val="22"/>
        </w:rPr>
      </w:pPr>
      <w:r w:rsidRPr="00A5519E">
        <w:rPr>
          <w:szCs w:val="22"/>
        </w:rPr>
        <w:t>Verplicht: Participatie in opstellen behandelprotocol</w:t>
      </w:r>
      <w:r w:rsidR="007B7922" w:rsidRPr="00A5519E">
        <w:rPr>
          <w:szCs w:val="22"/>
        </w:rPr>
        <w:t xml:space="preserve">. </w:t>
      </w:r>
      <w:r w:rsidR="00CC398E">
        <w:rPr>
          <w:szCs w:val="22"/>
        </w:rPr>
        <w:t xml:space="preserve">Leerdoel: A14,15,16,19. </w:t>
      </w:r>
      <w:r w:rsidR="007B7922" w:rsidRPr="00A5519E">
        <w:rPr>
          <w:szCs w:val="22"/>
        </w:rPr>
        <w:t>Contactpersoon: Mathieu Bolhuis (</w:t>
      </w:r>
      <w:hyperlink r:id="rId121" w:history="1">
        <w:r w:rsidR="007B7922" w:rsidRPr="00A5519E">
          <w:rPr>
            <w:rStyle w:val="Hyperlink"/>
            <w:szCs w:val="22"/>
          </w:rPr>
          <w:t>m.s.bolhuis@umcg.nl</w:t>
        </w:r>
      </w:hyperlink>
      <w:r w:rsidR="007B7922" w:rsidRPr="00A5519E">
        <w:rPr>
          <w:szCs w:val="22"/>
        </w:rPr>
        <w:t>) en Hjalmar Bouma (</w:t>
      </w:r>
      <w:hyperlink r:id="rId122" w:history="1">
        <w:r w:rsidR="007B7922" w:rsidRPr="00A5519E">
          <w:rPr>
            <w:rStyle w:val="Hyperlink"/>
            <w:szCs w:val="22"/>
          </w:rPr>
          <w:t>h.r.bouma@umcg.nl</w:t>
        </w:r>
      </w:hyperlink>
      <w:r w:rsidR="007B7922" w:rsidRPr="00A5519E">
        <w:rPr>
          <w:szCs w:val="22"/>
        </w:rPr>
        <w:t xml:space="preserve">) </w:t>
      </w:r>
      <w:r w:rsidRPr="00A5519E">
        <w:rPr>
          <w:szCs w:val="22"/>
        </w:rPr>
        <w:t>(</w:t>
      </w:r>
      <w:r w:rsidR="00053140" w:rsidRPr="00A5519E">
        <w:rPr>
          <w:szCs w:val="22"/>
        </w:rPr>
        <w:t>8 uur).</w:t>
      </w:r>
    </w:p>
    <w:p w14:paraId="62D41320" w14:textId="2CF9284A" w:rsidR="00A5519E" w:rsidRDefault="00A306CF" w:rsidP="00A5519E">
      <w:pPr>
        <w:pStyle w:val="ListParagraph"/>
        <w:numPr>
          <w:ilvl w:val="2"/>
          <w:numId w:val="15"/>
        </w:numPr>
        <w:rPr>
          <w:szCs w:val="22"/>
        </w:rPr>
      </w:pPr>
      <w:r w:rsidRPr="00A5519E">
        <w:rPr>
          <w:szCs w:val="22"/>
        </w:rPr>
        <w:t>Verplicht vo</w:t>
      </w:r>
      <w:r w:rsidR="00B72D1F" w:rsidRPr="00A5519E">
        <w:rPr>
          <w:szCs w:val="22"/>
        </w:rPr>
        <w:t>or internisten: C</w:t>
      </w:r>
      <w:r w:rsidR="16A118A7" w:rsidRPr="00A5519E">
        <w:rPr>
          <w:szCs w:val="22"/>
        </w:rPr>
        <w:t>linical audit op het gebied van medicatieveiligheid</w:t>
      </w:r>
      <w:r w:rsidR="1BD29AA7" w:rsidRPr="00A5519E">
        <w:rPr>
          <w:szCs w:val="22"/>
        </w:rPr>
        <w:t>, vergelijking van uitgevoerde zorg met afgesproken zorg</w:t>
      </w:r>
      <w:r w:rsidR="778FDBDE" w:rsidRPr="00A5519E">
        <w:rPr>
          <w:szCs w:val="22"/>
        </w:rPr>
        <w:t xml:space="preserve"> </w:t>
      </w:r>
      <w:r w:rsidR="778FDBDE" w:rsidRPr="00A5519E">
        <w:rPr>
          <w:szCs w:val="22"/>
        </w:rPr>
        <w:lastRenderedPageBreak/>
        <w:t>(Interne Geneeskunde)</w:t>
      </w:r>
      <w:r w:rsidR="639EA8FD" w:rsidRPr="00A5519E">
        <w:rPr>
          <w:szCs w:val="22"/>
        </w:rPr>
        <w:t>.</w:t>
      </w:r>
      <w:r w:rsidR="00A408F5" w:rsidRPr="00A5519E">
        <w:rPr>
          <w:szCs w:val="22"/>
        </w:rPr>
        <w:t xml:space="preserve"> </w:t>
      </w:r>
      <w:r w:rsidR="00B53FE9">
        <w:rPr>
          <w:szCs w:val="22"/>
        </w:rPr>
        <w:t xml:space="preserve">Leerdoel: A17. </w:t>
      </w:r>
      <w:r w:rsidR="00A408F5" w:rsidRPr="00A5519E">
        <w:rPr>
          <w:szCs w:val="22"/>
        </w:rPr>
        <w:t>C</w:t>
      </w:r>
      <w:r w:rsidR="12BBE50D" w:rsidRPr="00A5519E">
        <w:rPr>
          <w:szCs w:val="22"/>
        </w:rPr>
        <w:t xml:space="preserve">ontactpersoon: </w:t>
      </w:r>
      <w:r w:rsidR="00645D36" w:rsidRPr="00A5519E">
        <w:rPr>
          <w:szCs w:val="22"/>
        </w:rPr>
        <w:t>Hilde</w:t>
      </w:r>
      <w:r w:rsidR="12BBE50D" w:rsidRPr="00A5519E">
        <w:rPr>
          <w:szCs w:val="22"/>
        </w:rPr>
        <w:t xml:space="preserve"> Jalving (</w:t>
      </w:r>
      <w:hyperlink r:id="rId123" w:history="1">
        <w:r w:rsidR="00841F77" w:rsidRPr="00A5519E">
          <w:rPr>
            <w:rStyle w:val="Hyperlink"/>
            <w:szCs w:val="22"/>
          </w:rPr>
          <w:t>m.jalving@umcg.nl</w:t>
        </w:r>
      </w:hyperlink>
      <w:r w:rsidR="12BBE50D" w:rsidRPr="00A5519E">
        <w:rPr>
          <w:szCs w:val="22"/>
        </w:rPr>
        <w:t>)</w:t>
      </w:r>
      <w:r w:rsidR="00B72D1F" w:rsidRPr="00A5519E">
        <w:rPr>
          <w:szCs w:val="22"/>
        </w:rPr>
        <w:t xml:space="preserve"> (50 uur).</w:t>
      </w:r>
    </w:p>
    <w:p w14:paraId="4DCF5E1C" w14:textId="311D049C" w:rsidR="00B72D1F" w:rsidRPr="00A5519E" w:rsidRDefault="00B72D1F" w:rsidP="00A5519E">
      <w:pPr>
        <w:pStyle w:val="ListParagraph"/>
        <w:numPr>
          <w:ilvl w:val="2"/>
          <w:numId w:val="15"/>
        </w:numPr>
        <w:rPr>
          <w:szCs w:val="22"/>
        </w:rPr>
      </w:pPr>
      <w:r w:rsidRPr="00A5519E">
        <w:rPr>
          <w:szCs w:val="22"/>
        </w:rPr>
        <w:t xml:space="preserve">Facultatief: Werkgroep Dure Geneesmiddelen. </w:t>
      </w:r>
      <w:r w:rsidR="00B53FE9">
        <w:rPr>
          <w:szCs w:val="22"/>
        </w:rPr>
        <w:t xml:space="preserve">Leerdoel: </w:t>
      </w:r>
      <w:r w:rsidR="00CC398E">
        <w:rPr>
          <w:szCs w:val="22"/>
        </w:rPr>
        <w:t xml:space="preserve">A14,15,16,19. </w:t>
      </w:r>
      <w:r w:rsidRPr="00A5519E">
        <w:rPr>
          <w:szCs w:val="22"/>
        </w:rPr>
        <w:t>Contactpersoon Jos Kosterink (</w:t>
      </w:r>
      <w:hyperlink r:id="rId124" w:history="1">
        <w:r w:rsidRPr="00A5519E">
          <w:rPr>
            <w:rStyle w:val="Hyperlink"/>
            <w:szCs w:val="22"/>
          </w:rPr>
          <w:t>j.g.w.kosterink@umcg.nl</w:t>
        </w:r>
      </w:hyperlink>
      <w:r w:rsidRPr="00A5519E">
        <w:rPr>
          <w:szCs w:val="22"/>
        </w:rPr>
        <w:t>) (4 uur).</w:t>
      </w:r>
    </w:p>
    <w:p w14:paraId="275E98DC" w14:textId="77777777" w:rsidR="005666F3" w:rsidRDefault="005666F3" w:rsidP="005666F3">
      <w:pPr>
        <w:rPr>
          <w:szCs w:val="22"/>
        </w:rPr>
      </w:pPr>
    </w:p>
    <w:p w14:paraId="2E763A1D" w14:textId="0EFB8D2D" w:rsidR="00E471B1" w:rsidRDefault="00E471B1">
      <w:pPr>
        <w:rPr>
          <w:szCs w:val="22"/>
        </w:rPr>
      </w:pPr>
    </w:p>
    <w:p w14:paraId="52D3EE20" w14:textId="66FAB934" w:rsidR="00933402" w:rsidRDefault="2C7DA684" w:rsidP="00847279">
      <w:pPr>
        <w:pStyle w:val="Heading4"/>
        <w:rPr>
          <w:szCs w:val="22"/>
        </w:rPr>
      </w:pPr>
      <w:r w:rsidRPr="00BD4AE7">
        <w:rPr>
          <w:szCs w:val="22"/>
        </w:rPr>
        <w:t xml:space="preserve">Regionaal </w:t>
      </w:r>
      <w:r w:rsidR="001B6DBE" w:rsidRPr="00BD4AE7">
        <w:rPr>
          <w:szCs w:val="22"/>
        </w:rPr>
        <w:t>f</w:t>
      </w:r>
      <w:r w:rsidRPr="00BD4AE7">
        <w:rPr>
          <w:szCs w:val="22"/>
        </w:rPr>
        <w:t>armacotherapeutisch overleg</w:t>
      </w:r>
    </w:p>
    <w:p w14:paraId="39C1A629" w14:textId="5427B170" w:rsidR="005666F3" w:rsidRPr="00417822" w:rsidRDefault="00304EFE" w:rsidP="001F42A5">
      <w:pPr>
        <w:pStyle w:val="ListParagraph"/>
        <w:numPr>
          <w:ilvl w:val="2"/>
          <w:numId w:val="15"/>
        </w:numPr>
      </w:pPr>
      <w:r>
        <w:t xml:space="preserve">Verplicht: </w:t>
      </w:r>
      <w:r w:rsidR="00844580" w:rsidRPr="00844580">
        <w:t xml:space="preserve">Participatie 1ste </w:t>
      </w:r>
      <w:proofErr w:type="spellStart"/>
      <w:r w:rsidR="00844580" w:rsidRPr="00844580">
        <w:t>lijns</w:t>
      </w:r>
      <w:proofErr w:type="spellEnd"/>
      <w:r w:rsidR="00844580" w:rsidRPr="00844580">
        <w:t xml:space="preserve"> richtlijn werkgroep GF (iom Vanessa Niburg)</w:t>
      </w:r>
      <w:r w:rsidR="00844580">
        <w:t xml:space="preserve">. </w:t>
      </w:r>
      <w:r w:rsidR="00B53FE9">
        <w:t xml:space="preserve">Leerdoelen: </w:t>
      </w:r>
      <w:r w:rsidR="00B53FE9" w:rsidRPr="00BD4AE7">
        <w:t>A1</w:t>
      </w:r>
      <w:r w:rsidR="00B53FE9">
        <w:t xml:space="preserve">4-16, 19, </w:t>
      </w:r>
      <w:r w:rsidR="00B53FE9" w:rsidRPr="00BD4AE7">
        <w:t>D1</w:t>
      </w:r>
      <w:r w:rsidR="00B53FE9">
        <w:t xml:space="preserve"> </w:t>
      </w:r>
      <w:r w:rsidR="00B53FE9" w:rsidRPr="00BD4AE7">
        <w:t>en D2.</w:t>
      </w:r>
      <w:r w:rsidR="00B53FE9">
        <w:t xml:space="preserve"> </w:t>
      </w:r>
      <w:r w:rsidR="3C49217B" w:rsidRPr="00BD4AE7">
        <w:t xml:space="preserve">Contactpersoon: </w:t>
      </w:r>
      <w:r w:rsidR="00181D23" w:rsidRPr="00BD4AE7">
        <w:t>Mathieu Bolhuis (</w:t>
      </w:r>
      <w:hyperlink r:id="rId125" w:history="1">
        <w:r w:rsidR="00181D23" w:rsidRPr="001F42A5">
          <w:rPr>
            <w:rStyle w:val="Hyperlink"/>
            <w:szCs w:val="22"/>
          </w:rPr>
          <w:t>m.s.bolhuis@umcg.nl</w:t>
        </w:r>
      </w:hyperlink>
      <w:r w:rsidR="3C49217B" w:rsidRPr="00BD4AE7">
        <w:t>)</w:t>
      </w:r>
      <w:r w:rsidR="005F0878">
        <w:t xml:space="preserve"> (8 uur).</w:t>
      </w:r>
    </w:p>
    <w:p w14:paraId="6E1D314D" w14:textId="77777777" w:rsidR="005666F3" w:rsidRPr="005666F3" w:rsidRDefault="005666F3" w:rsidP="001F42A5"/>
    <w:p w14:paraId="425DFE13" w14:textId="77777777" w:rsidR="002D3696" w:rsidRPr="00BD4AE7" w:rsidRDefault="002D3696" w:rsidP="00847279">
      <w:pPr>
        <w:pStyle w:val="Header"/>
        <w:contextualSpacing/>
        <w:rPr>
          <w:rFonts w:cstheme="minorHAnsi"/>
          <w:szCs w:val="22"/>
        </w:rPr>
      </w:pPr>
    </w:p>
    <w:p w14:paraId="066F6A49" w14:textId="04362A23" w:rsidR="001B099B" w:rsidRDefault="00E55677" w:rsidP="00847279">
      <w:pPr>
        <w:pStyle w:val="Heading4"/>
        <w:rPr>
          <w:szCs w:val="22"/>
        </w:rPr>
      </w:pPr>
      <w:r w:rsidRPr="00BD4AE7">
        <w:rPr>
          <w:szCs w:val="22"/>
        </w:rPr>
        <w:t xml:space="preserve">Landelijk </w:t>
      </w:r>
      <w:r w:rsidR="001B6DBE" w:rsidRPr="00BD4AE7">
        <w:rPr>
          <w:szCs w:val="22"/>
        </w:rPr>
        <w:t>g</w:t>
      </w:r>
      <w:r w:rsidRPr="00BD4AE7">
        <w:rPr>
          <w:szCs w:val="22"/>
        </w:rPr>
        <w:t>eneesmiddelbeleid</w:t>
      </w:r>
    </w:p>
    <w:p w14:paraId="38E19B8F" w14:textId="5731A0E4" w:rsidR="001B099B" w:rsidRDefault="00356A11" w:rsidP="00847279">
      <w:pPr>
        <w:ind w:left="568"/>
        <w:rPr>
          <w:szCs w:val="22"/>
        </w:rPr>
      </w:pPr>
      <w:r w:rsidRPr="0041085D">
        <w:rPr>
          <w:szCs w:val="22"/>
        </w:rPr>
        <w:t xml:space="preserve">Leerdoelen: </w:t>
      </w:r>
      <w:r w:rsidR="001B099B" w:rsidRPr="0041085D">
        <w:rPr>
          <w:szCs w:val="22"/>
        </w:rPr>
        <w:t>A14-A17, A19, F1, F2, G1</w:t>
      </w:r>
      <w:r w:rsidR="0041085D" w:rsidRPr="0041085D">
        <w:rPr>
          <w:szCs w:val="22"/>
        </w:rPr>
        <w:t>; tenzij specifiek anders aangegeven.</w:t>
      </w:r>
      <w:r w:rsidR="0041085D">
        <w:rPr>
          <w:szCs w:val="22"/>
        </w:rPr>
        <w:t xml:space="preserve"> </w:t>
      </w:r>
    </w:p>
    <w:p w14:paraId="7A93B1DA" w14:textId="77777777" w:rsidR="002A31DD" w:rsidRDefault="002A31DD" w:rsidP="00847279">
      <w:pPr>
        <w:ind w:left="568"/>
        <w:rPr>
          <w:szCs w:val="22"/>
        </w:rPr>
      </w:pPr>
    </w:p>
    <w:p w14:paraId="4D02CD18" w14:textId="6A3E7ECF" w:rsidR="004B0F92" w:rsidRPr="00BD4AE7" w:rsidRDefault="002A31DD" w:rsidP="002A31DD">
      <w:pPr>
        <w:pStyle w:val="Heading5"/>
      </w:pPr>
      <w:r>
        <w:t>Landelijke commissies</w:t>
      </w:r>
    </w:p>
    <w:p w14:paraId="12E0B938" w14:textId="72156C2F" w:rsidR="00686516" w:rsidRDefault="004B0F92" w:rsidP="00686516">
      <w:pPr>
        <w:pStyle w:val="ListParagraph"/>
        <w:numPr>
          <w:ilvl w:val="2"/>
          <w:numId w:val="15"/>
        </w:numPr>
        <w:rPr>
          <w:rFonts w:cstheme="minorBidi"/>
        </w:rPr>
      </w:pPr>
      <w:r>
        <w:t xml:space="preserve">Verplicht: </w:t>
      </w:r>
      <w:r w:rsidR="2C7DA684" w:rsidRPr="00BD4AE7">
        <w:t>Voert een beoordeling uit van de IB van een geneesmiddeldossier</w:t>
      </w:r>
      <w:r w:rsidR="00D04336">
        <w:t xml:space="preserve">. Leerdoelen: </w:t>
      </w:r>
      <w:r w:rsidR="3CC61947" w:rsidRPr="00BD4AE7">
        <w:t>A18</w:t>
      </w:r>
      <w:r w:rsidR="00D04336">
        <w:t xml:space="preserve">, </w:t>
      </w:r>
      <w:r w:rsidR="3CC61947" w:rsidRPr="00BD4AE7">
        <w:t>D1 en D2.</w:t>
      </w:r>
      <w:r w:rsidR="0036334F" w:rsidRPr="00BD4AE7">
        <w:t xml:space="preserve"> </w:t>
      </w:r>
      <w:r w:rsidR="7A420708" w:rsidRPr="00BD4AE7">
        <w:t>Contactpersoon:</w:t>
      </w:r>
      <w:r w:rsidR="005F4793" w:rsidRPr="00BD4AE7">
        <w:t xml:space="preserve"> </w:t>
      </w:r>
      <w:r w:rsidR="00645D36" w:rsidRPr="00BD4AE7">
        <w:t>Jos</w:t>
      </w:r>
      <w:r w:rsidR="00EC174F" w:rsidRPr="00BD4AE7">
        <w:t xml:space="preserve"> </w:t>
      </w:r>
      <w:r w:rsidR="7A420708" w:rsidRPr="00D542DB">
        <w:rPr>
          <w:rFonts w:cstheme="minorBidi"/>
        </w:rPr>
        <w:t>Kosterink (</w:t>
      </w:r>
      <w:hyperlink r:id="rId126" w:history="1">
        <w:r w:rsidR="0036334F" w:rsidRPr="00D542DB">
          <w:rPr>
            <w:rStyle w:val="Hyperlink"/>
            <w:rFonts w:cstheme="minorBidi"/>
            <w:szCs w:val="22"/>
          </w:rPr>
          <w:t>j.g.w.kosterink@umcg.nl</w:t>
        </w:r>
      </w:hyperlink>
      <w:r w:rsidR="7A420708" w:rsidRPr="00D542DB">
        <w:rPr>
          <w:rFonts w:cstheme="minorBidi"/>
        </w:rPr>
        <w:t>)</w:t>
      </w:r>
      <w:r w:rsidR="00D542DB" w:rsidRPr="00D542DB">
        <w:rPr>
          <w:rFonts w:cstheme="minorBidi"/>
        </w:rPr>
        <w:t xml:space="preserve"> (8 uur)</w:t>
      </w:r>
      <w:r w:rsidR="00686516">
        <w:rPr>
          <w:rFonts w:cstheme="minorBidi"/>
        </w:rPr>
        <w:t>.</w:t>
      </w:r>
    </w:p>
    <w:p w14:paraId="581485A1" w14:textId="3F7B0939" w:rsidR="00686516" w:rsidRDefault="004B0F92" w:rsidP="00686516">
      <w:pPr>
        <w:pStyle w:val="ListParagraph"/>
        <w:numPr>
          <w:ilvl w:val="2"/>
          <w:numId w:val="15"/>
        </w:numPr>
        <w:rPr>
          <w:rFonts w:cstheme="minorBidi"/>
        </w:rPr>
      </w:pPr>
      <w:r>
        <w:t xml:space="preserve">Verplicht: </w:t>
      </w:r>
      <w:r w:rsidR="00686516" w:rsidRPr="00686516">
        <w:rPr>
          <w:rFonts w:cstheme="minorBidi"/>
        </w:rPr>
        <w:t>Participatie Redactieraad Kinderformularium</w:t>
      </w:r>
      <w:r w:rsidR="00686516">
        <w:rPr>
          <w:rFonts w:cstheme="minorBidi"/>
        </w:rPr>
        <w:t xml:space="preserve">. </w:t>
      </w:r>
      <w:r w:rsidR="00803C98">
        <w:t xml:space="preserve">Leerdoelen: </w:t>
      </w:r>
      <w:r w:rsidR="00803C98" w:rsidRPr="00BD4AE7">
        <w:t>A18</w:t>
      </w:r>
      <w:r w:rsidR="00803C98">
        <w:t xml:space="preserve">, </w:t>
      </w:r>
      <w:r w:rsidR="00803C98" w:rsidRPr="00BD4AE7">
        <w:t>D1 en D2.</w:t>
      </w:r>
      <w:r w:rsidR="00484EFE">
        <w:t xml:space="preserve"> </w:t>
      </w:r>
      <w:r w:rsidR="00686516">
        <w:rPr>
          <w:rFonts w:cstheme="minorBidi"/>
        </w:rPr>
        <w:t>Contactpersoon: Mathieu Bolhuis (</w:t>
      </w:r>
      <w:hyperlink r:id="rId127" w:history="1">
        <w:r w:rsidR="00686516" w:rsidRPr="001F657F">
          <w:rPr>
            <w:rStyle w:val="Hyperlink"/>
            <w:rFonts w:cstheme="minorBidi"/>
          </w:rPr>
          <w:t>m.s.bolhuis@umcg.nl</w:t>
        </w:r>
      </w:hyperlink>
      <w:r w:rsidR="00686516">
        <w:rPr>
          <w:rFonts w:cstheme="minorBidi"/>
        </w:rPr>
        <w:t>) (8 uur).</w:t>
      </w:r>
    </w:p>
    <w:p w14:paraId="42791EEA" w14:textId="2B670F48" w:rsidR="004B0F92" w:rsidRDefault="004B0F92" w:rsidP="00686516">
      <w:pPr>
        <w:pStyle w:val="ListParagraph"/>
        <w:numPr>
          <w:ilvl w:val="2"/>
          <w:numId w:val="15"/>
        </w:numPr>
        <w:rPr>
          <w:rFonts w:cstheme="minorBidi"/>
        </w:rPr>
      </w:pPr>
      <w:r>
        <w:t xml:space="preserve">Verplicht: </w:t>
      </w:r>
      <w:r w:rsidR="7C0D72E2" w:rsidRPr="00BD4AE7">
        <w:t xml:space="preserve">Woont een vergadering bij en bereidt vergaderstukken voor van de KNMP Commissie </w:t>
      </w:r>
      <w:proofErr w:type="spellStart"/>
      <w:r w:rsidR="7C0D72E2" w:rsidRPr="00BD4AE7">
        <w:t>Farmacogenetica</w:t>
      </w:r>
      <w:proofErr w:type="spellEnd"/>
      <w:r w:rsidR="7C0D72E2" w:rsidRPr="00BD4AE7">
        <w:t>.</w:t>
      </w:r>
      <w:r w:rsidR="00EC62AC" w:rsidRPr="00BD4AE7">
        <w:t xml:space="preserve"> </w:t>
      </w:r>
      <w:r w:rsidR="00803C98">
        <w:t xml:space="preserve">Leerdoelen: </w:t>
      </w:r>
      <w:r w:rsidR="00803C98" w:rsidRPr="00BD4AE7">
        <w:t>A18</w:t>
      </w:r>
      <w:r w:rsidR="00803C98">
        <w:t xml:space="preserve">, </w:t>
      </w:r>
      <w:r w:rsidR="00803C98" w:rsidRPr="00BD4AE7">
        <w:t>D1 en D2.</w:t>
      </w:r>
      <w:r w:rsidR="7C0D72E2" w:rsidRPr="00BD4AE7">
        <w:t xml:space="preserve">Contactpersoon: </w:t>
      </w:r>
      <w:r w:rsidR="00A90345" w:rsidRPr="00BD4AE7">
        <w:t>Daan Touw</w:t>
      </w:r>
      <w:r w:rsidR="7C0D72E2" w:rsidRPr="00BD4AE7">
        <w:t xml:space="preserve"> (</w:t>
      </w:r>
      <w:hyperlink r:id="rId128" w:history="1">
        <w:r w:rsidR="00EC62AC" w:rsidRPr="00686516">
          <w:rPr>
            <w:rStyle w:val="Hyperlink"/>
            <w:szCs w:val="22"/>
          </w:rPr>
          <w:t>d.j.touw@umcg.nl</w:t>
        </w:r>
      </w:hyperlink>
      <w:r w:rsidR="7C0D72E2" w:rsidRPr="00BD4AE7">
        <w:t>)</w:t>
      </w:r>
      <w:r w:rsidR="002727D6">
        <w:t xml:space="preserve"> </w:t>
      </w:r>
      <w:r w:rsidR="002727D6" w:rsidRPr="00686516">
        <w:rPr>
          <w:rFonts w:cstheme="minorBidi"/>
        </w:rPr>
        <w:t>(8 uur).</w:t>
      </w:r>
    </w:p>
    <w:p w14:paraId="15F4AD7E" w14:textId="09A7C970" w:rsidR="004B0F92" w:rsidRDefault="004B0F92" w:rsidP="00686516">
      <w:pPr>
        <w:pStyle w:val="ListParagraph"/>
        <w:numPr>
          <w:ilvl w:val="2"/>
          <w:numId w:val="15"/>
        </w:numPr>
        <w:rPr>
          <w:rFonts w:cstheme="minorBidi"/>
        </w:rPr>
      </w:pPr>
      <w:r>
        <w:t xml:space="preserve">Verplicht: </w:t>
      </w:r>
      <w:r w:rsidR="7C0D72E2" w:rsidRPr="00BD4AE7">
        <w:t>Woont een vergadering bij en bereidt vergaderstukken voor van de KNMP Commissie geneesmiddelen en verminderde nierfunctie.</w:t>
      </w:r>
      <w:r w:rsidR="00EC62AC" w:rsidRPr="00BD4AE7">
        <w:t xml:space="preserve"> </w:t>
      </w:r>
      <w:r w:rsidR="00803C98">
        <w:t xml:space="preserve">Leerdoelen: </w:t>
      </w:r>
      <w:r w:rsidR="00803C98" w:rsidRPr="00BD4AE7">
        <w:t>A18</w:t>
      </w:r>
      <w:r w:rsidR="00803C98">
        <w:t xml:space="preserve">, </w:t>
      </w:r>
      <w:r w:rsidR="00803C98" w:rsidRPr="00BD4AE7">
        <w:t>D1 en D2.</w:t>
      </w:r>
      <w:r w:rsidR="00803C98">
        <w:t xml:space="preserve"> </w:t>
      </w:r>
      <w:r w:rsidR="7C0D72E2" w:rsidRPr="00BD4AE7">
        <w:t xml:space="preserve">Contactpersoon: </w:t>
      </w:r>
      <w:r w:rsidR="00AF0315">
        <w:t xml:space="preserve">Manon Schuls-Fouchier </w:t>
      </w:r>
      <w:r w:rsidR="7C0D72E2" w:rsidRPr="00BD4AE7">
        <w:t>(</w:t>
      </w:r>
      <w:hyperlink r:id="rId129" w:history="1">
        <w:r w:rsidR="00AF0315" w:rsidRPr="001F657F">
          <w:rPr>
            <w:rStyle w:val="Hyperlink"/>
          </w:rPr>
          <w:t>m.schuls-fouchier@umcg.nl</w:t>
        </w:r>
      </w:hyperlink>
      <w:r w:rsidR="00AF0315">
        <w:t xml:space="preserve"> </w:t>
      </w:r>
      <w:r w:rsidR="7C0D72E2" w:rsidRPr="00BD4AE7">
        <w:t>)</w:t>
      </w:r>
      <w:r w:rsidR="002727D6">
        <w:t xml:space="preserve"> </w:t>
      </w:r>
      <w:r w:rsidR="002727D6" w:rsidRPr="004B0F92">
        <w:rPr>
          <w:rFonts w:cstheme="minorBidi"/>
        </w:rPr>
        <w:t>(8 uur).</w:t>
      </w:r>
    </w:p>
    <w:p w14:paraId="6BA51A58" w14:textId="77777777" w:rsidR="00E471B1" w:rsidRPr="00BB4E8F" w:rsidRDefault="00E471B1" w:rsidP="00E471B1">
      <w:pPr>
        <w:pStyle w:val="ListParagraph"/>
        <w:ind w:left="2160"/>
        <w:rPr>
          <w:rFonts w:cstheme="minorBidi"/>
        </w:rPr>
      </w:pPr>
    </w:p>
    <w:p w14:paraId="70BA410B" w14:textId="77777777" w:rsidR="002A31DD" w:rsidRPr="002A31DD" w:rsidRDefault="002A31DD" w:rsidP="002A31DD">
      <w:pPr>
        <w:pStyle w:val="Heading5"/>
      </w:pPr>
      <w:r w:rsidRPr="002A31DD">
        <w:t xml:space="preserve">Beoordeling Farmacotherapeutisch en </w:t>
      </w:r>
      <w:proofErr w:type="spellStart"/>
      <w:r w:rsidRPr="002A31DD">
        <w:t>Farmacoeconomisch</w:t>
      </w:r>
      <w:proofErr w:type="spellEnd"/>
      <w:r w:rsidRPr="002A31DD">
        <w:t xml:space="preserve"> Rapport</w:t>
      </w:r>
    </w:p>
    <w:p w14:paraId="6076C0E6" w14:textId="2D2E4E23" w:rsidR="1154C48E" w:rsidRPr="00E471B1" w:rsidRDefault="002D20B8" w:rsidP="002A31DD">
      <w:pPr>
        <w:pStyle w:val="ListParagraph"/>
        <w:numPr>
          <w:ilvl w:val="2"/>
          <w:numId w:val="15"/>
        </w:numPr>
      </w:pPr>
      <w:r>
        <w:t xml:space="preserve">Facultatief: </w:t>
      </w:r>
      <w:r w:rsidR="456D783C" w:rsidRPr="00BD4AE7">
        <w:t>Voorbereiden beoordeling van een farmacotherapeutisch en farmaco-economisch rapport Zorginstituut Nederland in kader van beoordeling therapeutische waarde en toelating tot het verzekerde pakket en aansluitend bespreking in de WAR Commissie Geneesmiddelen ZIN (KFF).</w:t>
      </w:r>
      <w:r w:rsidR="1BAB332B" w:rsidRPr="00BD4AE7">
        <w:t xml:space="preserve"> </w:t>
      </w:r>
      <w:r w:rsidR="00A70A06">
        <w:t xml:space="preserve">Leerdoelen: </w:t>
      </w:r>
      <w:r w:rsidR="3826696D" w:rsidRPr="00BD4AE7">
        <w:t>A18 en A20, D1, D2 en D12.</w:t>
      </w:r>
      <w:r w:rsidR="00EC174F" w:rsidRPr="00BD4AE7">
        <w:t xml:space="preserve"> </w:t>
      </w:r>
      <w:r w:rsidR="1154C48E" w:rsidRPr="00BD4AE7">
        <w:t xml:space="preserve">Contactpersoon: </w:t>
      </w:r>
      <w:r w:rsidR="1154C48E" w:rsidRPr="002A31DD">
        <w:rPr>
          <w:rFonts w:cstheme="minorBidi"/>
        </w:rPr>
        <w:t>Jos Kosterink (</w:t>
      </w:r>
      <w:hyperlink r:id="rId130" w:history="1">
        <w:r w:rsidR="00960EA9" w:rsidRPr="002A31DD">
          <w:rPr>
            <w:rStyle w:val="Hyperlink"/>
            <w:rFonts w:cstheme="minorBidi"/>
            <w:szCs w:val="22"/>
          </w:rPr>
          <w:t>j.g.w.kosterink@umcg.nl</w:t>
        </w:r>
      </w:hyperlink>
      <w:r w:rsidR="1154C48E" w:rsidRPr="002A31DD">
        <w:rPr>
          <w:rFonts w:cstheme="minorBidi"/>
        </w:rPr>
        <w:t>)</w:t>
      </w:r>
      <w:r w:rsidR="002A31DD">
        <w:rPr>
          <w:rFonts w:cstheme="minorBidi"/>
        </w:rPr>
        <w:t xml:space="preserve"> (</w:t>
      </w:r>
      <w:r w:rsidR="00BB4E8F">
        <w:rPr>
          <w:rFonts w:cstheme="minorBidi"/>
        </w:rPr>
        <w:t>8 uur).</w:t>
      </w:r>
    </w:p>
    <w:p w14:paraId="20D2FA0D" w14:textId="77777777" w:rsidR="00E471B1" w:rsidRPr="00BB4E8F" w:rsidRDefault="00E471B1" w:rsidP="00E471B1">
      <w:pPr>
        <w:pStyle w:val="ListParagraph"/>
        <w:ind w:left="2160"/>
      </w:pPr>
    </w:p>
    <w:p w14:paraId="06489A14" w14:textId="77777777" w:rsidR="00190532" w:rsidRPr="00BD4AE7" w:rsidRDefault="00190532" w:rsidP="00190532">
      <w:pPr>
        <w:pStyle w:val="ListParagraph"/>
        <w:ind w:left="2160"/>
      </w:pPr>
    </w:p>
    <w:p w14:paraId="62D1CA9A" w14:textId="77777777" w:rsidR="00AB6F29" w:rsidRDefault="00190532" w:rsidP="00AB6F29">
      <w:pPr>
        <w:pStyle w:val="Heading5"/>
        <w:rPr>
          <w:szCs w:val="22"/>
        </w:rPr>
      </w:pPr>
      <w:r w:rsidRPr="00190532">
        <w:rPr>
          <w:szCs w:val="22"/>
        </w:rPr>
        <w:t xml:space="preserve">Beoordeling registratiedossier nieuw geneesmiddel en/of </w:t>
      </w:r>
      <w:proofErr w:type="spellStart"/>
      <w:r w:rsidRPr="00190532">
        <w:rPr>
          <w:szCs w:val="22"/>
        </w:rPr>
        <w:t>scientific</w:t>
      </w:r>
      <w:proofErr w:type="spellEnd"/>
      <w:r w:rsidRPr="00190532">
        <w:rPr>
          <w:szCs w:val="22"/>
        </w:rPr>
        <w:t xml:space="preserve"> </w:t>
      </w:r>
      <w:proofErr w:type="spellStart"/>
      <w:r w:rsidRPr="00190532">
        <w:rPr>
          <w:szCs w:val="22"/>
        </w:rPr>
        <w:t>advice</w:t>
      </w:r>
      <w:proofErr w:type="spellEnd"/>
      <w:r w:rsidR="00AB6F29">
        <w:rPr>
          <w:szCs w:val="22"/>
        </w:rPr>
        <w:t xml:space="preserve">. </w:t>
      </w:r>
      <w:r w:rsidR="00AB6F29">
        <w:t xml:space="preserve">Leerdoelen: </w:t>
      </w:r>
      <w:r w:rsidR="00AB6F29" w:rsidRPr="00A70A06">
        <w:t>A18-20, A21-A24, A26, D1 en D2.</w:t>
      </w:r>
      <w:r w:rsidR="00AB6F29">
        <w:t xml:space="preserve"> </w:t>
      </w:r>
      <w:r w:rsidR="00AB6F29" w:rsidRPr="00A70A06">
        <w:rPr>
          <w:szCs w:val="22"/>
        </w:rPr>
        <w:t>Contactpersoon: Esther Broekman (</w:t>
      </w:r>
      <w:hyperlink r:id="rId131" w:history="1">
        <w:r w:rsidR="00AB6F29" w:rsidRPr="00A70A06">
          <w:rPr>
            <w:rStyle w:val="Hyperlink"/>
            <w:szCs w:val="22"/>
          </w:rPr>
          <w:t>k.e.broekman@umcg.nl</w:t>
        </w:r>
      </w:hyperlink>
      <w:r w:rsidR="00AB6F29" w:rsidRPr="00A70A06">
        <w:rPr>
          <w:szCs w:val="22"/>
        </w:rPr>
        <w:t>)</w:t>
      </w:r>
      <w:r w:rsidR="00AB6F29">
        <w:rPr>
          <w:szCs w:val="22"/>
        </w:rPr>
        <w:t xml:space="preserve">. </w:t>
      </w:r>
    </w:p>
    <w:p w14:paraId="06AE74A2" w14:textId="0BF5380A" w:rsidR="00AB6F29" w:rsidRDefault="00AB6F29" w:rsidP="00847279">
      <w:pPr>
        <w:pStyle w:val="ListParagraph"/>
        <w:numPr>
          <w:ilvl w:val="2"/>
          <w:numId w:val="17"/>
        </w:numPr>
        <w:rPr>
          <w:szCs w:val="22"/>
        </w:rPr>
      </w:pPr>
      <w:r w:rsidRPr="00AB6F29">
        <w:rPr>
          <w:szCs w:val="22"/>
        </w:rPr>
        <w:t>Verplicht: Vergadering CBG met actieve deelname</w:t>
      </w:r>
      <w:r w:rsidR="0053239C">
        <w:rPr>
          <w:szCs w:val="22"/>
        </w:rPr>
        <w:t xml:space="preserve"> </w:t>
      </w:r>
      <w:r w:rsidR="0053239C">
        <w:rPr>
          <w:rStyle w:val="normaltextrun"/>
          <w:rFonts w:cstheme="minorBidi"/>
          <w:szCs w:val="22"/>
        </w:rPr>
        <w:t>(8 uur)</w:t>
      </w:r>
      <w:r w:rsidRPr="00AB6F29">
        <w:rPr>
          <w:szCs w:val="22"/>
        </w:rPr>
        <w:t xml:space="preserve">. </w:t>
      </w:r>
    </w:p>
    <w:p w14:paraId="72DC0187" w14:textId="76D67DA7" w:rsidR="00971199" w:rsidRPr="00BD4AE7" w:rsidRDefault="00AB6F29" w:rsidP="00847279">
      <w:pPr>
        <w:pStyle w:val="ListParagraph"/>
        <w:numPr>
          <w:ilvl w:val="2"/>
          <w:numId w:val="17"/>
        </w:numPr>
        <w:rPr>
          <w:rStyle w:val="normaltextrun"/>
          <w:szCs w:val="22"/>
        </w:rPr>
      </w:pPr>
      <w:r>
        <w:rPr>
          <w:szCs w:val="22"/>
        </w:rPr>
        <w:t xml:space="preserve">Facultatief: </w:t>
      </w:r>
      <w:r w:rsidR="00A90345" w:rsidRPr="00BD4AE7">
        <w:rPr>
          <w:szCs w:val="22"/>
        </w:rPr>
        <w:t>A</w:t>
      </w:r>
      <w:r w:rsidR="00A90345" w:rsidRPr="00BD4AE7">
        <w:rPr>
          <w:rStyle w:val="normaltextrun"/>
          <w:rFonts w:cstheme="minorBidi"/>
          <w:szCs w:val="22"/>
        </w:rPr>
        <w:t>ctieve deelname aan beoordeling van een registratiedossier van een nieuw geneesmiddel of een nieuwe indicatie (‘</w:t>
      </w:r>
      <w:proofErr w:type="spellStart"/>
      <w:r w:rsidR="00A90345" w:rsidRPr="00BD4AE7">
        <w:rPr>
          <w:rStyle w:val="normaltextrun"/>
          <w:rFonts w:cstheme="minorBidi"/>
          <w:szCs w:val="22"/>
        </w:rPr>
        <w:t>concerned</w:t>
      </w:r>
      <w:proofErr w:type="spellEnd"/>
      <w:r w:rsidR="00A90345" w:rsidRPr="00BD4AE7">
        <w:rPr>
          <w:rStyle w:val="normaltextrun"/>
          <w:rFonts w:cstheme="minorBidi"/>
          <w:szCs w:val="22"/>
        </w:rPr>
        <w:t xml:space="preserve"> procedure’), inclusief schrijven van een rapport, bespreking in het beoordelingsteam, bespreking in de Collegevergadering en (optioneel) beluisteren van de bespreking in de CHMP van de EMA</w:t>
      </w:r>
      <w:r w:rsidR="00A27853">
        <w:rPr>
          <w:rStyle w:val="normaltextrun"/>
          <w:rFonts w:cstheme="minorBidi"/>
          <w:szCs w:val="22"/>
        </w:rPr>
        <w:t xml:space="preserve"> (16 uur)</w:t>
      </w:r>
      <w:r w:rsidR="00A90345" w:rsidRPr="00BD4AE7">
        <w:rPr>
          <w:rStyle w:val="normaltextrun"/>
          <w:rFonts w:cstheme="minorBidi"/>
          <w:szCs w:val="22"/>
        </w:rPr>
        <w:t>. </w:t>
      </w:r>
    </w:p>
    <w:p w14:paraId="0F5CD120" w14:textId="6B8422EB" w:rsidR="00971199" w:rsidRPr="00AB6F29" w:rsidRDefault="00AB6F29" w:rsidP="00847279">
      <w:pPr>
        <w:pStyle w:val="ListParagraph"/>
        <w:numPr>
          <w:ilvl w:val="2"/>
          <w:numId w:val="17"/>
        </w:numPr>
        <w:rPr>
          <w:rStyle w:val="normaltextrun"/>
          <w:szCs w:val="22"/>
        </w:rPr>
      </w:pPr>
      <w:r>
        <w:rPr>
          <w:szCs w:val="22"/>
        </w:rPr>
        <w:t xml:space="preserve">Facultatief: </w:t>
      </w:r>
      <w:r w:rsidR="00A90345" w:rsidRPr="00BD4AE7">
        <w:rPr>
          <w:szCs w:val="22"/>
        </w:rPr>
        <w:t>A</w:t>
      </w:r>
      <w:r w:rsidR="00A90345" w:rsidRPr="00BD4AE7">
        <w:rPr>
          <w:rStyle w:val="normaltextrun"/>
          <w:rFonts w:cstheme="minorBidi"/>
          <w:szCs w:val="22"/>
        </w:rPr>
        <w:t>ctieve deelname aan het schrijven van een ‘</w:t>
      </w:r>
      <w:proofErr w:type="spellStart"/>
      <w:r w:rsidR="00A90345" w:rsidRPr="00BD4AE7">
        <w:rPr>
          <w:rStyle w:val="normaltextrun"/>
          <w:rFonts w:cstheme="minorBidi"/>
          <w:szCs w:val="22"/>
        </w:rPr>
        <w:t>scientific</w:t>
      </w:r>
      <w:proofErr w:type="spellEnd"/>
      <w:r w:rsidR="00A90345" w:rsidRPr="00BD4AE7">
        <w:rPr>
          <w:rStyle w:val="normaltextrun"/>
          <w:rFonts w:cstheme="minorBidi"/>
          <w:szCs w:val="22"/>
        </w:rPr>
        <w:t xml:space="preserve"> </w:t>
      </w:r>
      <w:proofErr w:type="spellStart"/>
      <w:r w:rsidR="00A90345" w:rsidRPr="00BD4AE7">
        <w:rPr>
          <w:rStyle w:val="normaltextrun"/>
          <w:rFonts w:cstheme="minorBidi"/>
          <w:szCs w:val="22"/>
        </w:rPr>
        <w:t>advice</w:t>
      </w:r>
      <w:proofErr w:type="spellEnd"/>
      <w:r w:rsidR="00A90345" w:rsidRPr="00BD4AE7">
        <w:rPr>
          <w:rStyle w:val="normaltextrun"/>
          <w:rFonts w:cstheme="minorBidi"/>
          <w:szCs w:val="22"/>
        </w:rPr>
        <w:t xml:space="preserve">’ rapport, waarin de opzet wordt beoordeeld van een klinische studies uit </w:t>
      </w:r>
      <w:r w:rsidR="00A90345" w:rsidRPr="00BD4AE7">
        <w:rPr>
          <w:rStyle w:val="normaltextrun"/>
          <w:rFonts w:cstheme="minorBidi"/>
          <w:szCs w:val="22"/>
        </w:rPr>
        <w:lastRenderedPageBreak/>
        <w:t>het ontwikkelprogramma van een nieuw geneesmiddel of een bestaand geneesmiddel voor een nieuwe indicatie</w:t>
      </w:r>
      <w:r w:rsidR="00A27853">
        <w:rPr>
          <w:rStyle w:val="normaltextrun"/>
          <w:rFonts w:cstheme="minorBidi"/>
          <w:szCs w:val="22"/>
        </w:rPr>
        <w:t xml:space="preserve"> (16 uur).</w:t>
      </w:r>
    </w:p>
    <w:p w14:paraId="5C5ECD72" w14:textId="77777777" w:rsidR="00AB6F29" w:rsidRPr="00BD4AE7" w:rsidRDefault="00AB6F29" w:rsidP="00AB6F29">
      <w:pPr>
        <w:pStyle w:val="ListParagraph"/>
        <w:ind w:left="2296"/>
        <w:rPr>
          <w:rStyle w:val="normaltextrun"/>
          <w:szCs w:val="22"/>
        </w:rPr>
      </w:pPr>
    </w:p>
    <w:p w14:paraId="7F5D771D" w14:textId="31917797" w:rsidR="001B099B" w:rsidRPr="00BD4AE7" w:rsidRDefault="00F03785" w:rsidP="003F42D5">
      <w:pPr>
        <w:pStyle w:val="Heading5"/>
        <w:rPr>
          <w:rStyle w:val="Hyperlink"/>
          <w:color w:val="auto"/>
          <w:szCs w:val="22"/>
          <w:u w:val="none"/>
        </w:rPr>
      </w:pPr>
      <w:r w:rsidRPr="00BD4AE7">
        <w:rPr>
          <w:szCs w:val="22"/>
          <w:shd w:val="clear" w:color="auto" w:fill="FFFFFF"/>
        </w:rPr>
        <w:t>Stage Voorkomen Medicatie-Incidenten (VMI)</w:t>
      </w:r>
      <w:r w:rsidR="00CA389B">
        <w:rPr>
          <w:szCs w:val="22"/>
          <w:shd w:val="clear" w:color="auto" w:fill="FFFFFF"/>
        </w:rPr>
        <w:t xml:space="preserve">, </w:t>
      </w:r>
      <w:r w:rsidRPr="00BD4AE7">
        <w:rPr>
          <w:szCs w:val="22"/>
          <w:shd w:val="clear" w:color="auto" w:fill="FFFFFF"/>
        </w:rPr>
        <w:t>Instituut Verantwoord Medicijngebruik (IVM)</w:t>
      </w:r>
      <w:r w:rsidR="003F42D5">
        <w:rPr>
          <w:szCs w:val="22"/>
          <w:shd w:val="clear" w:color="auto" w:fill="FFFFFF"/>
        </w:rPr>
        <w:t>. Leerdoelen:</w:t>
      </w:r>
      <w:r w:rsidR="0006177B">
        <w:rPr>
          <w:szCs w:val="22"/>
          <w:shd w:val="clear" w:color="auto" w:fill="FFFFFF"/>
        </w:rPr>
        <w:t xml:space="preserve"> </w:t>
      </w:r>
      <w:r w:rsidR="009B7B3F">
        <w:rPr>
          <w:szCs w:val="22"/>
          <w:shd w:val="clear" w:color="auto" w:fill="FFFFFF"/>
        </w:rPr>
        <w:t xml:space="preserve">A14-17, A19-22, </w:t>
      </w:r>
      <w:r w:rsidR="009B7B3F" w:rsidRPr="00AD117F">
        <w:rPr>
          <w:iCs/>
        </w:rPr>
        <w:t>D1-D15</w:t>
      </w:r>
      <w:r w:rsidR="009B7B3F">
        <w:rPr>
          <w:iCs/>
        </w:rPr>
        <w:t>, E1, G1-G5</w:t>
      </w:r>
      <w:r w:rsidR="003F42D5">
        <w:rPr>
          <w:szCs w:val="22"/>
          <w:shd w:val="clear" w:color="auto" w:fill="FFFFFF"/>
        </w:rPr>
        <w:t xml:space="preserve">. Contactpersoon: </w:t>
      </w:r>
      <w:r w:rsidR="00971199" w:rsidRPr="00BD4AE7">
        <w:rPr>
          <w:szCs w:val="22"/>
        </w:rPr>
        <w:t>R.T.G.M. Essink, apotheker MPH, manager VMI</w:t>
      </w:r>
      <w:r w:rsidR="00A27853">
        <w:rPr>
          <w:szCs w:val="22"/>
        </w:rPr>
        <w:t xml:space="preserve"> (</w:t>
      </w:r>
      <w:hyperlink r:id="rId132" w:history="1">
        <w:r w:rsidR="00A27853" w:rsidRPr="001F657F">
          <w:rPr>
            <w:rStyle w:val="Hyperlink"/>
            <w:szCs w:val="22"/>
          </w:rPr>
          <w:t>r.essink@ivm.nl</w:t>
        </w:r>
      </w:hyperlink>
      <w:r w:rsidR="00A27853">
        <w:rPr>
          <w:szCs w:val="22"/>
        </w:rPr>
        <w:t>) (160 uur).</w:t>
      </w:r>
    </w:p>
    <w:p w14:paraId="026CEB27" w14:textId="77777777" w:rsidR="005666F3" w:rsidRDefault="005666F3" w:rsidP="005666F3">
      <w:pPr>
        <w:rPr>
          <w:szCs w:val="22"/>
        </w:rPr>
      </w:pPr>
    </w:p>
    <w:p w14:paraId="7A5D8E92" w14:textId="08857162" w:rsidR="00C75848" w:rsidRDefault="00554F0B" w:rsidP="00847279">
      <w:pPr>
        <w:pStyle w:val="Heading2"/>
        <w:contextualSpacing/>
        <w:rPr>
          <w:rFonts w:cstheme="minorBidi"/>
          <w:sz w:val="22"/>
          <w:szCs w:val="22"/>
        </w:rPr>
      </w:pPr>
      <w:bookmarkStart w:id="29" w:name="_Toc188013095"/>
      <w:r w:rsidRPr="00BD4AE7">
        <w:rPr>
          <w:rFonts w:cstheme="minorBidi"/>
          <w:sz w:val="22"/>
          <w:szCs w:val="22"/>
        </w:rPr>
        <w:t>Onderwijs/documentatie</w:t>
      </w:r>
      <w:bookmarkEnd w:id="29"/>
    </w:p>
    <w:p w14:paraId="7B912569" w14:textId="77777777" w:rsidR="00B31DF0" w:rsidRDefault="00B31DF0" w:rsidP="00B31DF0"/>
    <w:p w14:paraId="02A7EAD7" w14:textId="7D60383A" w:rsidR="00B31DF0" w:rsidRPr="00B31DF0" w:rsidRDefault="00B31DF0" w:rsidP="00B31DF0">
      <w:pPr>
        <w:rPr>
          <w:b/>
          <w:bCs/>
        </w:rPr>
      </w:pPr>
      <w:r w:rsidRPr="00B31DF0">
        <w:rPr>
          <w:b/>
          <w:bCs/>
        </w:rPr>
        <w:t xml:space="preserve">Aan te leveren in portfolio: </w:t>
      </w:r>
    </w:p>
    <w:p w14:paraId="0D6D3024" w14:textId="6CC32D19" w:rsidR="00B31DF0" w:rsidRPr="00B31DF0" w:rsidRDefault="00B31DF0" w:rsidP="0022002A">
      <w:pPr>
        <w:pStyle w:val="ListParagraph"/>
        <w:numPr>
          <w:ilvl w:val="0"/>
          <w:numId w:val="27"/>
        </w:numPr>
      </w:pPr>
      <w:r w:rsidRPr="00B31DF0">
        <w:t xml:space="preserve">Een ontwikkelde onderwijsactiviteit (bv. voordracht, zelfstudieopdracht, </w:t>
      </w:r>
      <w:proofErr w:type="spellStart"/>
      <w:r w:rsidRPr="00B31DF0">
        <w:t>werkgroepopdracht</w:t>
      </w:r>
      <w:proofErr w:type="spellEnd"/>
      <w:r w:rsidRPr="00B31DF0">
        <w:t xml:space="preserve">, practicum, </w:t>
      </w:r>
      <w:proofErr w:type="spellStart"/>
      <w:r w:rsidRPr="00B31DF0">
        <w:t>elearning</w:t>
      </w:r>
      <w:proofErr w:type="spellEnd"/>
      <w:r w:rsidRPr="00B31DF0">
        <w:t>,</w:t>
      </w:r>
      <w:r>
        <w:t xml:space="preserve"> </w:t>
      </w:r>
      <w:r w:rsidRPr="00B31DF0">
        <w:t xml:space="preserve">ontwikkelde </w:t>
      </w:r>
      <w:proofErr w:type="spellStart"/>
      <w:r w:rsidRPr="00B31DF0">
        <w:t>toetsvragen</w:t>
      </w:r>
      <w:proofErr w:type="spellEnd"/>
      <w:r w:rsidRPr="00B31DF0">
        <w:t>)</w:t>
      </w:r>
      <w:r>
        <w:t>,</w:t>
      </w:r>
    </w:p>
    <w:p w14:paraId="2B1A5C12" w14:textId="3F9FB3D8" w:rsidR="00B31DF0" w:rsidRPr="00B31DF0" w:rsidRDefault="00B31DF0" w:rsidP="00352393">
      <w:pPr>
        <w:pStyle w:val="ListParagraph"/>
        <w:numPr>
          <w:ilvl w:val="0"/>
          <w:numId w:val="27"/>
        </w:numPr>
      </w:pPr>
      <w:r w:rsidRPr="00B31DF0">
        <w:t>Bewijs dat klinisch farmacologisch onderwijs is gegeven (door opleider of een door de opleider gemandateerde supervisor geparafeerde beoordeling</w:t>
      </w:r>
      <w:r>
        <w:t xml:space="preserve"> </w:t>
      </w:r>
      <w:r w:rsidRPr="00B31DF0">
        <w:t>van het gegeven onderwijs)</w:t>
      </w:r>
      <w:r>
        <w:t>,</w:t>
      </w:r>
    </w:p>
    <w:p w14:paraId="69E0CE3E" w14:textId="4CAA62DE" w:rsidR="00B31DF0" w:rsidRPr="00B31DF0" w:rsidRDefault="00B31DF0" w:rsidP="00904862">
      <w:pPr>
        <w:pStyle w:val="ListParagraph"/>
        <w:numPr>
          <w:ilvl w:val="0"/>
          <w:numId w:val="27"/>
        </w:numPr>
      </w:pPr>
      <w:r w:rsidRPr="00B31DF0">
        <w:t xml:space="preserve">Certificaat deelname aan </w:t>
      </w:r>
      <w:proofErr w:type="spellStart"/>
      <w:r w:rsidRPr="00B31DF0">
        <w:t>Teach</w:t>
      </w:r>
      <w:proofErr w:type="spellEnd"/>
      <w:r w:rsidRPr="00B31DF0">
        <w:t xml:space="preserve"> </w:t>
      </w:r>
      <w:proofErr w:type="spellStart"/>
      <w:r w:rsidRPr="00B31DF0">
        <w:t>the</w:t>
      </w:r>
      <w:proofErr w:type="spellEnd"/>
      <w:r w:rsidRPr="00B31DF0">
        <w:t xml:space="preserve"> Teacher</w:t>
      </w:r>
      <w:r>
        <w:t xml:space="preserve"> </w:t>
      </w:r>
      <w:r w:rsidRPr="00B31DF0">
        <w:t>farmacotherapie of soortgelijke cursus</w:t>
      </w:r>
    </w:p>
    <w:p w14:paraId="23469865" w14:textId="185D9C77" w:rsidR="00C75848" w:rsidRPr="00BD4AE7" w:rsidRDefault="00C75848" w:rsidP="00847279">
      <w:pPr>
        <w:pStyle w:val="Heading3"/>
        <w:rPr>
          <w:szCs w:val="22"/>
        </w:rPr>
      </w:pPr>
      <w:bookmarkStart w:id="30" w:name="_Toc188013096"/>
      <w:r w:rsidRPr="00BD4AE7">
        <w:rPr>
          <w:szCs w:val="22"/>
        </w:rPr>
        <w:t>Refereerbijeenkomsten</w:t>
      </w:r>
      <w:bookmarkEnd w:id="30"/>
    </w:p>
    <w:p w14:paraId="441C0862" w14:textId="77777777" w:rsidR="00FD6DCB" w:rsidRPr="00BD4AE7" w:rsidRDefault="00FD6DCB" w:rsidP="00FD6DCB">
      <w:pPr>
        <w:rPr>
          <w:szCs w:val="22"/>
        </w:rPr>
      </w:pPr>
    </w:p>
    <w:p w14:paraId="020152FA" w14:textId="40696E0C" w:rsidR="00EF0486" w:rsidRPr="00BD4AE7" w:rsidRDefault="00EF0486" w:rsidP="00847279">
      <w:pPr>
        <w:pStyle w:val="Heading4"/>
        <w:rPr>
          <w:szCs w:val="22"/>
        </w:rPr>
      </w:pPr>
      <w:r w:rsidRPr="00BD4AE7">
        <w:rPr>
          <w:szCs w:val="22"/>
        </w:rPr>
        <w:t>Deelname refereerbijeenkomsten</w:t>
      </w:r>
      <w:r w:rsidR="00BA1891">
        <w:rPr>
          <w:szCs w:val="22"/>
        </w:rPr>
        <w:t xml:space="preserve"> (</w:t>
      </w:r>
      <w:proofErr w:type="spellStart"/>
      <w:r w:rsidR="00BA1891">
        <w:rPr>
          <w:szCs w:val="22"/>
        </w:rPr>
        <w:t>debate</w:t>
      </w:r>
      <w:proofErr w:type="spellEnd"/>
      <w:r w:rsidR="00BA1891">
        <w:rPr>
          <w:szCs w:val="22"/>
        </w:rPr>
        <w:t>/</w:t>
      </w:r>
      <w:proofErr w:type="spellStart"/>
      <w:r w:rsidR="00BA1891">
        <w:rPr>
          <w:szCs w:val="22"/>
        </w:rPr>
        <w:t>journal</w:t>
      </w:r>
      <w:proofErr w:type="spellEnd"/>
      <w:r w:rsidR="00BA1891">
        <w:rPr>
          <w:szCs w:val="22"/>
        </w:rPr>
        <w:t xml:space="preserve"> club KFF)</w:t>
      </w:r>
    </w:p>
    <w:p w14:paraId="4B490BA9" w14:textId="77777777" w:rsidR="00BA1891" w:rsidRDefault="00BA1891" w:rsidP="00BA1891">
      <w:pPr>
        <w:ind w:left="568"/>
      </w:pPr>
    </w:p>
    <w:p w14:paraId="542E6FC1" w14:textId="4951341D" w:rsidR="00975A39" w:rsidRDefault="00551E90" w:rsidP="00BA1891">
      <w:pPr>
        <w:ind w:left="568"/>
        <w:rPr>
          <w:rFonts w:cstheme="minorBidi"/>
        </w:rPr>
      </w:pPr>
      <w:r w:rsidRPr="00BD4AE7">
        <w:t>Verplicht (</w:t>
      </w:r>
      <w:r w:rsidR="00484EFE">
        <w:t xml:space="preserve">minimaal </w:t>
      </w:r>
      <w:r w:rsidRPr="00BD4AE7">
        <w:t xml:space="preserve">6x/jaar): deelname maandelijkse </w:t>
      </w:r>
      <w:r w:rsidR="00C75848" w:rsidRPr="00BD4AE7">
        <w:t xml:space="preserve">refereerbijeenkomsten Klinische </w:t>
      </w:r>
      <w:r w:rsidR="00684E77" w:rsidRPr="00BD4AE7">
        <w:t xml:space="preserve">Farmacie &amp; </w:t>
      </w:r>
      <w:r w:rsidR="00C75848" w:rsidRPr="00BD4AE7">
        <w:t>Farmacologie (KF</w:t>
      </w:r>
      <w:r w:rsidR="00684E77" w:rsidRPr="00BD4AE7">
        <w:t>F)</w:t>
      </w:r>
      <w:r w:rsidR="00C75848" w:rsidRPr="00BD4AE7">
        <w:t xml:space="preserve"> </w:t>
      </w:r>
      <w:r w:rsidRPr="00BD4AE7">
        <w:t xml:space="preserve">/ </w:t>
      </w:r>
      <w:proofErr w:type="spellStart"/>
      <w:r w:rsidRPr="00BD4AE7">
        <w:t>debate</w:t>
      </w:r>
      <w:proofErr w:type="spellEnd"/>
      <w:r w:rsidRPr="00BD4AE7">
        <w:t xml:space="preserve"> club </w:t>
      </w:r>
      <w:r w:rsidR="00AC68ED" w:rsidRPr="00BD4AE7">
        <w:t>en h</w:t>
      </w:r>
      <w:r w:rsidR="00C75848" w:rsidRPr="00BD4AE7">
        <w:t xml:space="preserve">et houden van </w:t>
      </w:r>
      <w:r w:rsidR="006768CA" w:rsidRPr="00BD4AE7">
        <w:t xml:space="preserve">ongeveer </w:t>
      </w:r>
      <w:r w:rsidR="00AC68ED" w:rsidRPr="00BD4AE7">
        <w:t>éé</w:t>
      </w:r>
      <w:r w:rsidR="00C75848" w:rsidRPr="00BD4AE7">
        <w:t>n refe</w:t>
      </w:r>
      <w:r w:rsidR="00AC68ED" w:rsidRPr="00BD4AE7">
        <w:t xml:space="preserve">raat </w:t>
      </w:r>
      <w:r w:rsidR="006768CA" w:rsidRPr="00BD4AE7">
        <w:t xml:space="preserve">per opleidingsjaar </w:t>
      </w:r>
      <w:r w:rsidR="00AC68ED" w:rsidRPr="00BD4AE7">
        <w:t>op genoemde bijeenkomsten.</w:t>
      </w:r>
      <w:r w:rsidR="00C5708F" w:rsidRPr="00BD4AE7">
        <w:t xml:space="preserve"> Hierbij zal het thema PK/PD bij risicogroe</w:t>
      </w:r>
      <w:r w:rsidR="00132ABC" w:rsidRPr="00BD4AE7">
        <w:t xml:space="preserve">pen specifiek aan de orde komen, evenals </w:t>
      </w:r>
      <w:proofErr w:type="spellStart"/>
      <w:r w:rsidR="00132ABC" w:rsidRPr="00BD4AE7">
        <w:t>farmaco</w:t>
      </w:r>
      <w:r w:rsidR="0067057C" w:rsidRPr="00BD4AE7">
        <w:t>-</w:t>
      </w:r>
      <w:r w:rsidR="00132ABC" w:rsidRPr="00BD4AE7">
        <w:t>epidemiologie</w:t>
      </w:r>
      <w:proofErr w:type="spellEnd"/>
      <w:r w:rsidR="00132ABC" w:rsidRPr="00BD4AE7">
        <w:t>.</w:t>
      </w:r>
      <w:r w:rsidR="7082370B" w:rsidRPr="00BD4AE7">
        <w:t xml:space="preserve"> </w:t>
      </w:r>
      <w:r w:rsidR="00791F68" w:rsidRPr="00BD4AE7">
        <w:t xml:space="preserve">Leerdoelen: </w:t>
      </w:r>
      <w:r w:rsidR="7082370B" w:rsidRPr="00BD4AE7">
        <w:t>D1, D2.</w:t>
      </w:r>
      <w:r w:rsidR="00484EFE">
        <w:t xml:space="preserve"> </w:t>
      </w:r>
      <w:r w:rsidR="00484EFE">
        <w:rPr>
          <w:rFonts w:cstheme="minorBidi"/>
        </w:rPr>
        <w:t>Contactpersoon: Mathieu Bolhuis (</w:t>
      </w:r>
      <w:hyperlink r:id="rId133" w:history="1">
        <w:r w:rsidR="00484EFE" w:rsidRPr="001F657F">
          <w:rPr>
            <w:rStyle w:val="Hyperlink"/>
            <w:rFonts w:cstheme="minorBidi"/>
          </w:rPr>
          <w:t>m.s.bolhuis@umcg.nl</w:t>
        </w:r>
      </w:hyperlink>
      <w:r w:rsidR="00484EFE">
        <w:rPr>
          <w:rFonts w:cstheme="minorBidi"/>
        </w:rPr>
        <w:t>)</w:t>
      </w:r>
      <w:r w:rsidR="00975A39">
        <w:rPr>
          <w:rFonts w:cstheme="minorBidi"/>
        </w:rPr>
        <w:t xml:space="preserve">. </w:t>
      </w:r>
    </w:p>
    <w:p w14:paraId="129E80A5" w14:textId="474135D7" w:rsidR="00BA1891" w:rsidRDefault="00975A39" w:rsidP="00975A39">
      <w:pPr>
        <w:pStyle w:val="ListParagraph"/>
        <w:numPr>
          <w:ilvl w:val="2"/>
          <w:numId w:val="17"/>
        </w:numPr>
        <w:rPr>
          <w:rFonts w:cstheme="minorBidi"/>
        </w:rPr>
      </w:pPr>
      <w:r>
        <w:t xml:space="preserve">Voorbereiden, deelnemen (verplicht 6x/jaar, uitgaand van 4 jaar opleiding) </w:t>
      </w:r>
      <w:r w:rsidRPr="00BA1891">
        <w:rPr>
          <w:rFonts w:cstheme="minorBidi"/>
        </w:rPr>
        <w:t>(48 uur)</w:t>
      </w:r>
      <w:r w:rsidR="00BA1891">
        <w:rPr>
          <w:rFonts w:cstheme="minorBidi"/>
        </w:rPr>
        <w:t>.</w:t>
      </w:r>
    </w:p>
    <w:p w14:paraId="15931960" w14:textId="0AFF8A96" w:rsidR="00BA1891" w:rsidRDefault="00975A39" w:rsidP="00975A39">
      <w:pPr>
        <w:pStyle w:val="ListParagraph"/>
        <w:numPr>
          <w:ilvl w:val="2"/>
          <w:numId w:val="17"/>
        </w:numPr>
        <w:rPr>
          <w:rFonts w:cstheme="minorBidi"/>
        </w:rPr>
      </w:pPr>
      <w:proofErr w:type="spellStart"/>
      <w:r w:rsidRPr="00BA1891">
        <w:rPr>
          <w:lang w:val="en-US"/>
        </w:rPr>
        <w:t>Presenteren</w:t>
      </w:r>
      <w:proofErr w:type="spellEnd"/>
      <w:r w:rsidRPr="00BA1891">
        <w:rPr>
          <w:lang w:val="en-US"/>
        </w:rPr>
        <w:t xml:space="preserve"> (</w:t>
      </w:r>
      <w:proofErr w:type="spellStart"/>
      <w:r w:rsidRPr="00BA1891">
        <w:rPr>
          <w:lang w:val="en-US"/>
        </w:rPr>
        <w:t>referaat</w:t>
      </w:r>
      <w:proofErr w:type="spellEnd"/>
      <w:r w:rsidRPr="00BA1891">
        <w:rPr>
          <w:lang w:val="en-US"/>
        </w:rPr>
        <w:t xml:space="preserve"> of casus) </w:t>
      </w:r>
      <w:r w:rsidRPr="00BA1891">
        <w:rPr>
          <w:rFonts w:cstheme="minorBidi"/>
        </w:rPr>
        <w:t>(</w:t>
      </w:r>
      <w:r w:rsidR="00E471B1">
        <w:rPr>
          <w:rFonts w:cstheme="minorBidi"/>
        </w:rPr>
        <w:t xml:space="preserve">4x </w:t>
      </w:r>
      <w:r w:rsidRPr="00BA1891">
        <w:rPr>
          <w:rFonts w:cstheme="minorBidi"/>
        </w:rPr>
        <w:t>4 uur)</w:t>
      </w:r>
      <w:r w:rsidR="00BA1891">
        <w:rPr>
          <w:rFonts w:cstheme="minorBidi"/>
        </w:rPr>
        <w:t>.</w:t>
      </w:r>
    </w:p>
    <w:p w14:paraId="30F62624" w14:textId="77777777" w:rsidR="00467ECD" w:rsidRDefault="00467ECD" w:rsidP="00467ECD">
      <w:pPr>
        <w:rPr>
          <w:rFonts w:cstheme="minorBidi"/>
        </w:rPr>
      </w:pPr>
    </w:p>
    <w:p w14:paraId="4C0EDCBB" w14:textId="027C12A8" w:rsidR="00697A28" w:rsidRPr="0073193A" w:rsidRDefault="00697A28" w:rsidP="00697A28">
      <w:pPr>
        <w:pStyle w:val="Heading4"/>
        <w:rPr>
          <w:szCs w:val="22"/>
        </w:rPr>
      </w:pPr>
      <w:r w:rsidRPr="0073193A">
        <w:rPr>
          <w:szCs w:val="22"/>
        </w:rPr>
        <w:t xml:space="preserve">Deelname </w:t>
      </w:r>
      <w:r>
        <w:rPr>
          <w:szCs w:val="22"/>
        </w:rPr>
        <w:t>farmacologie/t</w:t>
      </w:r>
      <w:r w:rsidRPr="0073193A">
        <w:rPr>
          <w:szCs w:val="22"/>
        </w:rPr>
        <w:t xml:space="preserve">oxicologiebesprekingen </w:t>
      </w:r>
      <w:r>
        <w:rPr>
          <w:szCs w:val="22"/>
        </w:rPr>
        <w:t>Radboudumc</w:t>
      </w:r>
    </w:p>
    <w:p w14:paraId="7136CA7F" w14:textId="77777777" w:rsidR="00697A28" w:rsidRPr="0073193A" w:rsidRDefault="00697A28" w:rsidP="00697A28">
      <w:pPr>
        <w:ind w:left="568"/>
      </w:pPr>
    </w:p>
    <w:p w14:paraId="5E035ECC" w14:textId="5B1E9393" w:rsidR="00697A28" w:rsidRDefault="00697A28" w:rsidP="00697A28">
      <w:pPr>
        <w:ind w:left="568"/>
        <w:rPr>
          <w:rFonts w:cstheme="minorBidi"/>
        </w:rPr>
      </w:pPr>
      <w:r>
        <w:t xml:space="preserve">Facultatief: </w:t>
      </w:r>
      <w:r w:rsidRPr="00BD4AE7">
        <w:t xml:space="preserve">deelname </w:t>
      </w:r>
      <w:r>
        <w:t>aan wekelijkse online, multidisciplinaire farmacologie- e</w:t>
      </w:r>
      <w:r w:rsidR="00DF4636">
        <w:t xml:space="preserve">n </w:t>
      </w:r>
      <w:r>
        <w:t xml:space="preserve">toxicologiebespreking van het Radboudumc. </w:t>
      </w:r>
      <w:r w:rsidRPr="00BD4AE7">
        <w:t>Leerdoelen</w:t>
      </w:r>
      <w:r w:rsidR="008B6839">
        <w:t xml:space="preserve"> B1-3, </w:t>
      </w:r>
      <w:r w:rsidRPr="00BD4AE7">
        <w:t>D1, D2.</w:t>
      </w:r>
      <w:r>
        <w:t xml:space="preserve"> Aanmelden via: </w:t>
      </w:r>
      <w:hyperlink r:id="rId134" w:history="1">
        <w:r w:rsidR="00176AD1" w:rsidRPr="00625F53">
          <w:rPr>
            <w:rStyle w:val="Hyperlink"/>
          </w:rPr>
          <w:t>secretariaat.apo@radboudumc.nl</w:t>
        </w:r>
      </w:hyperlink>
      <w:r w:rsidR="00A1433C">
        <w:t>.</w:t>
      </w:r>
    </w:p>
    <w:p w14:paraId="4258B145" w14:textId="46C6B302" w:rsidR="00697A28" w:rsidRDefault="00697A28" w:rsidP="00697A28">
      <w:pPr>
        <w:pStyle w:val="ListParagraph"/>
        <w:numPr>
          <w:ilvl w:val="2"/>
          <w:numId w:val="17"/>
        </w:numPr>
        <w:rPr>
          <w:rFonts w:cstheme="minorBidi"/>
        </w:rPr>
      </w:pPr>
      <w:r>
        <w:t>Deelname (</w:t>
      </w:r>
      <w:r w:rsidR="00176AD1">
        <w:t>wekelijks</w:t>
      </w:r>
      <w:r>
        <w:t xml:space="preserve">, uitgaand van 4 jaar opleiding) </w:t>
      </w:r>
      <w:r w:rsidRPr="00BA1891">
        <w:rPr>
          <w:rFonts w:cstheme="minorBidi"/>
        </w:rPr>
        <w:t>(</w:t>
      </w:r>
      <w:r w:rsidR="007F1938">
        <w:rPr>
          <w:rFonts w:cstheme="minorBidi"/>
        </w:rPr>
        <w:t>120</w:t>
      </w:r>
      <w:r w:rsidRPr="00BA1891">
        <w:rPr>
          <w:rFonts w:cstheme="minorBidi"/>
        </w:rPr>
        <w:t xml:space="preserve"> uur)</w:t>
      </w:r>
      <w:r>
        <w:rPr>
          <w:rFonts w:cstheme="minorBidi"/>
        </w:rPr>
        <w:t>.</w:t>
      </w:r>
    </w:p>
    <w:p w14:paraId="0ACF03FB" w14:textId="20616868" w:rsidR="00C75848" w:rsidRPr="00BD4AE7" w:rsidRDefault="00C75848" w:rsidP="00847279">
      <w:pPr>
        <w:pStyle w:val="Heading3"/>
        <w:rPr>
          <w:szCs w:val="22"/>
        </w:rPr>
      </w:pPr>
      <w:bookmarkStart w:id="31" w:name="_Toc188013097"/>
      <w:r w:rsidRPr="00BD4AE7">
        <w:rPr>
          <w:szCs w:val="22"/>
        </w:rPr>
        <w:t>Onderwijs</w:t>
      </w:r>
      <w:bookmarkEnd w:id="31"/>
    </w:p>
    <w:p w14:paraId="2F3943E5" w14:textId="77777777" w:rsidR="00FD6DCB" w:rsidRPr="00BD4AE7" w:rsidRDefault="00FD6DCB" w:rsidP="00FD6DCB">
      <w:pPr>
        <w:rPr>
          <w:szCs w:val="22"/>
        </w:rPr>
      </w:pPr>
    </w:p>
    <w:p w14:paraId="44366F95" w14:textId="72C63064" w:rsidR="48F6FEA6" w:rsidRPr="00BD4AE7" w:rsidRDefault="48F6FEA6" w:rsidP="00241CFC">
      <w:pPr>
        <w:pStyle w:val="Heading4"/>
      </w:pPr>
      <w:r w:rsidRPr="00BD4AE7">
        <w:t>Het (leren) onderwijzen van het rationeel toepassen van farmacotherapie</w:t>
      </w:r>
      <w:r w:rsidR="51F94CD6" w:rsidRPr="00BD4AE7">
        <w:t xml:space="preserve"> </w:t>
      </w:r>
      <w:r w:rsidRPr="00BD4AE7">
        <w:t xml:space="preserve">volgens het </w:t>
      </w:r>
      <w:r w:rsidR="53E2913F" w:rsidRPr="00BD4AE7">
        <w:t>6-step</w:t>
      </w:r>
      <w:r w:rsidR="134516E5" w:rsidRPr="00BD4AE7">
        <w:t>model</w:t>
      </w:r>
      <w:r w:rsidR="53E2913F" w:rsidRPr="00BD4AE7">
        <w:t xml:space="preserve"> </w:t>
      </w:r>
      <w:r w:rsidRPr="00BD4AE7">
        <w:t>(</w:t>
      </w:r>
      <w:r w:rsidR="53E2913F" w:rsidRPr="00BD4AE7">
        <w:t xml:space="preserve">landelijke cursus en </w:t>
      </w:r>
      <w:r w:rsidR="7BEE009B" w:rsidRPr="00BD4AE7">
        <w:t>KFF</w:t>
      </w:r>
      <w:r w:rsidR="53E2913F" w:rsidRPr="00BD4AE7">
        <w:t xml:space="preserve"> onderwijs</w:t>
      </w:r>
      <w:r w:rsidRPr="00BD4AE7">
        <w:t>)</w:t>
      </w:r>
      <w:r w:rsidR="732C56C6" w:rsidRPr="00BD4AE7">
        <w:t>.</w:t>
      </w:r>
      <w:r w:rsidR="184E0EBD" w:rsidRPr="00BD4AE7">
        <w:t xml:space="preserve"> </w:t>
      </w:r>
    </w:p>
    <w:p w14:paraId="3BE76CAE" w14:textId="77777777" w:rsidR="00D801B8" w:rsidRDefault="00B95802" w:rsidP="00D801B8">
      <w:pPr>
        <w:pStyle w:val="ListParagraph"/>
        <w:numPr>
          <w:ilvl w:val="2"/>
          <w:numId w:val="17"/>
        </w:numPr>
      </w:pPr>
      <w:r w:rsidRPr="00BD4AE7">
        <w:t xml:space="preserve">Verplicht: </w:t>
      </w:r>
      <w:r w:rsidR="00DE2665" w:rsidRPr="00BD4AE7">
        <w:t xml:space="preserve">Deelname </w:t>
      </w:r>
      <w:r w:rsidR="00387B32" w:rsidRPr="00BD4AE7">
        <w:t xml:space="preserve">als </w:t>
      </w:r>
      <w:r w:rsidR="00DE2665" w:rsidRPr="00BD4AE7">
        <w:t>Tutor</w:t>
      </w:r>
      <w:r w:rsidR="00387B32" w:rsidRPr="00BD4AE7">
        <w:t xml:space="preserve"> aan een viertal</w:t>
      </w:r>
      <w:r w:rsidR="00DE2665" w:rsidRPr="00BD4AE7">
        <w:t xml:space="preserve"> </w:t>
      </w:r>
      <w:r w:rsidR="1BE9EB1D" w:rsidRPr="00BD4AE7">
        <w:t>farmacotherapie werkgroepen Geneeskunde.</w:t>
      </w:r>
      <w:r w:rsidRPr="00BD4AE7">
        <w:t xml:space="preserve"> </w:t>
      </w:r>
      <w:r w:rsidR="00862829">
        <w:t xml:space="preserve">Leerdoel: C1. </w:t>
      </w:r>
      <w:r w:rsidR="1BE9EB1D" w:rsidRPr="00862829">
        <w:t>Contactpersoon:</w:t>
      </w:r>
      <w:r w:rsidR="1BE9EB1D" w:rsidRPr="00BD4AE7">
        <w:t xml:space="preserve"> </w:t>
      </w:r>
      <w:proofErr w:type="spellStart"/>
      <w:r w:rsidR="00A90345" w:rsidRPr="00BD4AE7">
        <w:t>Itte</w:t>
      </w:r>
      <w:proofErr w:type="spellEnd"/>
      <w:r w:rsidR="00A90345" w:rsidRPr="00BD4AE7">
        <w:t xml:space="preserve"> de Waard </w:t>
      </w:r>
      <w:r w:rsidR="1BE9EB1D" w:rsidRPr="00BD4AE7">
        <w:t xml:space="preserve"> (</w:t>
      </w:r>
      <w:hyperlink r:id="rId135" w:history="1">
        <w:r w:rsidR="00387B32" w:rsidRPr="00D801B8">
          <w:rPr>
            <w:rStyle w:val="Hyperlink"/>
            <w:rFonts w:cstheme="minorBidi"/>
            <w:iCs/>
            <w:szCs w:val="22"/>
          </w:rPr>
          <w:t>i.de.waard-siebenga@umcg.nl</w:t>
        </w:r>
      </w:hyperlink>
      <w:r w:rsidR="1BE9EB1D" w:rsidRPr="00BD4AE7">
        <w:t>)</w:t>
      </w:r>
    </w:p>
    <w:p w14:paraId="30ED7AC6" w14:textId="77777777" w:rsidR="00D801B8" w:rsidRDefault="00B95802" w:rsidP="00D801B8">
      <w:pPr>
        <w:pStyle w:val="ListParagraph"/>
        <w:numPr>
          <w:ilvl w:val="2"/>
          <w:numId w:val="17"/>
        </w:numPr>
      </w:pPr>
      <w:r w:rsidRPr="00BD4AE7">
        <w:t xml:space="preserve">Verplicht: </w:t>
      </w:r>
      <w:r w:rsidR="00EF2AE3" w:rsidRPr="00BD4AE7">
        <w:t xml:space="preserve">Het volgen van een landelijke cursus 6 step Teaching </w:t>
      </w:r>
      <w:proofErr w:type="spellStart"/>
      <w:r w:rsidR="00EF2AE3" w:rsidRPr="00BD4AE7">
        <w:t>the</w:t>
      </w:r>
      <w:proofErr w:type="spellEnd"/>
      <w:r w:rsidR="00EF2AE3" w:rsidRPr="00BD4AE7">
        <w:t xml:space="preserve"> Teacher (NV</w:t>
      </w:r>
      <w:r w:rsidR="00C04EE3" w:rsidRPr="00BD4AE7">
        <w:t>KFB)</w:t>
      </w:r>
      <w:r w:rsidR="00862829">
        <w:t xml:space="preserve">. Leerdoel: C1. </w:t>
      </w:r>
    </w:p>
    <w:p w14:paraId="10109DB9" w14:textId="13EF2984" w:rsidR="00D801B8" w:rsidRDefault="00B95802" w:rsidP="00D801B8">
      <w:pPr>
        <w:pStyle w:val="ListParagraph"/>
        <w:numPr>
          <w:ilvl w:val="2"/>
          <w:numId w:val="17"/>
        </w:numPr>
      </w:pPr>
      <w:proofErr w:type="spellStart"/>
      <w:r w:rsidRPr="003F54EB">
        <w:rPr>
          <w:lang w:val="en-US"/>
        </w:rPr>
        <w:t>Facultatief</w:t>
      </w:r>
      <w:proofErr w:type="spellEnd"/>
      <w:r w:rsidRPr="003F54EB">
        <w:rPr>
          <w:lang w:val="en-US"/>
        </w:rPr>
        <w:t xml:space="preserve">: </w:t>
      </w:r>
      <w:proofErr w:type="spellStart"/>
      <w:r w:rsidRPr="003F54EB">
        <w:rPr>
          <w:lang w:val="en-US"/>
        </w:rPr>
        <w:t>A</w:t>
      </w:r>
      <w:r w:rsidR="00EF2AE3" w:rsidRPr="003F54EB">
        <w:rPr>
          <w:lang w:val="en-US"/>
        </w:rPr>
        <w:t>anvullende</w:t>
      </w:r>
      <w:proofErr w:type="spellEnd"/>
      <w:r w:rsidR="00EF2AE3" w:rsidRPr="003F54EB">
        <w:rPr>
          <w:lang w:val="en-US"/>
        </w:rPr>
        <w:t xml:space="preserve"> cursus Teach the Teacher </w:t>
      </w:r>
      <w:r w:rsidR="00C04EE3" w:rsidRPr="003F54EB">
        <w:rPr>
          <w:lang w:val="en-US"/>
        </w:rPr>
        <w:t>1, 2 of 3 (Wenckebach UMCG)</w:t>
      </w:r>
      <w:r w:rsidR="00EF2AE3" w:rsidRPr="003F54EB">
        <w:rPr>
          <w:lang w:val="en-US"/>
        </w:rPr>
        <w:t>.</w:t>
      </w:r>
      <w:r w:rsidR="003F54EB" w:rsidRPr="003F54EB">
        <w:rPr>
          <w:lang w:val="en-US"/>
        </w:rPr>
        <w:t xml:space="preserve"> </w:t>
      </w:r>
      <w:r w:rsidR="00862829">
        <w:t xml:space="preserve">Leerdoel: C1. </w:t>
      </w:r>
    </w:p>
    <w:p w14:paraId="49A61E27" w14:textId="77777777" w:rsidR="00D801B8" w:rsidRDefault="00B95802" w:rsidP="00D801B8">
      <w:pPr>
        <w:pStyle w:val="ListParagraph"/>
        <w:numPr>
          <w:ilvl w:val="2"/>
          <w:numId w:val="17"/>
        </w:numPr>
      </w:pPr>
      <w:r w:rsidRPr="007050A2">
        <w:lastRenderedPageBreak/>
        <w:t xml:space="preserve">Facultatief: Deelname </w:t>
      </w:r>
      <w:r w:rsidR="00460E36" w:rsidRPr="007050A2">
        <w:t>nabespreking studenten polikliniek polifarmacie (SPP</w:t>
      </w:r>
      <w:r w:rsidR="00EC174F" w:rsidRPr="007050A2">
        <w:t xml:space="preserve">). </w:t>
      </w:r>
      <w:r w:rsidR="00862829" w:rsidRPr="007050A2">
        <w:t xml:space="preserve">Leerdoel: C1. </w:t>
      </w:r>
      <w:r w:rsidR="00EC174F" w:rsidRPr="007050A2">
        <w:t xml:space="preserve">Contactpersoon: </w:t>
      </w:r>
      <w:proofErr w:type="spellStart"/>
      <w:r w:rsidR="00EC174F" w:rsidRPr="007050A2">
        <w:t>R</w:t>
      </w:r>
      <w:r w:rsidR="00A90345" w:rsidRPr="007050A2">
        <w:t>oya</w:t>
      </w:r>
      <w:proofErr w:type="spellEnd"/>
      <w:r w:rsidR="00A90345" w:rsidRPr="007050A2">
        <w:t xml:space="preserve"> Atiqi </w:t>
      </w:r>
      <w:r w:rsidR="00EC174F" w:rsidRPr="007050A2">
        <w:t>(</w:t>
      </w:r>
      <w:hyperlink r:id="rId136" w:history="1">
        <w:r w:rsidR="00460E36" w:rsidRPr="00D801B8">
          <w:rPr>
            <w:rStyle w:val="Hyperlink"/>
            <w:rFonts w:cstheme="minorBidi"/>
            <w:szCs w:val="22"/>
          </w:rPr>
          <w:t>r.atiqi@umcg.nl</w:t>
        </w:r>
      </w:hyperlink>
      <w:r w:rsidR="00460E36" w:rsidRPr="007050A2">
        <w:t>)</w:t>
      </w:r>
    </w:p>
    <w:p w14:paraId="4DCE477C" w14:textId="280B215E" w:rsidR="00D801B8" w:rsidRDefault="00AE1351" w:rsidP="00D801B8">
      <w:pPr>
        <w:pStyle w:val="ListParagraph"/>
        <w:numPr>
          <w:ilvl w:val="2"/>
          <w:numId w:val="17"/>
        </w:numPr>
      </w:pPr>
      <w:r w:rsidRPr="007050A2">
        <w:t xml:space="preserve">Facultatief: </w:t>
      </w:r>
      <w:r w:rsidR="007050A2" w:rsidRPr="007050A2">
        <w:t xml:space="preserve">Interprofessioneel onderwijs van geneeskunde- en farmaciestudenten </w:t>
      </w:r>
      <w:r w:rsidR="4385CABC" w:rsidRPr="007050A2">
        <w:t>.</w:t>
      </w:r>
      <w:r w:rsidR="00B95802" w:rsidRPr="007050A2">
        <w:t xml:space="preserve"> </w:t>
      </w:r>
      <w:r w:rsidR="00862829" w:rsidRPr="007050A2">
        <w:t xml:space="preserve">Leerdoel: C1. </w:t>
      </w:r>
      <w:r w:rsidR="00222740" w:rsidRPr="007050A2">
        <w:t xml:space="preserve">Contactpersoon: </w:t>
      </w:r>
      <w:proofErr w:type="spellStart"/>
      <w:r w:rsidR="00222740" w:rsidRPr="007050A2">
        <w:t>Roya</w:t>
      </w:r>
      <w:proofErr w:type="spellEnd"/>
      <w:r w:rsidR="00222740" w:rsidRPr="007050A2">
        <w:t xml:space="preserve"> Atiqi (</w:t>
      </w:r>
      <w:hyperlink r:id="rId137" w:history="1">
        <w:r w:rsidR="00222740" w:rsidRPr="00D801B8">
          <w:rPr>
            <w:rStyle w:val="Hyperlink"/>
            <w:rFonts w:cstheme="minorBidi"/>
            <w:szCs w:val="22"/>
          </w:rPr>
          <w:t>r.atiqi@umcg.nl</w:t>
        </w:r>
      </w:hyperlink>
      <w:r w:rsidR="00222740" w:rsidRPr="007050A2">
        <w:t>)</w:t>
      </w:r>
    </w:p>
    <w:p w14:paraId="4A7DECB2" w14:textId="5D44384D" w:rsidR="0E573C49" w:rsidRPr="007050A2" w:rsidRDefault="00AE1351" w:rsidP="00D801B8">
      <w:pPr>
        <w:pStyle w:val="ListParagraph"/>
        <w:numPr>
          <w:ilvl w:val="2"/>
          <w:numId w:val="17"/>
        </w:numPr>
      </w:pPr>
      <w:r w:rsidRPr="007050A2">
        <w:t xml:space="preserve">Facultatief: </w:t>
      </w:r>
      <w:r w:rsidR="2DC8A8E3" w:rsidRPr="007050A2">
        <w:t>Begeleiden van student</w:t>
      </w:r>
      <w:r w:rsidR="3C1E1C5D" w:rsidRPr="007050A2">
        <w:t xml:space="preserve"> geneeskunde, farmacie </w:t>
      </w:r>
      <w:r w:rsidR="2DC8A8E3" w:rsidRPr="007050A2">
        <w:t>of</w:t>
      </w:r>
      <w:r w:rsidR="3C1E1C5D" w:rsidRPr="007050A2">
        <w:t xml:space="preserve"> biomedische wetenschappen</w:t>
      </w:r>
      <w:r w:rsidR="51F94CD6" w:rsidRPr="007050A2">
        <w:t xml:space="preserve"> </w:t>
      </w:r>
      <w:r w:rsidR="3C1E1C5D" w:rsidRPr="007050A2">
        <w:t xml:space="preserve">tijdens </w:t>
      </w:r>
      <w:r w:rsidR="2DC8A8E3" w:rsidRPr="007050A2">
        <w:t>farmacologisch studie-</w:t>
      </w:r>
      <w:r w:rsidR="3C1E1C5D" w:rsidRPr="007050A2">
        <w:t>onderwerp</w:t>
      </w:r>
      <w:r w:rsidR="732C56C6" w:rsidRPr="007050A2">
        <w:t>.</w:t>
      </w:r>
      <w:r w:rsidR="50D7F124" w:rsidRPr="007050A2">
        <w:t xml:space="preserve"> </w:t>
      </w:r>
      <w:r w:rsidR="00ED5177">
        <w:t xml:space="preserve">Leerdoel: C1. </w:t>
      </w:r>
      <w:r w:rsidR="00304C2E" w:rsidRPr="007050A2">
        <w:t>Tenminste een student, optioneel meerdere.</w:t>
      </w:r>
      <w:r w:rsidR="00EC174F" w:rsidRPr="007050A2">
        <w:t xml:space="preserve"> </w:t>
      </w:r>
      <w:r w:rsidR="00304C2E" w:rsidRPr="007050A2">
        <w:t xml:space="preserve">Contactpersonen: </w:t>
      </w:r>
      <w:proofErr w:type="spellStart"/>
      <w:r w:rsidR="00A90345" w:rsidRPr="007050A2">
        <w:t>Itte</w:t>
      </w:r>
      <w:proofErr w:type="spellEnd"/>
      <w:r w:rsidR="00A90345" w:rsidRPr="007050A2">
        <w:t xml:space="preserve"> de Waard </w:t>
      </w:r>
      <w:r w:rsidR="00304C2E" w:rsidRPr="007050A2">
        <w:t xml:space="preserve"> (</w:t>
      </w:r>
      <w:hyperlink r:id="rId138" w:history="1">
        <w:r w:rsidR="00304C2E" w:rsidRPr="00D801B8">
          <w:rPr>
            <w:rStyle w:val="Hyperlink"/>
            <w:rFonts w:cstheme="minorBidi"/>
            <w:szCs w:val="22"/>
          </w:rPr>
          <w:t>i.de.waard-siebenga@umcg.nl</w:t>
        </w:r>
      </w:hyperlink>
      <w:r w:rsidR="00304C2E" w:rsidRPr="007050A2">
        <w:t>) (Geneeskunde)</w:t>
      </w:r>
      <w:r w:rsidR="00C97588" w:rsidRPr="007050A2">
        <w:t xml:space="preserve">, </w:t>
      </w:r>
      <w:r w:rsidR="00A90345" w:rsidRPr="007050A2">
        <w:t>Rob Henning</w:t>
      </w:r>
      <w:r w:rsidR="00304C2E" w:rsidRPr="007050A2">
        <w:t xml:space="preserve"> (</w:t>
      </w:r>
      <w:hyperlink r:id="rId139" w:history="1">
        <w:r w:rsidR="00304C2E" w:rsidRPr="00D801B8">
          <w:rPr>
            <w:rStyle w:val="Hyperlink"/>
            <w:rFonts w:cstheme="minorBidi"/>
            <w:szCs w:val="22"/>
          </w:rPr>
          <w:t>r.h.henning@umcg.nl</w:t>
        </w:r>
      </w:hyperlink>
      <w:r w:rsidR="00304C2E" w:rsidRPr="007050A2">
        <w:t>) (Geneeskunde)</w:t>
      </w:r>
      <w:r w:rsidR="00C97588" w:rsidRPr="007050A2">
        <w:t xml:space="preserve">, </w:t>
      </w:r>
      <w:r w:rsidR="00A90345" w:rsidRPr="007050A2">
        <w:t>Daan Touw</w:t>
      </w:r>
      <w:r w:rsidR="00304C2E" w:rsidRPr="007050A2">
        <w:t xml:space="preserve"> (</w:t>
      </w:r>
      <w:hyperlink r:id="rId140" w:history="1">
        <w:r w:rsidR="00304C2E" w:rsidRPr="00D801B8">
          <w:rPr>
            <w:rStyle w:val="Hyperlink"/>
            <w:rFonts w:cstheme="minorBidi"/>
            <w:szCs w:val="22"/>
          </w:rPr>
          <w:t>d.j.touw@umcg.nl</w:t>
        </w:r>
      </w:hyperlink>
      <w:r w:rsidR="00304C2E" w:rsidRPr="007050A2">
        <w:t>) (Farmacie)</w:t>
      </w:r>
    </w:p>
    <w:p w14:paraId="5EA9D5CF" w14:textId="77777777" w:rsidR="005666F3" w:rsidRPr="005666F3" w:rsidRDefault="005666F3" w:rsidP="005666F3"/>
    <w:p w14:paraId="52C88247" w14:textId="730277D2" w:rsidR="003C5696" w:rsidRPr="003C5696" w:rsidRDefault="003C5696" w:rsidP="00241CFC">
      <w:pPr>
        <w:pStyle w:val="Heading4"/>
        <w:rPr>
          <w:rFonts w:cstheme="minorBidi"/>
          <w:szCs w:val="22"/>
        </w:rPr>
      </w:pPr>
      <w:r w:rsidRPr="003C5696">
        <w:t>Ontwikkel</w:t>
      </w:r>
      <w:r w:rsidR="00611ED9">
        <w:t>en</w:t>
      </w:r>
      <w:r w:rsidRPr="003C5696">
        <w:t xml:space="preserve"> en geven van onderwijs op het gebied van de klinische farmacologie, TDM aan studenten </w:t>
      </w:r>
      <w:r w:rsidR="00D63522">
        <w:t>of artsen in opleiding</w:t>
      </w:r>
    </w:p>
    <w:p w14:paraId="15CAC652" w14:textId="5D5F945D" w:rsidR="0044355B" w:rsidRPr="00E471B1" w:rsidRDefault="0044355B" w:rsidP="00611ED9">
      <w:pPr>
        <w:pStyle w:val="ListParagraph"/>
        <w:numPr>
          <w:ilvl w:val="2"/>
          <w:numId w:val="17"/>
        </w:numPr>
        <w:rPr>
          <w:rFonts w:cstheme="minorBidi"/>
        </w:rPr>
      </w:pPr>
      <w:r w:rsidRPr="00BD4AE7">
        <w:t xml:space="preserve">Facultatief: </w:t>
      </w:r>
      <w:r w:rsidR="000439B9">
        <w:t>O</w:t>
      </w:r>
      <w:r w:rsidR="00611ED9" w:rsidRPr="00611ED9">
        <w:t>ntwikkelen van  programma/college/workshop</w:t>
      </w:r>
      <w:r w:rsidR="00611ED9">
        <w:t xml:space="preserve">. Leerdoel: C2. </w:t>
      </w:r>
      <w:r w:rsidRPr="00057FC3">
        <w:t xml:space="preserve">Contactpersonen: </w:t>
      </w:r>
      <w:proofErr w:type="spellStart"/>
      <w:r w:rsidRPr="00057FC3">
        <w:t>Itte</w:t>
      </w:r>
      <w:proofErr w:type="spellEnd"/>
      <w:r w:rsidRPr="00057FC3">
        <w:t xml:space="preserve"> de</w:t>
      </w:r>
      <w:r w:rsidRPr="00BD4AE7">
        <w:t xml:space="preserve"> Waard  (</w:t>
      </w:r>
      <w:hyperlink r:id="rId141" w:history="1">
        <w:r w:rsidRPr="00611ED9">
          <w:rPr>
            <w:rStyle w:val="Hyperlink"/>
            <w:rFonts w:cstheme="minorBidi"/>
            <w:szCs w:val="22"/>
          </w:rPr>
          <w:t>i.de.waard-siebenga@umcg.nl</w:t>
        </w:r>
      </w:hyperlink>
      <w:r w:rsidRPr="00BD4AE7">
        <w:t>) (Geneeskunde); Rob Henning (</w:t>
      </w:r>
      <w:hyperlink r:id="rId142" w:history="1">
        <w:r w:rsidRPr="00611ED9">
          <w:rPr>
            <w:rStyle w:val="Hyperlink"/>
            <w:rFonts w:cstheme="minorBidi"/>
            <w:szCs w:val="22"/>
          </w:rPr>
          <w:t>r.h.henning@umcg.nl</w:t>
        </w:r>
      </w:hyperlink>
      <w:r w:rsidRPr="00BD4AE7">
        <w:t>) (Geneeskunde); Daan Touw (</w:t>
      </w:r>
      <w:hyperlink r:id="rId143" w:history="1">
        <w:r w:rsidRPr="00611ED9">
          <w:rPr>
            <w:rStyle w:val="Hyperlink"/>
            <w:rFonts w:cstheme="minorBidi"/>
            <w:szCs w:val="22"/>
          </w:rPr>
          <w:t>d.j.touw@umcg.nl</w:t>
        </w:r>
      </w:hyperlink>
      <w:r w:rsidRPr="00BD4AE7">
        <w:t>) (Farmacie)</w:t>
      </w:r>
    </w:p>
    <w:p w14:paraId="1927AE03" w14:textId="77777777" w:rsidR="00E471B1" w:rsidRPr="00241CFC" w:rsidRDefault="00E471B1" w:rsidP="00E471B1">
      <w:pPr>
        <w:pStyle w:val="ListParagraph"/>
        <w:ind w:left="2296"/>
        <w:rPr>
          <w:rFonts w:cstheme="minorBidi"/>
        </w:rPr>
      </w:pPr>
    </w:p>
    <w:p w14:paraId="26AC6706" w14:textId="70E2A624" w:rsidR="00241CFC" w:rsidRPr="00241CFC" w:rsidRDefault="00241CFC" w:rsidP="00241CFC">
      <w:pPr>
        <w:pStyle w:val="Heading4"/>
      </w:pPr>
      <w:r w:rsidRPr="00241CFC">
        <w:t xml:space="preserve">Ontwikkel en geven van onderwijs op het gebied van polyfarmacie en complexe farmacotherapie/farmacotherapie bij hoog risico </w:t>
      </w:r>
      <w:proofErr w:type="spellStart"/>
      <w:r w:rsidRPr="00241CFC">
        <w:t>patienten</w:t>
      </w:r>
      <w:proofErr w:type="spellEnd"/>
      <w:r w:rsidRPr="00241CFC">
        <w:t xml:space="preserve"> </w:t>
      </w:r>
    </w:p>
    <w:p w14:paraId="76C35EBC" w14:textId="3BB2C822" w:rsidR="00241CFC" w:rsidRPr="000439B9" w:rsidRDefault="00241CFC" w:rsidP="00241CFC">
      <w:pPr>
        <w:pStyle w:val="ListParagraph"/>
        <w:numPr>
          <w:ilvl w:val="2"/>
          <w:numId w:val="17"/>
        </w:numPr>
        <w:rPr>
          <w:rFonts w:cstheme="minorBidi"/>
        </w:rPr>
      </w:pPr>
      <w:r w:rsidRPr="00BD4AE7">
        <w:t xml:space="preserve">Facultatief: </w:t>
      </w:r>
      <w:r w:rsidR="000439B9">
        <w:t>O</w:t>
      </w:r>
      <w:r w:rsidRPr="00611ED9">
        <w:t>ntwikkelen van  programma/college/workshop</w:t>
      </w:r>
      <w:r>
        <w:t xml:space="preserve">. Leerdoel: C2. </w:t>
      </w:r>
      <w:r w:rsidRPr="00057FC3">
        <w:t xml:space="preserve">Contactpersonen: </w:t>
      </w:r>
      <w:proofErr w:type="spellStart"/>
      <w:r w:rsidRPr="00057FC3">
        <w:t>Itte</w:t>
      </w:r>
      <w:proofErr w:type="spellEnd"/>
      <w:r w:rsidRPr="00057FC3">
        <w:t xml:space="preserve"> de</w:t>
      </w:r>
      <w:r w:rsidRPr="00BD4AE7">
        <w:t xml:space="preserve"> Waard  (</w:t>
      </w:r>
      <w:hyperlink r:id="rId144" w:history="1">
        <w:r w:rsidRPr="00611ED9">
          <w:rPr>
            <w:rStyle w:val="Hyperlink"/>
            <w:rFonts w:cstheme="minorBidi"/>
            <w:szCs w:val="22"/>
          </w:rPr>
          <w:t>i.de.waard-siebenga@umcg.nl</w:t>
        </w:r>
      </w:hyperlink>
      <w:r w:rsidRPr="00BD4AE7">
        <w:t>) (Geneeskunde); Rob Henning (</w:t>
      </w:r>
      <w:hyperlink r:id="rId145" w:history="1">
        <w:r w:rsidRPr="00611ED9">
          <w:rPr>
            <w:rStyle w:val="Hyperlink"/>
            <w:rFonts w:cstheme="minorBidi"/>
            <w:szCs w:val="22"/>
          </w:rPr>
          <w:t>r.h.henning@umcg.nl</w:t>
        </w:r>
      </w:hyperlink>
      <w:r w:rsidRPr="00BD4AE7">
        <w:t>) (Geneeskunde); Daan Touw (</w:t>
      </w:r>
      <w:hyperlink r:id="rId146" w:history="1">
        <w:r w:rsidRPr="00611ED9">
          <w:rPr>
            <w:rStyle w:val="Hyperlink"/>
            <w:rFonts w:cstheme="minorBidi"/>
            <w:szCs w:val="22"/>
          </w:rPr>
          <w:t>d.j.touw@umcg.nl</w:t>
        </w:r>
      </w:hyperlink>
      <w:r w:rsidRPr="00BD4AE7">
        <w:t>) (Farmacie)</w:t>
      </w:r>
    </w:p>
    <w:p w14:paraId="4C4B23B6" w14:textId="77777777" w:rsidR="000439B9" w:rsidRPr="00241CFC" w:rsidRDefault="000439B9" w:rsidP="000439B9">
      <w:pPr>
        <w:pStyle w:val="ListParagraph"/>
        <w:ind w:left="2296"/>
        <w:rPr>
          <w:rFonts w:cstheme="minorBidi"/>
        </w:rPr>
      </w:pPr>
    </w:p>
    <w:p w14:paraId="5EE6D5F9" w14:textId="0EE8AE4C" w:rsidR="0044355B" w:rsidRDefault="00906433" w:rsidP="00906433">
      <w:pPr>
        <w:pStyle w:val="Heading4"/>
      </w:pPr>
      <w:r w:rsidRPr="00906433">
        <w:t>Begeleiden student tijdens farmacologisch studie-onderwerp tijdens master, bachelor of praktijkstage</w:t>
      </w:r>
      <w:r>
        <w:t xml:space="preserve">. Leerdoel: C1. </w:t>
      </w:r>
    </w:p>
    <w:p w14:paraId="227A2293" w14:textId="77777777" w:rsidR="00483FA0" w:rsidRDefault="00483FA0" w:rsidP="00483FA0"/>
    <w:p w14:paraId="3F5C01A9" w14:textId="77777777" w:rsidR="00E471B1" w:rsidRPr="0044355B" w:rsidRDefault="00E471B1" w:rsidP="00483FA0"/>
    <w:p w14:paraId="51492B72" w14:textId="7A2E57AF" w:rsidR="009417FA" w:rsidRDefault="00622296" w:rsidP="00847279">
      <w:pPr>
        <w:pStyle w:val="Heading3"/>
        <w:rPr>
          <w:szCs w:val="22"/>
          <w:lang w:val="en-US"/>
        </w:rPr>
      </w:pPr>
      <w:bookmarkStart w:id="32" w:name="_Toc188013098"/>
      <w:proofErr w:type="spellStart"/>
      <w:r w:rsidRPr="00BD4AE7">
        <w:rPr>
          <w:szCs w:val="22"/>
          <w:lang w:val="en-US"/>
        </w:rPr>
        <w:t>Cursussen</w:t>
      </w:r>
      <w:proofErr w:type="spellEnd"/>
      <w:r w:rsidRPr="00BD4AE7">
        <w:rPr>
          <w:szCs w:val="22"/>
          <w:lang w:val="en-US"/>
        </w:rPr>
        <w:t xml:space="preserve">, </w:t>
      </w:r>
      <w:proofErr w:type="spellStart"/>
      <w:r w:rsidRPr="00BD4AE7">
        <w:rPr>
          <w:szCs w:val="22"/>
          <w:lang w:val="en-US"/>
        </w:rPr>
        <w:t>congressen</w:t>
      </w:r>
      <w:proofErr w:type="spellEnd"/>
      <w:r w:rsidRPr="00BD4AE7">
        <w:rPr>
          <w:szCs w:val="22"/>
          <w:lang w:val="en-US"/>
        </w:rPr>
        <w:t xml:space="preserve">, </w:t>
      </w:r>
      <w:proofErr w:type="spellStart"/>
      <w:r w:rsidR="009417FA" w:rsidRPr="00BD4AE7">
        <w:rPr>
          <w:szCs w:val="22"/>
          <w:lang w:val="en-US"/>
        </w:rPr>
        <w:t>excursies</w:t>
      </w:r>
      <w:bookmarkEnd w:id="32"/>
      <w:proofErr w:type="spellEnd"/>
      <w:r w:rsidR="00AE2629" w:rsidRPr="00BD4AE7">
        <w:rPr>
          <w:szCs w:val="22"/>
          <w:lang w:val="en-US"/>
        </w:rPr>
        <w:t xml:space="preserve"> </w:t>
      </w:r>
    </w:p>
    <w:p w14:paraId="13ED9F18" w14:textId="2FAE3C65" w:rsidR="00164B8D" w:rsidRPr="00164B8D" w:rsidRDefault="00164B8D" w:rsidP="00164B8D">
      <w:r w:rsidRPr="00164B8D">
        <w:t>De alhier genoemde cursussen, congresse</w:t>
      </w:r>
      <w:r>
        <w:t xml:space="preserve">n en excursies kunnen gebruikt worden ter verdere verbreding en verdieping van kennis in de domeinen farmacotherapie, onderwijs/documentatie en </w:t>
      </w:r>
      <w:r w:rsidRPr="00E471B1">
        <w:t>onderzoek.</w:t>
      </w:r>
      <w:r w:rsidR="00A16E8C" w:rsidRPr="00E471B1">
        <w:t xml:space="preserve"> </w:t>
      </w:r>
      <w:r w:rsidR="00A16E8C" w:rsidRPr="00E471B1">
        <w:rPr>
          <w:szCs w:val="22"/>
        </w:rPr>
        <w:t>(Leerdoelen: A14-A26, D3, D4, D6, D7, D11, D12, G3</w:t>
      </w:r>
      <w:r w:rsidR="00BE70AF" w:rsidRPr="00E471B1">
        <w:rPr>
          <w:szCs w:val="22"/>
        </w:rPr>
        <w:t>; tenzij specifiek anders aangegeven).</w:t>
      </w:r>
    </w:p>
    <w:p w14:paraId="24FF4577" w14:textId="77777777" w:rsidR="00E06221" w:rsidRPr="00164B8D" w:rsidRDefault="00E06221" w:rsidP="00847279">
      <w:pPr>
        <w:rPr>
          <w:szCs w:val="22"/>
        </w:rPr>
      </w:pPr>
    </w:p>
    <w:p w14:paraId="612B6FF8" w14:textId="3D15A9D6" w:rsidR="00062B73" w:rsidRPr="00BD4AE7" w:rsidRDefault="00622296" w:rsidP="00847279">
      <w:pPr>
        <w:pStyle w:val="Heading4"/>
        <w:rPr>
          <w:szCs w:val="22"/>
        </w:rPr>
      </w:pPr>
      <w:r w:rsidRPr="00BD4AE7">
        <w:rPr>
          <w:szCs w:val="22"/>
        </w:rPr>
        <w:t>Cursussen</w:t>
      </w:r>
      <w:r w:rsidR="00AE2629" w:rsidRPr="00BD4AE7">
        <w:rPr>
          <w:szCs w:val="22"/>
        </w:rPr>
        <w:t xml:space="preserve"> </w:t>
      </w:r>
    </w:p>
    <w:p w14:paraId="08CB1F53" w14:textId="3A0C6718" w:rsidR="00733AA8" w:rsidRDefault="00C97588" w:rsidP="00733AA8">
      <w:pPr>
        <w:pStyle w:val="ListParagraph"/>
        <w:numPr>
          <w:ilvl w:val="2"/>
          <w:numId w:val="17"/>
        </w:numPr>
      </w:pPr>
      <w:r w:rsidRPr="00BD4AE7">
        <w:t xml:space="preserve">Verplicht: </w:t>
      </w:r>
      <w:r w:rsidR="00D40A22" w:rsidRPr="00BD4AE7">
        <w:t>(e)</w:t>
      </w:r>
      <w:r w:rsidR="00062B73" w:rsidRPr="00BD4AE7">
        <w:t>BROK cursus + examen (UMCG</w:t>
      </w:r>
      <w:r w:rsidR="00D40A22" w:rsidRPr="00BD4AE7">
        <w:t xml:space="preserve">, </w:t>
      </w:r>
      <w:hyperlink r:id="rId147">
        <w:r w:rsidR="00D40A22" w:rsidRPr="00733AA8">
          <w:rPr>
            <w:rStyle w:val="Hyperlink"/>
            <w:rFonts w:cstheme="minorHAnsi"/>
            <w:color w:val="auto"/>
            <w:szCs w:val="22"/>
            <w:u w:val="none"/>
          </w:rPr>
          <w:t>https://nfubrokacademie.nl/</w:t>
        </w:r>
      </w:hyperlink>
      <w:r w:rsidR="00062B73" w:rsidRPr="00BD4AE7">
        <w:t>)</w:t>
      </w:r>
      <w:r w:rsidR="00FE35E7" w:rsidRPr="00BD4AE7">
        <w:t xml:space="preserve"> </w:t>
      </w:r>
      <w:r w:rsidR="00FB03B5" w:rsidRPr="00BD4AE7">
        <w:t xml:space="preserve">OF </w:t>
      </w:r>
      <w:r w:rsidR="00062B73" w:rsidRPr="00BD4AE7">
        <w:t>GCP + examen (</w:t>
      </w:r>
      <w:r w:rsidR="00276D31" w:rsidRPr="00BD4AE7">
        <w:t>ICON</w:t>
      </w:r>
      <w:r w:rsidR="00062B73" w:rsidRPr="00BD4AE7">
        <w:t>)</w:t>
      </w:r>
      <w:r w:rsidR="005F062D" w:rsidRPr="00BD4AE7">
        <w:t xml:space="preserve"> (zie ook mygcp.nl)</w:t>
      </w:r>
      <w:r w:rsidR="00A16E8C">
        <w:t xml:space="preserve">. Leerdoel: D3, </w:t>
      </w:r>
      <w:r w:rsidR="00121464">
        <w:t>D</w:t>
      </w:r>
      <w:r w:rsidR="00A16E8C">
        <w:t>4</w:t>
      </w:r>
      <w:r w:rsidR="00121464">
        <w:t xml:space="preserve"> </w:t>
      </w:r>
      <w:r w:rsidR="00A16E8C">
        <w:t>(</w:t>
      </w:r>
      <w:proofErr w:type="spellStart"/>
      <w:r w:rsidR="00A16E8C">
        <w:t>eBROK</w:t>
      </w:r>
      <w:proofErr w:type="spellEnd"/>
      <w:r w:rsidR="00A16E8C">
        <w:t>: 42 uur, GCP: 100 uur)</w:t>
      </w:r>
      <w:r w:rsidR="00121464">
        <w:t>.</w:t>
      </w:r>
    </w:p>
    <w:p w14:paraId="16205A76" w14:textId="77F253F8" w:rsidR="00733AA8" w:rsidRDefault="00C97588" w:rsidP="00733AA8">
      <w:pPr>
        <w:pStyle w:val="ListParagraph"/>
        <w:numPr>
          <w:ilvl w:val="2"/>
          <w:numId w:val="17"/>
        </w:numPr>
      </w:pPr>
      <w:r w:rsidRPr="00BD4AE7">
        <w:t xml:space="preserve">Verplicht: </w:t>
      </w:r>
      <w:proofErr w:type="spellStart"/>
      <w:r w:rsidR="00062B73" w:rsidRPr="00BD4AE7">
        <w:t>Medical</w:t>
      </w:r>
      <w:proofErr w:type="spellEnd"/>
      <w:r w:rsidR="00062B73" w:rsidRPr="00BD4AE7">
        <w:t xml:space="preserve"> </w:t>
      </w:r>
      <w:proofErr w:type="spellStart"/>
      <w:r w:rsidR="00062B73" w:rsidRPr="00BD4AE7">
        <w:t>Statistics</w:t>
      </w:r>
      <w:proofErr w:type="spellEnd"/>
      <w:r w:rsidR="00062B73" w:rsidRPr="00BD4AE7">
        <w:t xml:space="preserve"> (GSMS</w:t>
      </w:r>
      <w:r w:rsidR="00D3703A" w:rsidRPr="00BD4AE7">
        <w:t>, UMCG</w:t>
      </w:r>
      <w:r w:rsidR="00062B73" w:rsidRPr="00BD4AE7">
        <w:t>)</w:t>
      </w:r>
      <w:r w:rsidR="002223BA">
        <w:t>. Leerdoel: D</w:t>
      </w:r>
      <w:r w:rsidR="00A16E8C">
        <w:t>6</w:t>
      </w:r>
      <w:r w:rsidR="00E3732A">
        <w:t xml:space="preserve"> </w:t>
      </w:r>
      <w:r w:rsidR="002223BA">
        <w:t>(</w:t>
      </w:r>
      <w:r w:rsidR="00A16E8C">
        <w:t xml:space="preserve">84 </w:t>
      </w:r>
      <w:r w:rsidR="002223BA">
        <w:t>uur</w:t>
      </w:r>
      <w:r w:rsidR="00E3732A">
        <w:t>).</w:t>
      </w:r>
    </w:p>
    <w:p w14:paraId="6D48DC47" w14:textId="3A03362F" w:rsidR="00C97588" w:rsidRDefault="00D3703A" w:rsidP="00733AA8">
      <w:pPr>
        <w:pStyle w:val="ListParagraph"/>
        <w:numPr>
          <w:ilvl w:val="2"/>
          <w:numId w:val="17"/>
        </w:numPr>
      </w:pPr>
      <w:r w:rsidRPr="00BD4AE7">
        <w:t xml:space="preserve">Verplicht: </w:t>
      </w:r>
      <w:proofErr w:type="spellStart"/>
      <w:r w:rsidR="00062B73" w:rsidRPr="00BD4AE7">
        <w:t>Farmacoepidemiologie</w:t>
      </w:r>
      <w:proofErr w:type="spellEnd"/>
      <w:r w:rsidR="00C97588" w:rsidRPr="00BD4AE7">
        <w:t>/</w:t>
      </w:r>
      <w:r w:rsidR="00062B73" w:rsidRPr="00BD4AE7">
        <w:t>Geneesmiddelbeleid</w:t>
      </w:r>
      <w:r w:rsidR="002223BA">
        <w:t>. Leerdoel: D7</w:t>
      </w:r>
      <w:r w:rsidR="00121464">
        <w:t xml:space="preserve"> </w:t>
      </w:r>
      <w:r w:rsidR="002223BA">
        <w:t>(16 uur)</w:t>
      </w:r>
      <w:r w:rsidR="00121464">
        <w:t>.</w:t>
      </w:r>
    </w:p>
    <w:p w14:paraId="213899D4" w14:textId="2E2E8B0F" w:rsidR="005F4FEB" w:rsidRDefault="005F4FEB" w:rsidP="00AE6FA2">
      <w:pPr>
        <w:pStyle w:val="ListParagraph"/>
        <w:numPr>
          <w:ilvl w:val="2"/>
          <w:numId w:val="17"/>
        </w:numPr>
        <w:rPr>
          <w:szCs w:val="22"/>
        </w:rPr>
      </w:pPr>
      <w:r>
        <w:t xml:space="preserve">Facultatief: </w:t>
      </w:r>
      <w:r w:rsidR="00FB03B5" w:rsidRPr="00BD4AE7">
        <w:rPr>
          <w:szCs w:val="22"/>
        </w:rPr>
        <w:t>Toegepaste Farmacokinetiek (PAO): Cursus gericht op praktische toepassingen van farmacokinetiek.</w:t>
      </w:r>
      <w:r w:rsidR="00D761D8">
        <w:rPr>
          <w:szCs w:val="22"/>
        </w:rPr>
        <w:t xml:space="preserve"> </w:t>
      </w:r>
    </w:p>
    <w:p w14:paraId="1D87C393" w14:textId="4CD54E6D" w:rsidR="003F54EB" w:rsidRPr="003F54EB" w:rsidRDefault="005F4FEB" w:rsidP="005F4FEB">
      <w:pPr>
        <w:pStyle w:val="ListParagraph"/>
        <w:numPr>
          <w:ilvl w:val="2"/>
          <w:numId w:val="17"/>
        </w:numPr>
        <w:rPr>
          <w:szCs w:val="22"/>
        </w:rPr>
      </w:pPr>
      <w:r>
        <w:t xml:space="preserve">Facultatief: </w:t>
      </w:r>
      <w:r w:rsidR="003F54EB">
        <w:t>Klinische Toxicologie</w:t>
      </w:r>
      <w:r w:rsidR="00D761D8" w:rsidRPr="005F4FEB">
        <w:rPr>
          <w:szCs w:val="22"/>
        </w:rPr>
        <w:t>.</w:t>
      </w:r>
      <w:r w:rsidR="00D761D8">
        <w:rPr>
          <w:szCs w:val="22"/>
        </w:rPr>
        <w:t xml:space="preserve"> Leerdoel: B1-3.</w:t>
      </w:r>
    </w:p>
    <w:p w14:paraId="4AFADAA3" w14:textId="77777777" w:rsidR="003F54EB" w:rsidRDefault="00FB03B5" w:rsidP="003F54EB">
      <w:pPr>
        <w:pStyle w:val="ListParagraph"/>
        <w:numPr>
          <w:ilvl w:val="3"/>
          <w:numId w:val="17"/>
        </w:numPr>
        <w:rPr>
          <w:szCs w:val="22"/>
        </w:rPr>
      </w:pPr>
      <w:hyperlink r:id="rId148" w:history="1">
        <w:r w:rsidRPr="005F4FEB">
          <w:rPr>
            <w:rStyle w:val="Hyperlink"/>
            <w:szCs w:val="22"/>
          </w:rPr>
          <w:t>Cursus Acute Toxicologie voor SEH-artsen</w:t>
        </w:r>
      </w:hyperlink>
      <w:r w:rsidRPr="005F4FEB">
        <w:rPr>
          <w:szCs w:val="22"/>
        </w:rPr>
        <w:t xml:space="preserve"> – Informatie over acute toxicologie speciaal voor spoedeisende hulp-artsen.</w:t>
      </w:r>
    </w:p>
    <w:p w14:paraId="122FAC3B" w14:textId="77777777" w:rsidR="00121464" w:rsidRDefault="00FB03B5" w:rsidP="003240E6">
      <w:pPr>
        <w:pStyle w:val="ListParagraph"/>
        <w:numPr>
          <w:ilvl w:val="3"/>
          <w:numId w:val="17"/>
        </w:numPr>
        <w:rPr>
          <w:szCs w:val="22"/>
        </w:rPr>
      </w:pPr>
      <w:r w:rsidRPr="00121464">
        <w:rPr>
          <w:szCs w:val="22"/>
        </w:rPr>
        <w:t>Multidisciplinaire Toxicologie-cursus (MD-</w:t>
      </w:r>
      <w:proofErr w:type="spellStart"/>
      <w:r w:rsidRPr="00121464">
        <w:rPr>
          <w:szCs w:val="22"/>
        </w:rPr>
        <w:t>Tox</w:t>
      </w:r>
      <w:proofErr w:type="spellEnd"/>
      <w:r w:rsidRPr="00121464">
        <w:rPr>
          <w:szCs w:val="22"/>
        </w:rPr>
        <w:t>)</w:t>
      </w:r>
    </w:p>
    <w:p w14:paraId="724DE5D5" w14:textId="3042EA9F" w:rsidR="005F4FEB" w:rsidRPr="00121464" w:rsidRDefault="00FB03B5" w:rsidP="003240E6">
      <w:pPr>
        <w:pStyle w:val="ListParagraph"/>
        <w:numPr>
          <w:ilvl w:val="3"/>
          <w:numId w:val="17"/>
        </w:numPr>
        <w:rPr>
          <w:szCs w:val="22"/>
        </w:rPr>
      </w:pPr>
      <w:r w:rsidRPr="00121464">
        <w:rPr>
          <w:szCs w:val="22"/>
        </w:rPr>
        <w:lastRenderedPageBreak/>
        <w:t xml:space="preserve">Advanced </w:t>
      </w:r>
      <w:proofErr w:type="spellStart"/>
      <w:r w:rsidRPr="00121464">
        <w:rPr>
          <w:szCs w:val="22"/>
        </w:rPr>
        <w:t>Hazmat</w:t>
      </w:r>
      <w:proofErr w:type="spellEnd"/>
      <w:r w:rsidRPr="00121464">
        <w:rPr>
          <w:szCs w:val="22"/>
        </w:rPr>
        <w:t xml:space="preserve"> Life Support: Cursus over de klinische gevolgen van blootstelling aan gevaarlijke stoffen, inclusief behandelprincipes en herkennen van </w:t>
      </w:r>
      <w:proofErr w:type="spellStart"/>
      <w:r w:rsidRPr="00121464">
        <w:rPr>
          <w:szCs w:val="22"/>
        </w:rPr>
        <w:t>toxidromen</w:t>
      </w:r>
      <w:proofErr w:type="spellEnd"/>
      <w:r w:rsidRPr="00121464">
        <w:rPr>
          <w:szCs w:val="22"/>
        </w:rPr>
        <w:t xml:space="preserve">. Inschrijving via </w:t>
      </w:r>
      <w:hyperlink r:id="rId149" w:history="1">
        <w:r w:rsidRPr="00121464">
          <w:rPr>
            <w:rStyle w:val="Hyperlink"/>
            <w:szCs w:val="22"/>
          </w:rPr>
          <w:t>Opleidingsinstituut Spoedeisende Geneeskunde</w:t>
        </w:r>
      </w:hyperlink>
      <w:r w:rsidRPr="00121464">
        <w:rPr>
          <w:szCs w:val="22"/>
        </w:rPr>
        <w:t>.</w:t>
      </w:r>
    </w:p>
    <w:p w14:paraId="5D55DB48" w14:textId="7FC7871B" w:rsidR="005F4FEB" w:rsidRDefault="005F4FEB" w:rsidP="005F4FEB">
      <w:pPr>
        <w:pStyle w:val="ListParagraph"/>
        <w:numPr>
          <w:ilvl w:val="2"/>
          <w:numId w:val="17"/>
        </w:numPr>
        <w:rPr>
          <w:szCs w:val="22"/>
        </w:rPr>
      </w:pPr>
      <w:r>
        <w:t xml:space="preserve">Facultatief: </w:t>
      </w:r>
      <w:r w:rsidR="00FB03B5" w:rsidRPr="005F4FEB">
        <w:rPr>
          <w:szCs w:val="22"/>
        </w:rPr>
        <w:t xml:space="preserve">Klinisch Geneesmiddel Onderzoek + </w:t>
      </w:r>
      <w:proofErr w:type="spellStart"/>
      <w:r w:rsidR="00FB03B5" w:rsidRPr="005F4FEB">
        <w:rPr>
          <w:szCs w:val="22"/>
        </w:rPr>
        <w:t>METc</w:t>
      </w:r>
      <w:proofErr w:type="spellEnd"/>
      <w:r w:rsidR="00FB03B5" w:rsidRPr="005F4FEB">
        <w:rPr>
          <w:szCs w:val="22"/>
        </w:rPr>
        <w:t xml:space="preserve"> (bijvoorbeeld PUOZ): Training over geneesmiddelenonderzoek en medisch-ethische toetsing</w:t>
      </w:r>
      <w:r w:rsidR="00D761D8" w:rsidRPr="005F4FEB">
        <w:rPr>
          <w:szCs w:val="22"/>
        </w:rPr>
        <w:t>.</w:t>
      </w:r>
      <w:r w:rsidR="00D761D8">
        <w:rPr>
          <w:szCs w:val="22"/>
        </w:rPr>
        <w:t xml:space="preserve"> Leerdoel: D3,4.</w:t>
      </w:r>
    </w:p>
    <w:p w14:paraId="1D45C480" w14:textId="310DC581" w:rsidR="005F4FEB" w:rsidRDefault="005F4FEB" w:rsidP="005F4FEB">
      <w:pPr>
        <w:pStyle w:val="ListParagraph"/>
        <w:numPr>
          <w:ilvl w:val="2"/>
          <w:numId w:val="17"/>
        </w:numPr>
        <w:rPr>
          <w:szCs w:val="22"/>
        </w:rPr>
      </w:pPr>
      <w:r>
        <w:t xml:space="preserve">Facultatief: </w:t>
      </w:r>
      <w:r w:rsidR="00FB03B5" w:rsidRPr="005F4FEB">
        <w:rPr>
          <w:szCs w:val="22"/>
        </w:rPr>
        <w:t>Methodologie en Statistiek (GSMS, UMCG): Programma gericht op onderzoeksmethodologie en statistiek</w:t>
      </w:r>
      <w:r w:rsidR="00FC2DFA" w:rsidRPr="005F4FEB">
        <w:rPr>
          <w:szCs w:val="22"/>
        </w:rPr>
        <w:t>.</w:t>
      </w:r>
      <w:r w:rsidR="00FC2DFA">
        <w:rPr>
          <w:szCs w:val="22"/>
        </w:rPr>
        <w:t xml:space="preserve"> Leerdoel: D6.</w:t>
      </w:r>
    </w:p>
    <w:p w14:paraId="671E7FEA" w14:textId="216123FD" w:rsidR="005F4FEB" w:rsidRDefault="005F4FEB" w:rsidP="005F4FEB">
      <w:pPr>
        <w:pStyle w:val="ListParagraph"/>
        <w:numPr>
          <w:ilvl w:val="2"/>
          <w:numId w:val="17"/>
        </w:numPr>
        <w:rPr>
          <w:szCs w:val="22"/>
        </w:rPr>
      </w:pPr>
      <w:r>
        <w:t xml:space="preserve">Facultatief: </w:t>
      </w:r>
      <w:r w:rsidR="00FB03B5" w:rsidRPr="005F4FEB">
        <w:rPr>
          <w:szCs w:val="22"/>
        </w:rPr>
        <w:t>Erasmus Summer Course Statistiek Rotterdam: Intensieve zomercursus in statistiek.</w:t>
      </w:r>
      <w:r w:rsidR="002316B1">
        <w:rPr>
          <w:szCs w:val="22"/>
        </w:rPr>
        <w:t xml:space="preserve"> Leerdoel: D6.</w:t>
      </w:r>
    </w:p>
    <w:p w14:paraId="43198C82" w14:textId="6A1C74CB" w:rsidR="00FC2DFA" w:rsidRDefault="00FC2DFA" w:rsidP="005F4FEB">
      <w:pPr>
        <w:pStyle w:val="ListParagraph"/>
        <w:numPr>
          <w:ilvl w:val="2"/>
          <w:numId w:val="17"/>
        </w:numPr>
        <w:rPr>
          <w:szCs w:val="22"/>
        </w:rPr>
      </w:pPr>
      <w:r>
        <w:t xml:space="preserve">Facultatief: </w:t>
      </w:r>
      <w:r>
        <w:rPr>
          <w:szCs w:val="22"/>
        </w:rPr>
        <w:t>Biostatistiek en biometrie, ICON. Leerdoel: D6.</w:t>
      </w:r>
    </w:p>
    <w:p w14:paraId="07B37169" w14:textId="1AE97C22" w:rsidR="005F4FEB" w:rsidRDefault="005F4FEB" w:rsidP="005F4FEB">
      <w:pPr>
        <w:pStyle w:val="ListParagraph"/>
        <w:numPr>
          <w:ilvl w:val="2"/>
          <w:numId w:val="17"/>
        </w:numPr>
        <w:rPr>
          <w:szCs w:val="22"/>
        </w:rPr>
      </w:pPr>
      <w:r>
        <w:t xml:space="preserve">Facultatief: </w:t>
      </w:r>
      <w:r w:rsidR="00FB03B5" w:rsidRPr="005F4FEB">
        <w:rPr>
          <w:szCs w:val="22"/>
        </w:rPr>
        <w:t>Nieuwe Geneesmiddelen (bijvoorbeeld Boerhaave): Informatie over de ontwikkeling en implementatie van nieuwe geneesmiddelen</w:t>
      </w:r>
      <w:r w:rsidR="002316B1" w:rsidRPr="005F4FEB">
        <w:rPr>
          <w:szCs w:val="22"/>
        </w:rPr>
        <w:t>.</w:t>
      </w:r>
      <w:r w:rsidR="002316B1">
        <w:rPr>
          <w:szCs w:val="22"/>
        </w:rPr>
        <w:t xml:space="preserve"> Leerdoel: A14-26.</w:t>
      </w:r>
    </w:p>
    <w:p w14:paraId="7A76CA14" w14:textId="74DF3DC5" w:rsidR="005F4FEB" w:rsidRDefault="005F4FEB" w:rsidP="005F4FEB">
      <w:pPr>
        <w:pStyle w:val="ListParagraph"/>
        <w:numPr>
          <w:ilvl w:val="2"/>
          <w:numId w:val="17"/>
        </w:numPr>
        <w:rPr>
          <w:szCs w:val="22"/>
        </w:rPr>
      </w:pPr>
      <w:r>
        <w:t xml:space="preserve">Facultatief: </w:t>
      </w:r>
      <w:r w:rsidR="00FB03B5" w:rsidRPr="005F4FEB">
        <w:rPr>
          <w:szCs w:val="22"/>
        </w:rPr>
        <w:t>Farmacotherapie (bijvoorbeeld Boerhaave): Cursus over de toepassing van farmacotherapie in de klinische praktijk.</w:t>
      </w:r>
      <w:r w:rsidR="002316B1">
        <w:rPr>
          <w:szCs w:val="22"/>
        </w:rPr>
        <w:t xml:space="preserve"> Leerdoel: A14-26.</w:t>
      </w:r>
    </w:p>
    <w:p w14:paraId="554E3053" w14:textId="1F839E7B" w:rsidR="005F4FEB" w:rsidRDefault="005F4FEB" w:rsidP="005F4FEB">
      <w:pPr>
        <w:pStyle w:val="ListParagraph"/>
        <w:numPr>
          <w:ilvl w:val="2"/>
          <w:numId w:val="17"/>
        </w:numPr>
        <w:rPr>
          <w:szCs w:val="22"/>
        </w:rPr>
      </w:pPr>
      <w:r>
        <w:t xml:space="preserve">Facultatief: </w:t>
      </w:r>
      <w:proofErr w:type="spellStart"/>
      <w:r w:rsidR="00FB03B5" w:rsidRPr="005F4FEB">
        <w:rPr>
          <w:szCs w:val="22"/>
        </w:rPr>
        <w:t>Farmacoeconomie</w:t>
      </w:r>
      <w:proofErr w:type="spellEnd"/>
      <w:r w:rsidR="00FB03B5" w:rsidRPr="005F4FEB">
        <w:rPr>
          <w:szCs w:val="22"/>
        </w:rPr>
        <w:t>: Training gericht op de economische aspecten van geneesmiddelengebruik.</w:t>
      </w:r>
      <w:r w:rsidR="002316B1">
        <w:rPr>
          <w:szCs w:val="22"/>
        </w:rPr>
        <w:t xml:space="preserve"> Leerdoel: A20.</w:t>
      </w:r>
    </w:p>
    <w:p w14:paraId="42D004BC" w14:textId="47FFAE0C" w:rsidR="005F4FEB" w:rsidRDefault="005F4FEB" w:rsidP="005F4FEB">
      <w:pPr>
        <w:pStyle w:val="ListParagraph"/>
        <w:numPr>
          <w:ilvl w:val="2"/>
          <w:numId w:val="17"/>
        </w:numPr>
        <w:rPr>
          <w:szCs w:val="22"/>
        </w:rPr>
      </w:pPr>
      <w:r>
        <w:t xml:space="preserve">Facultatief: </w:t>
      </w:r>
      <w:proofErr w:type="spellStart"/>
      <w:r w:rsidR="00FB03B5" w:rsidRPr="005F4FEB">
        <w:rPr>
          <w:szCs w:val="22"/>
        </w:rPr>
        <w:t>Farmacogenetica</w:t>
      </w:r>
      <w:proofErr w:type="spellEnd"/>
      <w:r w:rsidR="00FB03B5" w:rsidRPr="005F4FEB">
        <w:rPr>
          <w:szCs w:val="22"/>
        </w:rPr>
        <w:t>: Educatie over de genetische aspecten van medicatiegebruik en -effecten.</w:t>
      </w:r>
      <w:r w:rsidR="002316B1">
        <w:rPr>
          <w:szCs w:val="22"/>
        </w:rPr>
        <w:t xml:space="preserve"> Leerdoel: A3, A11.</w:t>
      </w:r>
    </w:p>
    <w:p w14:paraId="0EA809FC" w14:textId="328510C0" w:rsidR="00FB03B5" w:rsidRPr="005F4FEB" w:rsidRDefault="005F4FEB" w:rsidP="005F4FEB">
      <w:pPr>
        <w:pStyle w:val="ListParagraph"/>
        <w:numPr>
          <w:ilvl w:val="2"/>
          <w:numId w:val="17"/>
        </w:numPr>
        <w:rPr>
          <w:szCs w:val="22"/>
        </w:rPr>
      </w:pPr>
      <w:r>
        <w:t xml:space="preserve">Facultatief: </w:t>
      </w:r>
      <w:hyperlink r:id="rId150" w:history="1">
        <w:proofErr w:type="spellStart"/>
        <w:r w:rsidR="00FB03B5" w:rsidRPr="005F4FEB">
          <w:rPr>
            <w:rStyle w:val="Hyperlink"/>
            <w:szCs w:val="22"/>
          </w:rPr>
          <w:t>Principles</w:t>
        </w:r>
        <w:proofErr w:type="spellEnd"/>
        <w:r w:rsidR="00FB03B5" w:rsidRPr="005F4FEB">
          <w:rPr>
            <w:rStyle w:val="Hyperlink"/>
            <w:szCs w:val="22"/>
          </w:rPr>
          <w:t xml:space="preserve"> of Clinical </w:t>
        </w:r>
        <w:proofErr w:type="spellStart"/>
        <w:r w:rsidR="00FB03B5" w:rsidRPr="005F4FEB">
          <w:rPr>
            <w:rStyle w:val="Hyperlink"/>
            <w:szCs w:val="22"/>
          </w:rPr>
          <w:t>Pharmacology</w:t>
        </w:r>
        <w:proofErr w:type="spellEnd"/>
        <w:r w:rsidR="00FB03B5" w:rsidRPr="005F4FEB">
          <w:rPr>
            <w:rStyle w:val="Hyperlink"/>
            <w:szCs w:val="22"/>
          </w:rPr>
          <w:t xml:space="preserve"> (NIH)</w:t>
        </w:r>
      </w:hyperlink>
      <w:r w:rsidR="00FB03B5" w:rsidRPr="005F4FEB">
        <w:rPr>
          <w:szCs w:val="22"/>
        </w:rPr>
        <w:t xml:space="preserve"> – Online cursus over de principes van klinische </w:t>
      </w:r>
      <w:r>
        <w:rPr>
          <w:szCs w:val="22"/>
        </w:rPr>
        <w:t>Farmacologie</w:t>
      </w:r>
      <w:r w:rsidR="001B6F4D">
        <w:rPr>
          <w:szCs w:val="22"/>
        </w:rPr>
        <w:t>.</w:t>
      </w:r>
    </w:p>
    <w:p w14:paraId="64C33B3C" w14:textId="2E95392B" w:rsidR="00062B73" w:rsidRDefault="00062B73" w:rsidP="00847279">
      <w:pPr>
        <w:rPr>
          <w:szCs w:val="22"/>
        </w:rPr>
      </w:pPr>
    </w:p>
    <w:p w14:paraId="07B5D436" w14:textId="77777777" w:rsidR="005666F3" w:rsidRPr="00BD4AE7" w:rsidRDefault="005666F3" w:rsidP="00847279">
      <w:pPr>
        <w:rPr>
          <w:szCs w:val="22"/>
        </w:rPr>
      </w:pPr>
    </w:p>
    <w:p w14:paraId="0CEC43CC" w14:textId="6826E4B9" w:rsidR="00622296" w:rsidRPr="00BD4AE7" w:rsidRDefault="00622296" w:rsidP="00847279">
      <w:pPr>
        <w:pStyle w:val="Heading4"/>
        <w:rPr>
          <w:szCs w:val="22"/>
          <w:lang w:val="en-US"/>
        </w:rPr>
      </w:pPr>
      <w:proofErr w:type="spellStart"/>
      <w:r w:rsidRPr="00BD4AE7">
        <w:rPr>
          <w:szCs w:val="22"/>
          <w:lang w:val="en-US"/>
        </w:rPr>
        <w:t>Congressen</w:t>
      </w:r>
      <w:proofErr w:type="spellEnd"/>
      <w:r w:rsidR="000F2B71" w:rsidRPr="00BD4AE7">
        <w:rPr>
          <w:szCs w:val="22"/>
          <w:lang w:val="en-US"/>
        </w:rPr>
        <w:t xml:space="preserve"> </w:t>
      </w:r>
    </w:p>
    <w:p w14:paraId="6F7D2C8D" w14:textId="7D0F23E8" w:rsidR="00BE70AF" w:rsidRDefault="00144823" w:rsidP="00BE70AF">
      <w:pPr>
        <w:pStyle w:val="ListParagraph"/>
        <w:numPr>
          <w:ilvl w:val="2"/>
          <w:numId w:val="17"/>
        </w:numPr>
      </w:pPr>
      <w:r>
        <w:t>Verplicht (minimaal 1x/2 jaar): Voorjaarsvergadering NVKFB (2x 8 uur</w:t>
      </w:r>
      <w:r w:rsidR="00725E89">
        <w:t>)</w:t>
      </w:r>
    </w:p>
    <w:p w14:paraId="4CB6739B" w14:textId="0E7DCFD6" w:rsidR="00BE70AF" w:rsidRDefault="00144823" w:rsidP="00144823">
      <w:pPr>
        <w:pStyle w:val="ListParagraph"/>
        <w:numPr>
          <w:ilvl w:val="2"/>
          <w:numId w:val="17"/>
        </w:numPr>
      </w:pPr>
      <w:r>
        <w:t>Verplicht (minimaal 1x/2 jaar): Najaarsvergadering NVKFB / FIGON (2x 16 uur</w:t>
      </w:r>
      <w:r w:rsidR="00BE70AF">
        <w:t>)</w:t>
      </w:r>
    </w:p>
    <w:p w14:paraId="3A67F1AD" w14:textId="55423638" w:rsidR="00144823" w:rsidRDefault="00144823" w:rsidP="00144823">
      <w:pPr>
        <w:pStyle w:val="ListParagraph"/>
        <w:numPr>
          <w:ilvl w:val="2"/>
          <w:numId w:val="17"/>
        </w:numPr>
      </w:pPr>
      <w:r>
        <w:t xml:space="preserve">Verplicht (minimaal 2 keer): Internationaal congres/symposium </w:t>
      </w:r>
    </w:p>
    <w:p w14:paraId="6EDF213F" w14:textId="77777777" w:rsidR="00437826" w:rsidRPr="00144823" w:rsidRDefault="00437826" w:rsidP="00847279">
      <w:pPr>
        <w:rPr>
          <w:szCs w:val="22"/>
        </w:rPr>
      </w:pPr>
    </w:p>
    <w:p w14:paraId="0C726587" w14:textId="50BD3242" w:rsidR="00437826" w:rsidRPr="00144823" w:rsidRDefault="00437826" w:rsidP="00847279">
      <w:pPr>
        <w:ind w:firstLine="568"/>
        <w:rPr>
          <w:szCs w:val="22"/>
        </w:rPr>
      </w:pPr>
      <w:r w:rsidRPr="00144823">
        <w:rPr>
          <w:szCs w:val="22"/>
        </w:rPr>
        <w:t xml:space="preserve">Andere </w:t>
      </w:r>
      <w:r w:rsidR="001B40E2" w:rsidRPr="00144823">
        <w:rPr>
          <w:szCs w:val="22"/>
        </w:rPr>
        <w:t>suggesties</w:t>
      </w:r>
      <w:r w:rsidR="00565E0B" w:rsidRPr="00144823">
        <w:rPr>
          <w:szCs w:val="22"/>
        </w:rPr>
        <w:t xml:space="preserve"> voor congressen</w:t>
      </w:r>
      <w:r w:rsidR="001B40E2" w:rsidRPr="00144823">
        <w:rPr>
          <w:szCs w:val="22"/>
        </w:rPr>
        <w:t>:</w:t>
      </w:r>
    </w:p>
    <w:p w14:paraId="25BA7F66" w14:textId="77777777" w:rsidR="00161E5F" w:rsidRPr="00161E5F" w:rsidRDefault="00161E5F" w:rsidP="00847279">
      <w:pPr>
        <w:pStyle w:val="ListParagraph"/>
        <w:numPr>
          <w:ilvl w:val="0"/>
          <w:numId w:val="3"/>
        </w:numPr>
        <w:rPr>
          <w:szCs w:val="22"/>
        </w:rPr>
      </w:pPr>
      <w:hyperlink r:id="rId151" w:history="1">
        <w:r w:rsidRPr="00161E5F">
          <w:rPr>
            <w:rStyle w:val="Hyperlink"/>
            <w:szCs w:val="22"/>
          </w:rPr>
          <w:t xml:space="preserve">EACPT: The European Association </w:t>
        </w:r>
        <w:proofErr w:type="spellStart"/>
        <w:r w:rsidRPr="00161E5F">
          <w:rPr>
            <w:rStyle w:val="Hyperlink"/>
            <w:szCs w:val="22"/>
          </w:rPr>
          <w:t>for</w:t>
        </w:r>
        <w:proofErr w:type="spellEnd"/>
        <w:r w:rsidRPr="00161E5F">
          <w:rPr>
            <w:rStyle w:val="Hyperlink"/>
            <w:szCs w:val="22"/>
          </w:rPr>
          <w:t xml:space="preserve"> Clinical </w:t>
        </w:r>
        <w:proofErr w:type="spellStart"/>
        <w:r w:rsidRPr="00161E5F">
          <w:rPr>
            <w:rStyle w:val="Hyperlink"/>
            <w:szCs w:val="22"/>
          </w:rPr>
          <w:t>Pharmacology</w:t>
        </w:r>
        <w:proofErr w:type="spellEnd"/>
        <w:r w:rsidRPr="00161E5F">
          <w:rPr>
            <w:rStyle w:val="Hyperlink"/>
            <w:szCs w:val="22"/>
          </w:rPr>
          <w:t xml:space="preserve"> and </w:t>
        </w:r>
        <w:proofErr w:type="spellStart"/>
        <w:r w:rsidRPr="00161E5F">
          <w:rPr>
            <w:rStyle w:val="Hyperlink"/>
            <w:szCs w:val="22"/>
          </w:rPr>
          <w:t>Therapeutics</w:t>
        </w:r>
        <w:proofErr w:type="spellEnd"/>
      </w:hyperlink>
      <w:r w:rsidRPr="00161E5F">
        <w:rPr>
          <w:szCs w:val="22"/>
        </w:rPr>
        <w:t xml:space="preserve"> – Platform voor klinische farmacologie en therapeutische richtlijnen in Europa.</w:t>
      </w:r>
    </w:p>
    <w:p w14:paraId="7EB62658" w14:textId="77777777" w:rsidR="00161E5F" w:rsidRPr="00161E5F" w:rsidRDefault="00161E5F" w:rsidP="00847279">
      <w:pPr>
        <w:pStyle w:val="ListParagraph"/>
        <w:numPr>
          <w:ilvl w:val="0"/>
          <w:numId w:val="3"/>
        </w:numPr>
        <w:rPr>
          <w:szCs w:val="22"/>
        </w:rPr>
      </w:pPr>
      <w:r w:rsidRPr="00161E5F">
        <w:rPr>
          <w:szCs w:val="22"/>
        </w:rPr>
        <w:t xml:space="preserve">TDM&amp;CT: International Congress of </w:t>
      </w:r>
      <w:proofErr w:type="spellStart"/>
      <w:r w:rsidRPr="00161E5F">
        <w:rPr>
          <w:szCs w:val="22"/>
        </w:rPr>
        <w:t>Therapeutic</w:t>
      </w:r>
      <w:proofErr w:type="spellEnd"/>
      <w:r w:rsidRPr="00161E5F">
        <w:rPr>
          <w:szCs w:val="22"/>
        </w:rPr>
        <w:t xml:space="preserve"> Drug Monitoring &amp; Clinical </w:t>
      </w:r>
      <w:proofErr w:type="spellStart"/>
      <w:r w:rsidRPr="00161E5F">
        <w:rPr>
          <w:szCs w:val="22"/>
        </w:rPr>
        <w:t>Toxicology</w:t>
      </w:r>
      <w:proofErr w:type="spellEnd"/>
      <w:r w:rsidRPr="00161E5F">
        <w:rPr>
          <w:szCs w:val="22"/>
        </w:rPr>
        <w:t xml:space="preserve"> – Congres gericht op therapeutische drug monitoring en klinische toxicologie.</w:t>
      </w:r>
    </w:p>
    <w:p w14:paraId="2CEA0A50" w14:textId="77777777" w:rsidR="00161E5F" w:rsidRPr="00161E5F" w:rsidRDefault="00161E5F" w:rsidP="00847279">
      <w:pPr>
        <w:pStyle w:val="ListParagraph"/>
        <w:numPr>
          <w:ilvl w:val="0"/>
          <w:numId w:val="3"/>
        </w:numPr>
        <w:rPr>
          <w:szCs w:val="22"/>
        </w:rPr>
      </w:pPr>
      <w:hyperlink r:id="rId152" w:history="1">
        <w:proofErr w:type="spellStart"/>
        <w:r w:rsidRPr="00161E5F">
          <w:rPr>
            <w:rStyle w:val="Hyperlink"/>
            <w:szCs w:val="22"/>
          </w:rPr>
          <w:t>ToxEd</w:t>
        </w:r>
        <w:proofErr w:type="spellEnd"/>
        <w:r w:rsidRPr="00161E5F">
          <w:rPr>
            <w:rStyle w:val="Hyperlink"/>
            <w:szCs w:val="22"/>
          </w:rPr>
          <w:t>: Toxicologie Congres in Rotterdam</w:t>
        </w:r>
      </w:hyperlink>
      <w:r w:rsidRPr="00161E5F">
        <w:rPr>
          <w:szCs w:val="22"/>
        </w:rPr>
        <w:t xml:space="preserve"> – Jaarlijks congres over toxicologie.</w:t>
      </w:r>
    </w:p>
    <w:p w14:paraId="299A5AC8" w14:textId="77777777" w:rsidR="00161E5F" w:rsidRPr="00161E5F" w:rsidRDefault="00161E5F" w:rsidP="00847279">
      <w:pPr>
        <w:pStyle w:val="ListParagraph"/>
        <w:numPr>
          <w:ilvl w:val="0"/>
          <w:numId w:val="3"/>
        </w:numPr>
        <w:rPr>
          <w:szCs w:val="22"/>
        </w:rPr>
      </w:pPr>
      <w:hyperlink r:id="rId153" w:history="1">
        <w:r w:rsidRPr="00161E5F">
          <w:rPr>
            <w:rStyle w:val="Hyperlink"/>
            <w:szCs w:val="22"/>
          </w:rPr>
          <w:t>ESDPPP Congres Kinderfarmacologie</w:t>
        </w:r>
      </w:hyperlink>
      <w:r w:rsidRPr="00161E5F">
        <w:rPr>
          <w:szCs w:val="22"/>
        </w:rPr>
        <w:t xml:space="preserve"> – Europees congres over farmacologie bij kinderen.</w:t>
      </w:r>
    </w:p>
    <w:p w14:paraId="21997B95" w14:textId="77777777" w:rsidR="00161E5F" w:rsidRPr="00161E5F" w:rsidRDefault="00161E5F" w:rsidP="00847279">
      <w:pPr>
        <w:pStyle w:val="ListParagraph"/>
        <w:numPr>
          <w:ilvl w:val="0"/>
          <w:numId w:val="3"/>
        </w:numPr>
        <w:rPr>
          <w:szCs w:val="22"/>
        </w:rPr>
      </w:pPr>
      <w:hyperlink r:id="rId154" w:history="1">
        <w:r w:rsidRPr="00161E5F">
          <w:rPr>
            <w:rStyle w:val="Hyperlink"/>
            <w:szCs w:val="22"/>
          </w:rPr>
          <w:t>Webinar Kinderfarmacologie (</w:t>
        </w:r>
        <w:proofErr w:type="spellStart"/>
        <w:r w:rsidRPr="00161E5F">
          <w:rPr>
            <w:rStyle w:val="Hyperlink"/>
            <w:szCs w:val="22"/>
          </w:rPr>
          <w:t>Sumner</w:t>
        </w:r>
        <w:proofErr w:type="spellEnd"/>
        <w:r w:rsidRPr="00161E5F">
          <w:rPr>
            <w:rStyle w:val="Hyperlink"/>
            <w:szCs w:val="22"/>
          </w:rPr>
          <w:t xml:space="preserve"> J. </w:t>
        </w:r>
        <w:proofErr w:type="spellStart"/>
        <w:r w:rsidRPr="00161E5F">
          <w:rPr>
            <w:rStyle w:val="Hyperlink"/>
            <w:szCs w:val="22"/>
          </w:rPr>
          <w:t>Yaffe</w:t>
        </w:r>
        <w:proofErr w:type="spellEnd"/>
        <w:r w:rsidRPr="00161E5F">
          <w:rPr>
            <w:rStyle w:val="Hyperlink"/>
            <w:szCs w:val="22"/>
          </w:rPr>
          <w:t xml:space="preserve"> Memorial </w:t>
        </w:r>
        <w:proofErr w:type="spellStart"/>
        <w:r w:rsidRPr="00161E5F">
          <w:rPr>
            <w:rStyle w:val="Hyperlink"/>
            <w:szCs w:val="22"/>
          </w:rPr>
          <w:t>Lecture</w:t>
        </w:r>
        <w:proofErr w:type="spellEnd"/>
        <w:r w:rsidRPr="00161E5F">
          <w:rPr>
            <w:rStyle w:val="Hyperlink"/>
            <w:szCs w:val="22"/>
          </w:rPr>
          <w:t xml:space="preserve"> Series in </w:t>
        </w:r>
        <w:proofErr w:type="spellStart"/>
        <w:r w:rsidRPr="00161E5F">
          <w:rPr>
            <w:rStyle w:val="Hyperlink"/>
            <w:szCs w:val="22"/>
          </w:rPr>
          <w:t>Pediatric</w:t>
        </w:r>
        <w:proofErr w:type="spellEnd"/>
        <w:r w:rsidRPr="00161E5F">
          <w:rPr>
            <w:rStyle w:val="Hyperlink"/>
            <w:szCs w:val="22"/>
          </w:rPr>
          <w:t xml:space="preserve"> Clinical </w:t>
        </w:r>
        <w:proofErr w:type="spellStart"/>
        <w:r w:rsidRPr="00161E5F">
          <w:rPr>
            <w:rStyle w:val="Hyperlink"/>
            <w:szCs w:val="22"/>
          </w:rPr>
          <w:t>Pharmacology</w:t>
        </w:r>
        <w:proofErr w:type="spellEnd"/>
        <w:r w:rsidRPr="00161E5F">
          <w:rPr>
            <w:rStyle w:val="Hyperlink"/>
            <w:szCs w:val="22"/>
          </w:rPr>
          <w:t>)</w:t>
        </w:r>
      </w:hyperlink>
      <w:r w:rsidRPr="00161E5F">
        <w:rPr>
          <w:szCs w:val="22"/>
        </w:rPr>
        <w:t xml:space="preserve"> – Online lezingencyclus over klinische farmacologie bij kinderen.</w:t>
      </w:r>
    </w:p>
    <w:p w14:paraId="1826BD33" w14:textId="77777777" w:rsidR="00161E5F" w:rsidRDefault="00161E5F" w:rsidP="00847279">
      <w:pPr>
        <w:pStyle w:val="ListParagraph"/>
        <w:numPr>
          <w:ilvl w:val="0"/>
          <w:numId w:val="3"/>
        </w:numPr>
        <w:rPr>
          <w:szCs w:val="22"/>
        </w:rPr>
      </w:pPr>
      <w:r w:rsidRPr="00161E5F">
        <w:rPr>
          <w:szCs w:val="22"/>
        </w:rPr>
        <w:t xml:space="preserve">Lage Landen Symposium in Gent: Tweejaarlijks symposium in Gent, meestal in oneven jaartallen rond de zomer. Aankondigingen via de </w:t>
      </w:r>
      <w:hyperlink r:id="rId155" w:history="1">
        <w:r w:rsidRPr="00161E5F">
          <w:rPr>
            <w:rStyle w:val="Hyperlink"/>
            <w:szCs w:val="22"/>
          </w:rPr>
          <w:t>NVKFB-website</w:t>
        </w:r>
      </w:hyperlink>
      <w:r w:rsidRPr="00161E5F">
        <w:rPr>
          <w:szCs w:val="22"/>
        </w:rPr>
        <w:t>.</w:t>
      </w:r>
    </w:p>
    <w:p w14:paraId="1E60C8BB" w14:textId="77777777" w:rsidR="00161E5F" w:rsidRDefault="00161E5F" w:rsidP="00847279">
      <w:pPr>
        <w:rPr>
          <w:i/>
          <w:szCs w:val="22"/>
          <w:u w:val="single"/>
        </w:rPr>
      </w:pPr>
    </w:p>
    <w:p w14:paraId="7E192EFF" w14:textId="77777777" w:rsidR="00ED11F4" w:rsidRPr="00BD4AE7" w:rsidRDefault="00ED11F4" w:rsidP="00847279">
      <w:pPr>
        <w:rPr>
          <w:i/>
          <w:szCs w:val="22"/>
          <w:u w:val="single"/>
        </w:rPr>
      </w:pPr>
    </w:p>
    <w:p w14:paraId="53A7FD34" w14:textId="243C9011" w:rsidR="0028130D" w:rsidRPr="00BD4AE7" w:rsidRDefault="6E7ECDFA" w:rsidP="00847279">
      <w:pPr>
        <w:pStyle w:val="Heading4"/>
        <w:rPr>
          <w:szCs w:val="22"/>
        </w:rPr>
      </w:pPr>
      <w:r w:rsidRPr="00BD4AE7">
        <w:rPr>
          <w:szCs w:val="22"/>
        </w:rPr>
        <w:t>Excursies</w:t>
      </w:r>
      <w:r w:rsidR="173B3021" w:rsidRPr="00BD4AE7">
        <w:rPr>
          <w:szCs w:val="22"/>
        </w:rPr>
        <w:t xml:space="preserve"> (</w:t>
      </w:r>
      <w:r w:rsidR="00D716E0">
        <w:rPr>
          <w:szCs w:val="22"/>
        </w:rPr>
        <w:t xml:space="preserve">in afstemming met opleider worden </w:t>
      </w:r>
      <w:r w:rsidR="00C85633">
        <w:rPr>
          <w:szCs w:val="22"/>
        </w:rPr>
        <w:t xml:space="preserve">minimaal </w:t>
      </w:r>
      <w:r w:rsidR="002F75B9">
        <w:rPr>
          <w:szCs w:val="22"/>
        </w:rPr>
        <w:t>3 excursies gedaan</w:t>
      </w:r>
      <w:r w:rsidR="00D51FB9">
        <w:rPr>
          <w:szCs w:val="22"/>
        </w:rPr>
        <w:t xml:space="preserve">): </w:t>
      </w:r>
      <w:r w:rsidR="00437826" w:rsidRPr="00BD4AE7">
        <w:rPr>
          <w:szCs w:val="22"/>
        </w:rPr>
        <w:t xml:space="preserve"> </w:t>
      </w:r>
    </w:p>
    <w:p w14:paraId="08D089F8" w14:textId="39C3DBDF" w:rsidR="00DB3FB2" w:rsidRPr="00BD4AE7" w:rsidRDefault="0028130D" w:rsidP="00847279">
      <w:pPr>
        <w:pStyle w:val="ListParagraph"/>
        <w:numPr>
          <w:ilvl w:val="0"/>
          <w:numId w:val="16"/>
        </w:numPr>
        <w:rPr>
          <w:szCs w:val="22"/>
        </w:rPr>
      </w:pPr>
      <w:r w:rsidRPr="00BD4AE7">
        <w:rPr>
          <w:szCs w:val="22"/>
        </w:rPr>
        <w:t>Bezoek van één dag aan het LAREB (Landelijke registratie bijwerkingen)</w:t>
      </w:r>
      <w:r w:rsidR="71BE1E9B" w:rsidRPr="00BD4AE7">
        <w:rPr>
          <w:szCs w:val="22"/>
        </w:rPr>
        <w:t xml:space="preserve">, </w:t>
      </w:r>
      <w:r w:rsidR="008C2205" w:rsidRPr="00BD4AE7">
        <w:rPr>
          <w:szCs w:val="22"/>
        </w:rPr>
        <w:t xml:space="preserve">Leerdoel: </w:t>
      </w:r>
      <w:r w:rsidR="71BE1E9B" w:rsidRPr="00BD4AE7">
        <w:rPr>
          <w:szCs w:val="22"/>
        </w:rPr>
        <w:t>A2</w:t>
      </w:r>
      <w:r w:rsidR="0068700E">
        <w:rPr>
          <w:szCs w:val="22"/>
        </w:rPr>
        <w:t>6 (8 uur).</w:t>
      </w:r>
    </w:p>
    <w:p w14:paraId="6641004B" w14:textId="72AEF175" w:rsidR="00DB3FB2" w:rsidRPr="00BD4AE7" w:rsidRDefault="00DB3FB2" w:rsidP="00847279">
      <w:pPr>
        <w:pStyle w:val="ListParagraph"/>
        <w:numPr>
          <w:ilvl w:val="0"/>
          <w:numId w:val="16"/>
        </w:numPr>
        <w:rPr>
          <w:szCs w:val="22"/>
        </w:rPr>
      </w:pPr>
      <w:r w:rsidRPr="00BD4AE7">
        <w:rPr>
          <w:szCs w:val="22"/>
        </w:rPr>
        <w:lastRenderedPageBreak/>
        <w:t>Bezoek van één dag aan NFI</w:t>
      </w:r>
      <w:r w:rsidR="0068700E">
        <w:rPr>
          <w:szCs w:val="22"/>
        </w:rPr>
        <w:t xml:space="preserve">. </w:t>
      </w:r>
      <w:r w:rsidR="0068700E" w:rsidRPr="00BD4AE7">
        <w:rPr>
          <w:szCs w:val="22"/>
        </w:rPr>
        <w:t>Leerdoel: A2</w:t>
      </w:r>
      <w:r w:rsidR="0068700E">
        <w:rPr>
          <w:szCs w:val="22"/>
        </w:rPr>
        <w:t>6 (8 uur).</w:t>
      </w:r>
    </w:p>
    <w:p w14:paraId="7D3E479B" w14:textId="5BFEA142" w:rsidR="0028130D" w:rsidRPr="00BD4AE7" w:rsidRDefault="0028130D" w:rsidP="00847279">
      <w:pPr>
        <w:pStyle w:val="ListParagraph"/>
        <w:numPr>
          <w:ilvl w:val="0"/>
          <w:numId w:val="16"/>
        </w:numPr>
        <w:rPr>
          <w:szCs w:val="22"/>
        </w:rPr>
      </w:pPr>
      <w:r w:rsidRPr="00BD4AE7">
        <w:rPr>
          <w:szCs w:val="22"/>
        </w:rPr>
        <w:t>Bezoek van één dag aan het Nationale V</w:t>
      </w:r>
      <w:r w:rsidR="00A46FA7" w:rsidRPr="00BD4AE7">
        <w:rPr>
          <w:szCs w:val="22"/>
        </w:rPr>
        <w:t>ergiftigingen</w:t>
      </w:r>
      <w:r w:rsidR="001578DD" w:rsidRPr="00BD4AE7">
        <w:rPr>
          <w:szCs w:val="22"/>
        </w:rPr>
        <w:t xml:space="preserve"> Informatie </w:t>
      </w:r>
      <w:r w:rsidR="00A46FA7" w:rsidRPr="00BD4AE7">
        <w:rPr>
          <w:szCs w:val="22"/>
        </w:rPr>
        <w:t>centrum</w:t>
      </w:r>
      <w:r w:rsidR="001578DD" w:rsidRPr="00BD4AE7">
        <w:rPr>
          <w:szCs w:val="22"/>
        </w:rPr>
        <w:t xml:space="preserve"> (NVIC)</w:t>
      </w:r>
      <w:r w:rsidR="4F5543C7" w:rsidRPr="00BD4AE7">
        <w:rPr>
          <w:szCs w:val="22"/>
        </w:rPr>
        <w:t xml:space="preserve">, </w:t>
      </w:r>
      <w:r w:rsidR="0068700E" w:rsidRPr="00BD4AE7">
        <w:rPr>
          <w:szCs w:val="22"/>
        </w:rPr>
        <w:t>Leerdoel: A2</w:t>
      </w:r>
      <w:r w:rsidR="0068700E">
        <w:rPr>
          <w:szCs w:val="22"/>
        </w:rPr>
        <w:t>6 (8 uur).</w:t>
      </w:r>
    </w:p>
    <w:p w14:paraId="5FE72B16" w14:textId="46FD20C3" w:rsidR="00A46FA7" w:rsidRPr="00BD4AE7" w:rsidRDefault="2ED8A894" w:rsidP="00847279">
      <w:pPr>
        <w:pStyle w:val="ListParagraph"/>
        <w:numPr>
          <w:ilvl w:val="0"/>
          <w:numId w:val="16"/>
        </w:numPr>
        <w:rPr>
          <w:szCs w:val="22"/>
        </w:rPr>
      </w:pPr>
      <w:r w:rsidRPr="00BD4AE7">
        <w:rPr>
          <w:szCs w:val="22"/>
        </w:rPr>
        <w:t xml:space="preserve">Bezoek van één dag aan het CBG (College </w:t>
      </w:r>
      <w:r w:rsidR="4A3804B1" w:rsidRPr="00BD4AE7">
        <w:rPr>
          <w:szCs w:val="22"/>
        </w:rPr>
        <w:t xml:space="preserve">ter </w:t>
      </w:r>
      <w:r w:rsidRPr="00BD4AE7">
        <w:rPr>
          <w:szCs w:val="22"/>
        </w:rPr>
        <w:t xml:space="preserve">Beoordeling </w:t>
      </w:r>
      <w:r w:rsidR="4A3804B1" w:rsidRPr="00BD4AE7">
        <w:rPr>
          <w:szCs w:val="22"/>
        </w:rPr>
        <w:t xml:space="preserve">van </w:t>
      </w:r>
      <w:r w:rsidRPr="00BD4AE7">
        <w:rPr>
          <w:szCs w:val="22"/>
        </w:rPr>
        <w:t>Geneesmiddelen)</w:t>
      </w:r>
      <w:r w:rsidR="49B99CC5" w:rsidRPr="00BD4AE7">
        <w:rPr>
          <w:szCs w:val="22"/>
        </w:rPr>
        <w:t xml:space="preserve">, </w:t>
      </w:r>
      <w:r w:rsidR="008C2205" w:rsidRPr="00BD4AE7">
        <w:rPr>
          <w:szCs w:val="22"/>
        </w:rPr>
        <w:t xml:space="preserve">Leerdoel: </w:t>
      </w:r>
      <w:r w:rsidR="49B99CC5" w:rsidRPr="00BD4AE7">
        <w:rPr>
          <w:szCs w:val="22"/>
        </w:rPr>
        <w:t>A26</w:t>
      </w:r>
      <w:r w:rsidR="0D60B4F7" w:rsidRPr="00BD4AE7">
        <w:rPr>
          <w:szCs w:val="22"/>
        </w:rPr>
        <w:t>, G5</w:t>
      </w:r>
      <w:r w:rsidR="0068700E">
        <w:rPr>
          <w:szCs w:val="22"/>
        </w:rPr>
        <w:t xml:space="preserve"> (8 uur).</w:t>
      </w:r>
    </w:p>
    <w:p w14:paraId="426CD5FD" w14:textId="07C71D01" w:rsidR="00A46FA7" w:rsidRPr="00BD4AE7" w:rsidRDefault="2ED8A894" w:rsidP="00847279">
      <w:pPr>
        <w:pStyle w:val="ListParagraph"/>
        <w:numPr>
          <w:ilvl w:val="0"/>
          <w:numId w:val="16"/>
        </w:numPr>
        <w:rPr>
          <w:szCs w:val="22"/>
        </w:rPr>
      </w:pPr>
      <w:r w:rsidRPr="00BD4AE7">
        <w:rPr>
          <w:szCs w:val="22"/>
        </w:rPr>
        <w:t>Bezoek van één dag aan het ZIN (Zorg Instituut Nederland)</w:t>
      </w:r>
      <w:r w:rsidR="2472FE9C" w:rsidRPr="00BD4AE7">
        <w:rPr>
          <w:szCs w:val="22"/>
        </w:rPr>
        <w:t xml:space="preserve">, </w:t>
      </w:r>
      <w:r w:rsidR="008C2205" w:rsidRPr="00BD4AE7">
        <w:rPr>
          <w:szCs w:val="22"/>
        </w:rPr>
        <w:t xml:space="preserve">Leerdoel: </w:t>
      </w:r>
      <w:r w:rsidR="2472FE9C" w:rsidRPr="00BD4AE7">
        <w:rPr>
          <w:szCs w:val="22"/>
        </w:rPr>
        <w:t>A26</w:t>
      </w:r>
      <w:r w:rsidR="00C20CBB">
        <w:rPr>
          <w:szCs w:val="22"/>
        </w:rPr>
        <w:t xml:space="preserve"> (8 uur).</w:t>
      </w:r>
    </w:p>
    <w:p w14:paraId="6005983D" w14:textId="00A9B155" w:rsidR="00437826" w:rsidRPr="00BD4AE7" w:rsidRDefault="173B3021" w:rsidP="00847279">
      <w:pPr>
        <w:pStyle w:val="ListParagraph"/>
        <w:numPr>
          <w:ilvl w:val="0"/>
          <w:numId w:val="16"/>
        </w:numPr>
        <w:rPr>
          <w:szCs w:val="22"/>
        </w:rPr>
      </w:pPr>
      <w:r w:rsidRPr="00BD4AE7">
        <w:rPr>
          <w:szCs w:val="22"/>
        </w:rPr>
        <w:t>Bezoek van één dag aan de</w:t>
      </w:r>
      <w:r w:rsidR="2ED8A894" w:rsidRPr="00BD4AE7">
        <w:rPr>
          <w:szCs w:val="22"/>
        </w:rPr>
        <w:t xml:space="preserve"> Farmaceutische Industrie</w:t>
      </w:r>
      <w:r w:rsidR="1705305F" w:rsidRPr="00BD4AE7">
        <w:rPr>
          <w:szCs w:val="22"/>
        </w:rPr>
        <w:t xml:space="preserve">, </w:t>
      </w:r>
      <w:r w:rsidR="008C2205" w:rsidRPr="00BD4AE7">
        <w:rPr>
          <w:szCs w:val="22"/>
        </w:rPr>
        <w:t xml:space="preserve">Leerdoel: </w:t>
      </w:r>
      <w:r w:rsidR="1705305F" w:rsidRPr="00BD4AE7">
        <w:rPr>
          <w:szCs w:val="22"/>
        </w:rPr>
        <w:t>A26</w:t>
      </w:r>
      <w:r w:rsidR="00C20CBB">
        <w:rPr>
          <w:szCs w:val="22"/>
        </w:rPr>
        <w:t xml:space="preserve"> (8 uur).</w:t>
      </w:r>
    </w:p>
    <w:p w14:paraId="56547C61" w14:textId="6AF966D7" w:rsidR="0E573C49" w:rsidRPr="00C20CBB" w:rsidRDefault="00C20CBB" w:rsidP="00D21AC9">
      <w:pPr>
        <w:ind w:left="720" w:firstLine="720"/>
        <w:rPr>
          <w:rStyle w:val="Hyperlink"/>
          <w:color w:val="auto"/>
          <w:szCs w:val="22"/>
          <w:u w:val="none"/>
        </w:rPr>
      </w:pPr>
      <w:r>
        <w:rPr>
          <w:szCs w:val="22"/>
        </w:rPr>
        <w:t>NB: z</w:t>
      </w:r>
      <w:r w:rsidR="00892227" w:rsidRPr="00C20CBB">
        <w:rPr>
          <w:szCs w:val="22"/>
        </w:rPr>
        <w:t xml:space="preserve">ie </w:t>
      </w:r>
      <w:r w:rsidR="00D21AC9">
        <w:rPr>
          <w:szCs w:val="22"/>
        </w:rPr>
        <w:t xml:space="preserve">ook </w:t>
      </w:r>
      <w:hyperlink r:id="rId156" w:history="1">
        <w:r w:rsidRPr="00C20CBB">
          <w:rPr>
            <w:rStyle w:val="Hyperlink"/>
            <w:rFonts w:ascii="Calibri" w:eastAsia="Calibri" w:hAnsi="Calibri" w:cs="Calibri"/>
            <w:szCs w:val="22"/>
          </w:rPr>
          <w:t>https://nvkfb.nl/opleiding/nascholing/</w:t>
        </w:r>
      </w:hyperlink>
    </w:p>
    <w:p w14:paraId="0968F4A0" w14:textId="0DBF230A" w:rsidR="00A67AAD" w:rsidRDefault="00A67AAD">
      <w:pPr>
        <w:rPr>
          <w:szCs w:val="22"/>
        </w:rPr>
      </w:pPr>
    </w:p>
    <w:p w14:paraId="0F2DEBED" w14:textId="77777777" w:rsidR="001E3D91" w:rsidRDefault="001E3D91">
      <w:pPr>
        <w:rPr>
          <w:szCs w:val="22"/>
        </w:rPr>
      </w:pPr>
    </w:p>
    <w:p w14:paraId="2E9C7566" w14:textId="6D2DB2E3" w:rsidR="00C75848" w:rsidRDefault="1B35931B" w:rsidP="00847279">
      <w:pPr>
        <w:pStyle w:val="Heading2"/>
        <w:rPr>
          <w:sz w:val="22"/>
          <w:szCs w:val="22"/>
        </w:rPr>
      </w:pPr>
      <w:r w:rsidRPr="00BD4AE7">
        <w:rPr>
          <w:sz w:val="22"/>
          <w:szCs w:val="22"/>
        </w:rPr>
        <w:t xml:space="preserve"> </w:t>
      </w:r>
      <w:bookmarkStart w:id="33" w:name="_Toc188013099"/>
      <w:r w:rsidR="00C75848" w:rsidRPr="00BD4AE7">
        <w:rPr>
          <w:sz w:val="22"/>
          <w:szCs w:val="22"/>
        </w:rPr>
        <w:t>Onderzoek</w:t>
      </w:r>
      <w:bookmarkEnd w:id="33"/>
    </w:p>
    <w:p w14:paraId="1157A14A" w14:textId="77777777" w:rsidR="00DD0E7C" w:rsidRDefault="00DD0E7C" w:rsidP="00DD0E7C"/>
    <w:p w14:paraId="6CA70096" w14:textId="0C623B21" w:rsidR="00DD0E7C" w:rsidRPr="00DD0E7C" w:rsidRDefault="00DD0E7C" w:rsidP="00DD0E7C">
      <w:pPr>
        <w:rPr>
          <w:b/>
          <w:bCs/>
        </w:rPr>
      </w:pPr>
      <w:r w:rsidRPr="00DD0E7C">
        <w:rPr>
          <w:b/>
          <w:bCs/>
        </w:rPr>
        <w:t xml:space="preserve">Aan te leveren in portfolio: </w:t>
      </w:r>
    </w:p>
    <w:p w14:paraId="40883757" w14:textId="77777777" w:rsidR="00DD0E7C" w:rsidRDefault="00DD0E7C" w:rsidP="008043A1">
      <w:pPr>
        <w:pStyle w:val="ListParagraph"/>
        <w:numPr>
          <w:ilvl w:val="0"/>
          <w:numId w:val="28"/>
        </w:numPr>
      </w:pPr>
      <w:r w:rsidRPr="00DD0E7C">
        <w:t xml:space="preserve">Peer </w:t>
      </w:r>
      <w:proofErr w:type="spellStart"/>
      <w:r w:rsidRPr="00DD0E7C">
        <w:t>reviewed</w:t>
      </w:r>
      <w:proofErr w:type="spellEnd"/>
      <w:r w:rsidRPr="00DD0E7C">
        <w:t xml:space="preserve"> artikel in internationaal tijdschrift als eerste auteur. Dit moet een tijdschrift zijn dat geïndexeerd is in </w:t>
      </w:r>
      <w:proofErr w:type="spellStart"/>
      <w:r w:rsidRPr="00DD0E7C">
        <w:t>Pubmed</w:t>
      </w:r>
      <w:proofErr w:type="spellEnd"/>
      <w:r w:rsidRPr="00DD0E7C">
        <w:t>, maar het hoeft er nog niet in te staan.</w:t>
      </w:r>
      <w:r>
        <w:t xml:space="preserve"> </w:t>
      </w:r>
      <w:r w:rsidRPr="00DD0E7C">
        <w:t xml:space="preserve">Er kan korting voor dit onderdeel van de opleiding gevraagd worden als een dergelijke publicatie in de afgelopen 5 jaar gepubliceerd is. </w:t>
      </w:r>
    </w:p>
    <w:p w14:paraId="7DE9BB73" w14:textId="376AB73C" w:rsidR="00DD0E7C" w:rsidRPr="00DD0E7C" w:rsidRDefault="00DD0E7C" w:rsidP="00E640AA">
      <w:pPr>
        <w:pStyle w:val="ListParagraph"/>
        <w:numPr>
          <w:ilvl w:val="0"/>
          <w:numId w:val="28"/>
        </w:numPr>
      </w:pPr>
      <w:r w:rsidRPr="00DD0E7C">
        <w:t>Presentatie op voorjaarsdag NVKF&amp;B of FIGON</w:t>
      </w:r>
      <w:r>
        <w:t xml:space="preserve"> </w:t>
      </w:r>
      <w:r w:rsidRPr="00DD0E7C">
        <w:t>mededelingendag</w:t>
      </w:r>
      <w:r>
        <w:t>.</w:t>
      </w:r>
    </w:p>
    <w:p w14:paraId="1FD7FB95" w14:textId="059EC7FC" w:rsidR="00DD0E7C" w:rsidRPr="00DD0E7C" w:rsidRDefault="00DD0E7C" w:rsidP="00256172">
      <w:pPr>
        <w:pStyle w:val="ListParagraph"/>
        <w:numPr>
          <w:ilvl w:val="0"/>
          <w:numId w:val="28"/>
        </w:numPr>
      </w:pPr>
      <w:r w:rsidRPr="00DD0E7C">
        <w:t>Geparafeerde deelname aan 5 METC vergaderingen Geparafeerde voorbespreking + nabespreking van 5</w:t>
      </w:r>
      <w:r>
        <w:t xml:space="preserve"> </w:t>
      </w:r>
      <w:r w:rsidRPr="00DD0E7C">
        <w:t>METC protocollen</w:t>
      </w:r>
      <w:r>
        <w:t>.</w:t>
      </w:r>
    </w:p>
    <w:p w14:paraId="532505DC" w14:textId="3BDB5088" w:rsidR="00DD0E7C" w:rsidRPr="00981D6D" w:rsidRDefault="00DD0E7C" w:rsidP="00DD0E7C">
      <w:pPr>
        <w:pStyle w:val="ListParagraph"/>
        <w:numPr>
          <w:ilvl w:val="0"/>
          <w:numId w:val="28"/>
        </w:numPr>
      </w:pPr>
      <w:r w:rsidRPr="00DD0E7C">
        <w:t>Certificaat BROK cursus of soortgelijke cursus.</w:t>
      </w:r>
    </w:p>
    <w:p w14:paraId="0B3FA111" w14:textId="77777777" w:rsidR="00981D6D" w:rsidRPr="00DD0E7C" w:rsidRDefault="00981D6D" w:rsidP="00981D6D"/>
    <w:p w14:paraId="05273B84" w14:textId="77777777" w:rsidR="00A60D69" w:rsidRDefault="00030C39" w:rsidP="00030C39">
      <w:pPr>
        <w:pStyle w:val="Heading3"/>
      </w:pPr>
      <w:bookmarkStart w:id="34" w:name="_Toc188013100"/>
      <w:r>
        <w:t>Eigen onderzoek</w:t>
      </w:r>
      <w:bookmarkEnd w:id="34"/>
      <w:r>
        <w:t xml:space="preserve"> </w:t>
      </w:r>
    </w:p>
    <w:p w14:paraId="74D9F2C3" w14:textId="1EBAF3C9" w:rsidR="00030C39" w:rsidRDefault="00030C39" w:rsidP="00A60D69">
      <w:r w:rsidRPr="00030C39">
        <w:t>Contactpersonen: Hjalmar Bouma (</w:t>
      </w:r>
      <w:hyperlink r:id="rId157" w:history="1">
        <w:r w:rsidRPr="00E24F93">
          <w:rPr>
            <w:rStyle w:val="Hyperlink"/>
          </w:rPr>
          <w:t>h.r.bouma@umcg.nl</w:t>
        </w:r>
        <w:r w:rsidRPr="00030C39">
          <w:rPr>
            <w:rStyle w:val="Hyperlink"/>
            <w:u w:val="none"/>
          </w:rPr>
          <w:t>)</w:t>
        </w:r>
      </w:hyperlink>
      <w:r w:rsidRPr="00030C39">
        <w:t>, Mathieu Bolhuis (</w:t>
      </w:r>
      <w:hyperlink r:id="rId158" w:history="1">
        <w:r w:rsidRPr="00E24F93">
          <w:rPr>
            <w:rStyle w:val="Hyperlink"/>
          </w:rPr>
          <w:t>m.s.bolhuis@umcg.nl</w:t>
        </w:r>
      </w:hyperlink>
      <w:r w:rsidRPr="00030C39">
        <w:t>)</w:t>
      </w:r>
      <w:r>
        <w:t xml:space="preserve"> </w:t>
      </w:r>
    </w:p>
    <w:p w14:paraId="2D1DE0F6" w14:textId="77777777" w:rsidR="00030C39" w:rsidRPr="00030C39" w:rsidRDefault="00030C39" w:rsidP="00030C39"/>
    <w:p w14:paraId="679A6849" w14:textId="5B4EB09A" w:rsidR="00205DD3" w:rsidRPr="00BD4AE7" w:rsidRDefault="000F2B71" w:rsidP="00B502F5">
      <w:pPr>
        <w:pStyle w:val="Heading4"/>
      </w:pPr>
      <w:r w:rsidRPr="00BD4AE7">
        <w:t xml:space="preserve">Verplicht: </w:t>
      </w:r>
      <w:r w:rsidR="00205DD3" w:rsidRPr="00BD4AE7">
        <w:t xml:space="preserve">Eigen </w:t>
      </w:r>
      <w:r w:rsidR="78059CA5" w:rsidRPr="00BD4AE7">
        <w:t>geneesmiddelonderzoek</w:t>
      </w:r>
      <w:r w:rsidR="00205DD3" w:rsidRPr="00BD4AE7">
        <w:t xml:space="preserve"> </w:t>
      </w:r>
      <w:r w:rsidR="008C2205" w:rsidRPr="00BD4AE7">
        <w:t>(</w:t>
      </w:r>
      <w:r w:rsidR="00205DD3" w:rsidRPr="00BD4AE7">
        <w:t xml:space="preserve">vaak in </w:t>
      </w:r>
      <w:r w:rsidR="004E751E" w:rsidRPr="00BD4AE7">
        <w:t>het kader van promotietraject</w:t>
      </w:r>
      <w:r w:rsidR="008C2205" w:rsidRPr="00BD4AE7">
        <w:t xml:space="preserve">). Leerdoelen: </w:t>
      </w:r>
      <w:r w:rsidR="12EFDE25" w:rsidRPr="00BD4AE7">
        <w:t>D3, D4, D6-D10</w:t>
      </w:r>
      <w:r w:rsidR="00C51617">
        <w:t xml:space="preserve"> </w:t>
      </w:r>
      <w:r w:rsidR="00BC7DB8">
        <w:t>(600 uur, voor internisten: 750 uur).</w:t>
      </w:r>
    </w:p>
    <w:p w14:paraId="78D8CC5E" w14:textId="309779F0" w:rsidR="00B55B05" w:rsidRPr="00B55B05" w:rsidRDefault="00C51617" w:rsidP="00511C8D">
      <w:pPr>
        <w:pStyle w:val="Heading4"/>
      </w:pPr>
      <w:r w:rsidRPr="00C51617">
        <w:t xml:space="preserve">Verplicht: Publicatie (eerste auteur) van dit onderzoek in een internationaal erkend “peer </w:t>
      </w:r>
      <w:proofErr w:type="spellStart"/>
      <w:r w:rsidRPr="00C51617">
        <w:t>reviewed</w:t>
      </w:r>
      <w:proofErr w:type="spellEnd"/>
      <w:r w:rsidRPr="00C51617">
        <w:t>” tijdschrift, tenminste 1 publicatie</w:t>
      </w:r>
      <w:r>
        <w:t xml:space="preserve">. </w:t>
      </w:r>
      <w:r w:rsidRPr="00BD4AE7">
        <w:t>Leerdoelen: D3, D4, D6-D10</w:t>
      </w:r>
      <w:r>
        <w:t xml:space="preserve"> </w:t>
      </w:r>
      <w:r w:rsidRPr="00C51617">
        <w:t>(80 uur).</w:t>
      </w:r>
    </w:p>
    <w:p w14:paraId="60DBC529" w14:textId="6CFD31AB" w:rsidR="00B55B05" w:rsidRPr="00B55B05" w:rsidRDefault="00B55B05" w:rsidP="00B502F5">
      <w:pPr>
        <w:pStyle w:val="Heading4"/>
      </w:pPr>
      <w:r w:rsidRPr="00BD4AE7">
        <w:t xml:space="preserve">Verplicht: </w:t>
      </w:r>
      <w:r w:rsidR="00C51617" w:rsidRPr="00C51617">
        <w:t xml:space="preserve">Verplicht: Presentatie van dergelijk onderzoek aan de leden van de </w:t>
      </w:r>
      <w:proofErr w:type="spellStart"/>
      <w:r w:rsidR="00C51617" w:rsidRPr="00C51617">
        <w:t>NvKFB</w:t>
      </w:r>
      <w:proofErr w:type="spellEnd"/>
      <w:r w:rsidR="00C51617">
        <w:t xml:space="preserve">. </w:t>
      </w:r>
      <w:r w:rsidR="00C51617" w:rsidRPr="00BD4AE7">
        <w:t>Leerdoelen: D3, D4, D6-D10</w:t>
      </w:r>
      <w:r w:rsidR="00C51617">
        <w:t xml:space="preserve"> </w:t>
      </w:r>
      <w:r w:rsidR="00C51617" w:rsidRPr="00C51617">
        <w:t>(</w:t>
      </w:r>
      <w:r w:rsidR="00C51617">
        <w:t xml:space="preserve">4 </w:t>
      </w:r>
      <w:r w:rsidR="00C51617" w:rsidRPr="00C51617">
        <w:t>uur).</w:t>
      </w:r>
    </w:p>
    <w:p w14:paraId="531A940A" w14:textId="1391BDC8" w:rsidR="00B55B05" w:rsidRPr="00BD4AE7" w:rsidRDefault="00F864F1" w:rsidP="00B502F5">
      <w:pPr>
        <w:pStyle w:val="Heading4"/>
      </w:pPr>
      <w:r w:rsidRPr="00F864F1">
        <w:t xml:space="preserve">Verplicht: Participatie in een klinisch geneesmiddelenonderzoek, inclusief schrijven protocol en insturen </w:t>
      </w:r>
      <w:proofErr w:type="spellStart"/>
      <w:r w:rsidRPr="00F864F1">
        <w:t>METc</w:t>
      </w:r>
      <w:proofErr w:type="spellEnd"/>
      <w:r w:rsidRPr="00F864F1">
        <w:t>. Leerdoelen: D3, D4, D6-D</w:t>
      </w:r>
      <w:r>
        <w:t>10 (40 uur)</w:t>
      </w:r>
    </w:p>
    <w:p w14:paraId="71E3CA20" w14:textId="77777777" w:rsidR="00C75848" w:rsidRPr="00BD4AE7" w:rsidRDefault="00C75848" w:rsidP="00847279">
      <w:pPr>
        <w:contextualSpacing/>
        <w:rPr>
          <w:rFonts w:cstheme="minorHAnsi"/>
          <w:szCs w:val="22"/>
        </w:rPr>
      </w:pPr>
    </w:p>
    <w:p w14:paraId="460C6575" w14:textId="6A9EE808" w:rsidR="00ED11F4" w:rsidRDefault="00ED11F4" w:rsidP="00ED11F4">
      <w:pPr>
        <w:pStyle w:val="Heading3"/>
        <w:rPr>
          <w:szCs w:val="22"/>
        </w:rPr>
      </w:pPr>
      <w:bookmarkStart w:id="35" w:name="_Toc188013101"/>
      <w:r w:rsidRPr="00BD4AE7">
        <w:rPr>
          <w:szCs w:val="22"/>
        </w:rPr>
        <w:t>Literatuurbeoordeling</w:t>
      </w:r>
      <w:bookmarkEnd w:id="35"/>
    </w:p>
    <w:p w14:paraId="25DE4C23" w14:textId="77777777" w:rsidR="00A1717E" w:rsidRPr="00A1717E" w:rsidRDefault="00A1717E" w:rsidP="00A1717E"/>
    <w:p w14:paraId="77835994" w14:textId="2C61BD69" w:rsidR="00ED11F4" w:rsidRPr="00ED11F4" w:rsidRDefault="00ED11F4" w:rsidP="00F46416">
      <w:pPr>
        <w:pStyle w:val="Heading4"/>
      </w:pPr>
      <w:r w:rsidRPr="00BD4AE7">
        <w:t>Facultatief: Literatuuronderzoek voor een (klinische) vraagstelling, middels PICO, zoekvraag, search, uitkomst, interpretatie. Leerdoelen: D1, D2 en D7</w:t>
      </w:r>
      <w:r w:rsidR="00C07CA3">
        <w:t>. Contactpersonen: Hiddo Lambers Heerspink</w:t>
      </w:r>
      <w:r w:rsidR="00342DF6">
        <w:t xml:space="preserve"> (</w:t>
      </w:r>
      <w:hyperlink r:id="rId159" w:history="1">
        <w:r w:rsidR="00342DF6" w:rsidRPr="001F657F">
          <w:rPr>
            <w:rStyle w:val="Hyperlink"/>
          </w:rPr>
          <w:t>h.j.lambers.heerspink@umcg.nl</w:t>
        </w:r>
      </w:hyperlink>
      <w:r w:rsidR="00342DF6">
        <w:t>), Hjalmar Bouma (</w:t>
      </w:r>
      <w:hyperlink r:id="rId160" w:history="1">
        <w:r w:rsidR="00342DF6" w:rsidRPr="001F657F">
          <w:rPr>
            <w:rStyle w:val="Hyperlink"/>
          </w:rPr>
          <w:t>h.r.bouma@umcg.nl)</w:t>
        </w:r>
      </w:hyperlink>
      <w:r w:rsidR="00342DF6">
        <w:t>, Mathieu Bolhuis (</w:t>
      </w:r>
      <w:hyperlink r:id="rId161" w:history="1">
        <w:r w:rsidR="00342DF6" w:rsidRPr="001F657F">
          <w:rPr>
            <w:rStyle w:val="Hyperlink"/>
          </w:rPr>
          <w:t>m.s.bolhuis@umcg.nl</w:t>
        </w:r>
      </w:hyperlink>
      <w:r w:rsidR="00342DF6">
        <w:t xml:space="preserve">) </w:t>
      </w:r>
      <w:r w:rsidR="00B502F5" w:rsidRPr="00342DF6">
        <w:rPr>
          <w:rFonts w:cstheme="minorBidi"/>
        </w:rPr>
        <w:t>(5 uur).</w:t>
      </w:r>
      <w:r w:rsidRPr="00BD4AE7">
        <w:t xml:space="preserve"> </w:t>
      </w:r>
    </w:p>
    <w:p w14:paraId="4F3D45EE" w14:textId="0E99126E" w:rsidR="00ED11F4" w:rsidRPr="00F64AA8" w:rsidRDefault="00ED11F4" w:rsidP="00ED11F4">
      <w:pPr>
        <w:pStyle w:val="Heading4"/>
        <w:rPr>
          <w:rFonts w:cstheme="minorBidi"/>
        </w:rPr>
      </w:pPr>
      <w:r w:rsidRPr="00BD4AE7">
        <w:t xml:space="preserve">Facultatief: Het (mede) beoordelen van artikelen in samenwerking met opleider als </w:t>
      </w:r>
      <w:proofErr w:type="spellStart"/>
      <w:r w:rsidRPr="00BD4AE7">
        <w:rPr>
          <w:rFonts w:cstheme="minorBidi"/>
        </w:rPr>
        <w:t>reviewer</w:t>
      </w:r>
      <w:proofErr w:type="spellEnd"/>
      <w:r w:rsidRPr="00BD4AE7">
        <w:rPr>
          <w:rFonts w:cstheme="minorBidi"/>
        </w:rPr>
        <w:t xml:space="preserve"> voor tijdschriften. </w:t>
      </w:r>
      <w:r w:rsidRPr="00BD4AE7">
        <w:t xml:space="preserve">Leerdoelen: </w:t>
      </w:r>
      <w:r w:rsidRPr="00BD4AE7">
        <w:rPr>
          <w:rFonts w:cstheme="minorBidi"/>
        </w:rPr>
        <w:t>D1, D2 en D7</w:t>
      </w:r>
      <w:r w:rsidR="00342DF6">
        <w:rPr>
          <w:rFonts w:cstheme="minorBidi"/>
        </w:rPr>
        <w:t xml:space="preserve">. </w:t>
      </w:r>
      <w:r w:rsidR="00342DF6">
        <w:t xml:space="preserve">Contactpersonen: Hiddo </w:t>
      </w:r>
      <w:r w:rsidR="00342DF6">
        <w:lastRenderedPageBreak/>
        <w:t>Lambers Heerspink (</w:t>
      </w:r>
      <w:hyperlink r:id="rId162" w:history="1">
        <w:r w:rsidR="00342DF6" w:rsidRPr="001F657F">
          <w:rPr>
            <w:rStyle w:val="Hyperlink"/>
          </w:rPr>
          <w:t>h.j.lambers.heerspink@umcg.nl</w:t>
        </w:r>
      </w:hyperlink>
      <w:r w:rsidR="00342DF6">
        <w:t>), Hjalmar Bouma (</w:t>
      </w:r>
      <w:hyperlink r:id="rId163" w:history="1">
        <w:r w:rsidR="00342DF6" w:rsidRPr="001F657F">
          <w:rPr>
            <w:rStyle w:val="Hyperlink"/>
          </w:rPr>
          <w:t>h.r.bouma@umcg.nl)</w:t>
        </w:r>
      </w:hyperlink>
      <w:r w:rsidR="00342DF6">
        <w:t>, Mathieu Bolhuis (</w:t>
      </w:r>
      <w:hyperlink r:id="rId164" w:history="1">
        <w:r w:rsidR="00342DF6" w:rsidRPr="001F657F">
          <w:rPr>
            <w:rStyle w:val="Hyperlink"/>
          </w:rPr>
          <w:t>m.s.bolhuis@umcg.nl</w:t>
        </w:r>
      </w:hyperlink>
      <w:r w:rsidR="00342DF6">
        <w:t xml:space="preserve">) </w:t>
      </w:r>
      <w:r w:rsidR="00B502F5">
        <w:rPr>
          <w:rFonts w:cstheme="minorBidi"/>
        </w:rPr>
        <w:t>(5 uur).</w:t>
      </w:r>
    </w:p>
    <w:p w14:paraId="5F235967" w14:textId="0CE7EC79" w:rsidR="00C75848" w:rsidRDefault="00622296" w:rsidP="00847279">
      <w:pPr>
        <w:pStyle w:val="Heading3"/>
        <w:rPr>
          <w:szCs w:val="22"/>
        </w:rPr>
      </w:pPr>
      <w:bookmarkStart w:id="36" w:name="_Toc188013102"/>
      <w:r w:rsidRPr="00BD4AE7">
        <w:rPr>
          <w:szCs w:val="22"/>
        </w:rPr>
        <w:t>Research</w:t>
      </w:r>
      <w:r w:rsidR="00E50EF2" w:rsidRPr="00BD4AE7">
        <w:rPr>
          <w:szCs w:val="22"/>
        </w:rPr>
        <w:t xml:space="preserve"> bespreking</w:t>
      </w:r>
      <w:r w:rsidR="009B32E1">
        <w:rPr>
          <w:szCs w:val="22"/>
        </w:rPr>
        <w:t>en</w:t>
      </w:r>
      <w:bookmarkEnd w:id="36"/>
    </w:p>
    <w:p w14:paraId="790960C9" w14:textId="77777777" w:rsidR="00ED11F4" w:rsidRPr="00ED11F4" w:rsidRDefault="00ED11F4" w:rsidP="00ED11F4"/>
    <w:p w14:paraId="31B6C925" w14:textId="2C2C57CC" w:rsidR="00500DAF" w:rsidRDefault="00500DAF" w:rsidP="00500DAF">
      <w:pPr>
        <w:pStyle w:val="Heading4"/>
      </w:pPr>
      <w:r w:rsidRPr="00500DAF">
        <w:t>Deelname aan research besprekingen</w:t>
      </w:r>
    </w:p>
    <w:p w14:paraId="5A14E38A" w14:textId="64F73AF4" w:rsidR="00E979FF" w:rsidRDefault="000F2B71" w:rsidP="00E979FF">
      <w:pPr>
        <w:pStyle w:val="ListParagraph"/>
        <w:numPr>
          <w:ilvl w:val="2"/>
          <w:numId w:val="16"/>
        </w:numPr>
      </w:pPr>
      <w:r w:rsidRPr="00BD4AE7">
        <w:t xml:space="preserve">Verplicht: </w:t>
      </w:r>
      <w:r w:rsidR="00C75848" w:rsidRPr="00BD4AE7">
        <w:t xml:space="preserve">Deelname aan de </w:t>
      </w:r>
      <w:r w:rsidR="007C361A" w:rsidRPr="00BD4AE7">
        <w:t>(twee)</w:t>
      </w:r>
      <w:r w:rsidR="00C75848" w:rsidRPr="00BD4AE7">
        <w:t>wekelijkse research besprekingen klinische farmacologie</w:t>
      </w:r>
      <w:r w:rsidR="00045449">
        <w:t xml:space="preserve"> (SRM KFF; verplicht voor </w:t>
      </w:r>
      <w:proofErr w:type="spellStart"/>
      <w:r w:rsidR="00045449">
        <w:t>opleidelingen</w:t>
      </w:r>
      <w:proofErr w:type="spellEnd"/>
      <w:r w:rsidR="00045449">
        <w:t xml:space="preserve"> binnen het UMCG) </w:t>
      </w:r>
      <w:r w:rsidR="008C2205" w:rsidRPr="00BD4AE7">
        <w:t xml:space="preserve">of ICON. Leerdoelen: </w:t>
      </w:r>
      <w:r w:rsidR="63C0223E" w:rsidRPr="00BD4AE7">
        <w:t>D1-D15</w:t>
      </w:r>
      <w:r w:rsidR="00D34829">
        <w:t xml:space="preserve">. </w:t>
      </w:r>
      <w:r w:rsidR="002F703D">
        <w:t>Contactpersoon</w:t>
      </w:r>
      <w:r w:rsidR="00D34829">
        <w:t>: Hiddo Lambers Heerspink (</w:t>
      </w:r>
      <w:hyperlink r:id="rId165" w:history="1">
        <w:r w:rsidR="00D34829" w:rsidRPr="001F657F">
          <w:rPr>
            <w:rStyle w:val="Hyperlink"/>
          </w:rPr>
          <w:t>h.j.lambers.heerspink@umcg.nl</w:t>
        </w:r>
      </w:hyperlink>
      <w:r w:rsidR="00D34829">
        <w:t>) (1 uur).</w:t>
      </w:r>
    </w:p>
    <w:p w14:paraId="40B942F2" w14:textId="46E4C064" w:rsidR="00D34829" w:rsidRDefault="00500DAF" w:rsidP="00D34829">
      <w:pPr>
        <w:pStyle w:val="ListParagraph"/>
        <w:numPr>
          <w:ilvl w:val="2"/>
          <w:numId w:val="16"/>
        </w:numPr>
      </w:pPr>
      <w:r w:rsidRPr="00BD4AE7">
        <w:t xml:space="preserve">Verplicht: Deelname aan </w:t>
      </w:r>
      <w:r w:rsidR="008052B0">
        <w:t xml:space="preserve">minimaal 5 </w:t>
      </w:r>
      <w:r w:rsidRPr="00BD4AE7">
        <w:t>research besprekingen</w:t>
      </w:r>
      <w:r w:rsidR="001E153A">
        <w:t xml:space="preserve"> KFF, Interne Geneeskunde of ICON</w:t>
      </w:r>
      <w:r w:rsidRPr="00BD4AE7">
        <w:t>. Leerdoelen: D1-D15</w:t>
      </w:r>
      <w:r w:rsidR="00D34829">
        <w:t xml:space="preserve"> Contactperso</w:t>
      </w:r>
      <w:r w:rsidR="000E10DB">
        <w:t>o</w:t>
      </w:r>
      <w:r w:rsidR="00D34829">
        <w:t>n: Hiddo Lambers Heerspink (</w:t>
      </w:r>
      <w:hyperlink r:id="rId166" w:history="1">
        <w:r w:rsidR="00D34829" w:rsidRPr="001F657F">
          <w:rPr>
            <w:rStyle w:val="Hyperlink"/>
          </w:rPr>
          <w:t>h.j.lambers.heerspink@umcg.nl</w:t>
        </w:r>
      </w:hyperlink>
      <w:r w:rsidR="00D34829">
        <w:t>) (1 uur).</w:t>
      </w:r>
    </w:p>
    <w:p w14:paraId="10E78DF4" w14:textId="5EEF5800" w:rsidR="00D34829" w:rsidRDefault="00BD4AE7" w:rsidP="00D34829">
      <w:pPr>
        <w:pStyle w:val="ListParagraph"/>
        <w:numPr>
          <w:ilvl w:val="2"/>
          <w:numId w:val="16"/>
        </w:numPr>
      </w:pPr>
      <w:r w:rsidRPr="00BD4AE7">
        <w:rPr>
          <w:szCs w:val="22"/>
        </w:rPr>
        <w:t>Facultatief: Bijwonen researchbespreking naar keuze, waaronder bijvoorbeeld cardiovasculair onderzoeksinstituut, interne geneeskunde, longziekten, inhalatietechnologie, allergologie, nefrologie, diabetes, infectieziekten, oncologie (naar keuze). Leerdoelen:  D1-D15</w:t>
      </w:r>
      <w:r w:rsidR="00D34829">
        <w:rPr>
          <w:szCs w:val="22"/>
        </w:rPr>
        <w:t xml:space="preserve">. </w:t>
      </w:r>
      <w:r w:rsidR="0025747E">
        <w:t>Contactpersoon</w:t>
      </w:r>
      <w:r w:rsidR="00D34829">
        <w:t>: Hiddo Lambers Heerspink (</w:t>
      </w:r>
      <w:hyperlink r:id="rId167" w:history="1">
        <w:r w:rsidR="00D34829" w:rsidRPr="001F657F">
          <w:rPr>
            <w:rStyle w:val="Hyperlink"/>
          </w:rPr>
          <w:t>h.j.lambers.heerspink@umcg.nl</w:t>
        </w:r>
      </w:hyperlink>
      <w:r w:rsidR="00D34829">
        <w:t>) (1 uur).</w:t>
      </w:r>
    </w:p>
    <w:p w14:paraId="5436E500" w14:textId="77777777" w:rsidR="00566D37" w:rsidRDefault="00566D37" w:rsidP="00566D37">
      <w:pPr>
        <w:pStyle w:val="ListParagraph"/>
        <w:ind w:left="2160"/>
      </w:pPr>
    </w:p>
    <w:p w14:paraId="3A5FEE55" w14:textId="11527B2A" w:rsidR="00566D37" w:rsidRPr="00353CEC" w:rsidRDefault="00566D37" w:rsidP="00566D37">
      <w:pPr>
        <w:pStyle w:val="Heading4"/>
        <w:rPr>
          <w:lang w:val="en-US"/>
        </w:rPr>
      </w:pPr>
      <w:proofErr w:type="spellStart"/>
      <w:r w:rsidRPr="00353CEC">
        <w:rPr>
          <w:lang w:val="en-US"/>
        </w:rPr>
        <w:t>Deelname</w:t>
      </w:r>
      <w:proofErr w:type="spellEnd"/>
      <w:r w:rsidRPr="00353CEC">
        <w:rPr>
          <w:lang w:val="en-US"/>
        </w:rPr>
        <w:t xml:space="preserve"> </w:t>
      </w:r>
      <w:proofErr w:type="spellStart"/>
      <w:r w:rsidRPr="00353CEC">
        <w:rPr>
          <w:lang w:val="en-US"/>
        </w:rPr>
        <w:t>aan</w:t>
      </w:r>
      <w:proofErr w:type="spellEnd"/>
      <w:r w:rsidRPr="00353CEC">
        <w:rPr>
          <w:lang w:val="en-US"/>
        </w:rPr>
        <w:t xml:space="preserve"> </w:t>
      </w:r>
      <w:proofErr w:type="spellStart"/>
      <w:r w:rsidRPr="00353CEC">
        <w:rPr>
          <w:lang w:val="en-US"/>
        </w:rPr>
        <w:t>clincal</w:t>
      </w:r>
      <w:proofErr w:type="spellEnd"/>
      <w:r w:rsidRPr="00353CEC">
        <w:rPr>
          <w:lang w:val="en-US"/>
        </w:rPr>
        <w:t xml:space="preserve"> research meetings</w:t>
      </w:r>
      <w:r w:rsidR="00353CEC" w:rsidRPr="00353CEC">
        <w:rPr>
          <w:lang w:val="en-US"/>
        </w:rPr>
        <w:t xml:space="preserve"> I</w:t>
      </w:r>
      <w:r w:rsidR="00353CEC">
        <w:rPr>
          <w:lang w:val="en-US"/>
        </w:rPr>
        <w:t>CON</w:t>
      </w:r>
    </w:p>
    <w:p w14:paraId="78F1B7E6" w14:textId="018A4733" w:rsidR="00566D37" w:rsidRPr="00D71D5F" w:rsidRDefault="00566D37" w:rsidP="00566D37">
      <w:pPr>
        <w:pStyle w:val="ListParagraph"/>
        <w:numPr>
          <w:ilvl w:val="2"/>
          <w:numId w:val="16"/>
        </w:numPr>
        <w:rPr>
          <w:iCs/>
        </w:rPr>
      </w:pPr>
      <w:r>
        <w:t>Verplicht: A</w:t>
      </w:r>
      <w:r w:rsidRPr="00BD4AE7">
        <w:t xml:space="preserve">ctieve deelname aan de </w:t>
      </w:r>
      <w:proofErr w:type="spellStart"/>
      <w:r w:rsidRPr="00BD4AE7">
        <w:t>clinical</w:t>
      </w:r>
      <w:proofErr w:type="spellEnd"/>
      <w:r w:rsidRPr="00BD4AE7">
        <w:t xml:space="preserve"> research meetings ICON. Leerdoelen: A1-9 en B1-3. Contactperso</w:t>
      </w:r>
      <w:r>
        <w:t>o</w:t>
      </w:r>
      <w:r w:rsidRPr="00BD4AE7">
        <w:t>n: Ewoud-Jan van Hoogdalem (</w:t>
      </w:r>
      <w:hyperlink r:id="rId168" w:history="1">
        <w:r w:rsidRPr="00D71D5F">
          <w:rPr>
            <w:rStyle w:val="Hyperlink"/>
            <w:szCs w:val="22"/>
          </w:rPr>
          <w:t>Ewoud-Janvan.Hoogdalem@iconplc.com</w:t>
        </w:r>
      </w:hyperlink>
      <w:r w:rsidRPr="00BD4AE7">
        <w:t>)</w:t>
      </w:r>
      <w:r>
        <w:t xml:space="preserve"> (max. 3x 3 uur).</w:t>
      </w:r>
    </w:p>
    <w:p w14:paraId="513853BF" w14:textId="77777777" w:rsidR="00566D37" w:rsidRDefault="00566D37" w:rsidP="00566D37">
      <w:pPr>
        <w:ind w:left="1800"/>
      </w:pPr>
    </w:p>
    <w:p w14:paraId="6C2B4653" w14:textId="77777777" w:rsidR="00192232" w:rsidRDefault="00192232" w:rsidP="00566D37">
      <w:pPr>
        <w:ind w:left="1800"/>
      </w:pPr>
    </w:p>
    <w:p w14:paraId="62214765" w14:textId="77777777" w:rsidR="00704190" w:rsidRDefault="00704190" w:rsidP="00704190">
      <w:pPr>
        <w:pStyle w:val="Heading3"/>
        <w:rPr>
          <w:szCs w:val="22"/>
        </w:rPr>
      </w:pPr>
      <w:bookmarkStart w:id="37" w:name="_Toc188013103"/>
      <w:r w:rsidRPr="00BD4AE7">
        <w:rPr>
          <w:szCs w:val="22"/>
        </w:rPr>
        <w:t>Medisch Ethische toetsing Commissie (</w:t>
      </w:r>
      <w:proofErr w:type="spellStart"/>
      <w:r w:rsidRPr="00BD4AE7">
        <w:rPr>
          <w:szCs w:val="22"/>
        </w:rPr>
        <w:t>METc</w:t>
      </w:r>
      <w:proofErr w:type="spellEnd"/>
      <w:r w:rsidRPr="00BD4AE7">
        <w:rPr>
          <w:szCs w:val="22"/>
        </w:rPr>
        <w:t>)</w:t>
      </w:r>
      <w:bookmarkEnd w:id="37"/>
    </w:p>
    <w:p w14:paraId="31BCDD25" w14:textId="77777777" w:rsidR="00704190" w:rsidRPr="005666F3" w:rsidRDefault="00704190" w:rsidP="00704190"/>
    <w:p w14:paraId="357CB1CE" w14:textId="5410DA32" w:rsidR="00704190" w:rsidRPr="00BD4AE7" w:rsidRDefault="00704190" w:rsidP="007B3000">
      <w:pPr>
        <w:pStyle w:val="Heading4"/>
      </w:pPr>
      <w:r w:rsidRPr="00BD4AE7">
        <w:t xml:space="preserve">Verplicht: Bijwonen van 5 </w:t>
      </w:r>
      <w:proofErr w:type="spellStart"/>
      <w:r w:rsidRPr="00BD4AE7">
        <w:t>METc</w:t>
      </w:r>
      <w:proofErr w:type="spellEnd"/>
      <w:r w:rsidRPr="00BD4AE7">
        <w:t xml:space="preserve"> bijeenkomsten (NB: tenminste 6 voor </w:t>
      </w:r>
      <w:proofErr w:type="spellStart"/>
      <w:r w:rsidRPr="00BD4AE7">
        <w:t>ziekenhuis-apothekers</w:t>
      </w:r>
      <w:proofErr w:type="spellEnd"/>
      <w:r w:rsidRPr="00BD4AE7">
        <w:t xml:space="preserve"> in opleiding tot klinisch farmacoloog). Leerdoelen:  D1, D2, D5, D13-D15.</w:t>
      </w:r>
      <w:r w:rsidR="00FB2EAC">
        <w:t xml:space="preserve"> Contactpersoon</w:t>
      </w:r>
      <w:r w:rsidR="00851E64">
        <w:t xml:space="preserve"> UMCG</w:t>
      </w:r>
      <w:r w:rsidR="00FB2EAC">
        <w:t>: Mathieu Bolhuis (</w:t>
      </w:r>
      <w:hyperlink r:id="rId169" w:history="1">
        <w:r w:rsidR="00FB2EAC" w:rsidRPr="001F657F">
          <w:rPr>
            <w:rStyle w:val="Hyperlink"/>
            <w:szCs w:val="22"/>
          </w:rPr>
          <w:t>m.s.bolhuis@umcg.nl</w:t>
        </w:r>
      </w:hyperlink>
      <w:r w:rsidR="00FB2EAC">
        <w:t>)</w:t>
      </w:r>
      <w:r w:rsidR="00851E64">
        <w:t xml:space="preserve">, contactpersoon </w:t>
      </w:r>
      <w:proofErr w:type="spellStart"/>
      <w:r w:rsidR="00851E64">
        <w:t>Bebo</w:t>
      </w:r>
      <w:proofErr w:type="spellEnd"/>
      <w:r w:rsidR="00851E64">
        <w:t>: Hjalmar Bouma (</w:t>
      </w:r>
      <w:hyperlink r:id="rId170" w:history="1">
        <w:r w:rsidR="00851E64" w:rsidRPr="007236BC">
          <w:rPr>
            <w:rStyle w:val="Hyperlink"/>
          </w:rPr>
          <w:t>h.r.bouma@umcg.nl</w:t>
        </w:r>
      </w:hyperlink>
      <w:r w:rsidR="00851E64">
        <w:t>)</w:t>
      </w:r>
      <w:r w:rsidR="007B3000">
        <w:t xml:space="preserve"> </w:t>
      </w:r>
      <w:r w:rsidR="00FB2EAC">
        <w:t>(</w:t>
      </w:r>
      <w:r w:rsidR="007B3000">
        <w:t xml:space="preserve">5-6 x </w:t>
      </w:r>
      <w:r w:rsidR="00FB2EAC">
        <w:t>3 uur</w:t>
      </w:r>
      <w:r w:rsidR="007B3000">
        <w:t>).</w:t>
      </w:r>
    </w:p>
    <w:p w14:paraId="0BBDEBC1" w14:textId="44C6F935" w:rsidR="00704190" w:rsidRPr="00BD4AE7" w:rsidRDefault="00704190" w:rsidP="007B3000">
      <w:pPr>
        <w:pStyle w:val="Heading4"/>
      </w:pPr>
      <w:r w:rsidRPr="00BD4AE7">
        <w:t>Verplicht: Onder begeleiding bij elke vergadering 1 beoordeling van onderzoeksprotocol voorbereiden en van commentaar voorzien. Leerdoelen:  D1, D2,</w:t>
      </w:r>
      <w:r w:rsidR="00207E81">
        <w:t xml:space="preserve"> D5, </w:t>
      </w:r>
      <w:r w:rsidRPr="00BD4AE7">
        <w:t>D13, D14.</w:t>
      </w:r>
      <w:r w:rsidR="007B3000">
        <w:t xml:space="preserve"> Contactpersoon: </w:t>
      </w:r>
      <w:r w:rsidR="00FF22BB">
        <w:t>idem</w:t>
      </w:r>
      <w:r w:rsidR="007B3000">
        <w:t xml:space="preserve"> (5-6 x 4 uur).</w:t>
      </w:r>
    </w:p>
    <w:p w14:paraId="1009FC45" w14:textId="6DBE0667" w:rsidR="00704190" w:rsidRPr="00BD4AE7" w:rsidRDefault="00704190" w:rsidP="007B3000">
      <w:pPr>
        <w:pStyle w:val="Heading4"/>
        <w:rPr>
          <w:iCs/>
        </w:rPr>
      </w:pPr>
      <w:r w:rsidRPr="00BD4AE7">
        <w:rPr>
          <w:iCs/>
        </w:rPr>
        <w:t>Verplicht voor ziekenhuisapothe</w:t>
      </w:r>
      <w:r>
        <w:rPr>
          <w:iCs/>
        </w:rPr>
        <w:t>kers</w:t>
      </w:r>
      <w:r w:rsidRPr="00BD4AE7">
        <w:rPr>
          <w:iCs/>
        </w:rPr>
        <w:t xml:space="preserve">: het beoordelen van de bijbehorende </w:t>
      </w:r>
      <w:proofErr w:type="spellStart"/>
      <w:r w:rsidRPr="00BD4AE7">
        <w:rPr>
          <w:iCs/>
        </w:rPr>
        <w:t>IMPD’s</w:t>
      </w:r>
      <w:proofErr w:type="spellEnd"/>
      <w:r w:rsidRPr="00BD4AE7">
        <w:rPr>
          <w:iCs/>
        </w:rPr>
        <w:t>.</w:t>
      </w:r>
      <w:r w:rsidR="007B3000">
        <w:rPr>
          <w:iCs/>
        </w:rPr>
        <w:t xml:space="preserve"> </w:t>
      </w:r>
      <w:r w:rsidR="00207E81" w:rsidRPr="00BD4AE7">
        <w:t>Leerdoelen: D</w:t>
      </w:r>
      <w:r w:rsidR="00207E81">
        <w:t>5</w:t>
      </w:r>
      <w:r w:rsidR="00207E81" w:rsidRPr="00BD4AE7">
        <w:t>.</w:t>
      </w:r>
      <w:r w:rsidR="00207E81">
        <w:t xml:space="preserve"> </w:t>
      </w:r>
      <w:r w:rsidR="007B3000">
        <w:t xml:space="preserve">Contactpersoon: </w:t>
      </w:r>
      <w:r w:rsidR="00FF22BB">
        <w:t>idem</w:t>
      </w:r>
      <w:r w:rsidR="007B3000">
        <w:t xml:space="preserve"> (6 x 4 uur).</w:t>
      </w:r>
    </w:p>
    <w:p w14:paraId="6A1F9C89" w14:textId="77777777" w:rsidR="00704190" w:rsidRDefault="00704190" w:rsidP="00704190">
      <w:pPr>
        <w:rPr>
          <w:szCs w:val="22"/>
        </w:rPr>
      </w:pPr>
    </w:p>
    <w:p w14:paraId="47F77603" w14:textId="77777777" w:rsidR="00192232" w:rsidRPr="00BD4AE7" w:rsidRDefault="00192232" w:rsidP="00704190">
      <w:pPr>
        <w:rPr>
          <w:szCs w:val="22"/>
        </w:rPr>
      </w:pPr>
    </w:p>
    <w:p w14:paraId="00CCBCCA" w14:textId="77777777" w:rsidR="006A2657" w:rsidRPr="00BD4AE7" w:rsidRDefault="006A2657" w:rsidP="006A2657">
      <w:pPr>
        <w:pStyle w:val="Heading3"/>
      </w:pPr>
      <w:bookmarkStart w:id="38" w:name="_Toc188013104"/>
      <w:r w:rsidRPr="00BD4AE7">
        <w:t>Klinische farmacologie in het kader van vroeg-klinische geneesmiddelontwikkeling</w:t>
      </w:r>
      <w:bookmarkEnd w:id="38"/>
    </w:p>
    <w:p w14:paraId="49734D66" w14:textId="77777777" w:rsidR="006A2657" w:rsidRPr="00BD4AE7" w:rsidRDefault="006A2657" w:rsidP="006A2657">
      <w:pPr>
        <w:rPr>
          <w:szCs w:val="22"/>
        </w:rPr>
      </w:pPr>
    </w:p>
    <w:p w14:paraId="0FEF0A92" w14:textId="12CA50B8" w:rsidR="00CC1B45" w:rsidRDefault="006A2657" w:rsidP="0077320F">
      <w:pPr>
        <w:pStyle w:val="Heading4"/>
      </w:pPr>
      <w:r>
        <w:t xml:space="preserve">Verplicht: </w:t>
      </w:r>
      <w:r w:rsidRPr="00BD4AE7">
        <w:t xml:space="preserve">Stage Fase I/II Unit (ICON) waarbij klinisch-farmacologisch denken wordt toegepast bij het ontwerpen van de ontwikkelingsstrategie voor een nieuw geneesmiddel, bij het ontwerpen van het ontwikkelplan en van de opzet van de individuele studies in dat plan, inclusief het klinisch-farmacologisch pakket. </w:t>
      </w:r>
      <w:proofErr w:type="spellStart"/>
      <w:r w:rsidR="00BA5E33" w:rsidRPr="00CF29AC">
        <w:rPr>
          <w:lang w:val="en-US"/>
        </w:rPr>
        <w:t>Leerdoelen</w:t>
      </w:r>
      <w:proofErr w:type="spellEnd"/>
      <w:r w:rsidR="00BA5E33" w:rsidRPr="00CF29AC">
        <w:rPr>
          <w:lang w:val="en-US"/>
        </w:rPr>
        <w:t xml:space="preserve">: </w:t>
      </w:r>
      <w:r w:rsidR="00CF29AC" w:rsidRPr="00CF29AC">
        <w:rPr>
          <w:lang w:val="en-US"/>
        </w:rPr>
        <w:t xml:space="preserve">A1-5, A9-13, A16, A18, A19, A21-24, B1, D1-5, D8-10, D13-15. </w:t>
      </w:r>
      <w:r w:rsidR="00F433E6" w:rsidRPr="009565F4">
        <w:rPr>
          <w:rFonts w:cstheme="minorBidi"/>
        </w:rPr>
        <w:lastRenderedPageBreak/>
        <w:t xml:space="preserve">Contactpersoon: </w:t>
      </w:r>
      <w:r w:rsidRPr="009565F4">
        <w:t>Ewoud-Jan van Hoogdalem</w:t>
      </w:r>
      <w:r w:rsidR="009565F4">
        <w:t xml:space="preserve"> </w:t>
      </w:r>
      <w:r w:rsidRPr="009565F4">
        <w:t>(</w:t>
      </w:r>
      <w:hyperlink r:id="rId171" w:history="1">
        <w:r w:rsidRPr="009565F4">
          <w:rPr>
            <w:rStyle w:val="Hyperlink"/>
            <w:rFonts w:cstheme="minorBidi"/>
            <w:szCs w:val="22"/>
          </w:rPr>
          <w:t>ewoudvan.hoogdalem@iconplc.com</w:t>
        </w:r>
      </w:hyperlink>
      <w:r w:rsidRPr="009565F4">
        <w:t>), Thijs van Iersel</w:t>
      </w:r>
      <w:r w:rsidR="009565F4">
        <w:t xml:space="preserve"> </w:t>
      </w:r>
      <w:r w:rsidRPr="009565F4">
        <w:t>(</w:t>
      </w:r>
      <w:hyperlink r:id="rId172" w:history="1">
        <w:r w:rsidRPr="009565F4">
          <w:rPr>
            <w:rStyle w:val="Hyperlink"/>
            <w:rFonts w:cstheme="minorBidi"/>
            <w:szCs w:val="22"/>
          </w:rPr>
          <w:t>thijs.ierselvan@iconplc.com</w:t>
        </w:r>
      </w:hyperlink>
      <w:r w:rsidRPr="009565F4">
        <w:t>)</w:t>
      </w:r>
      <w:r w:rsidR="00CF29AC">
        <w:t xml:space="preserve"> (</w:t>
      </w:r>
      <w:r w:rsidR="00C51526">
        <w:t>41 uur).</w:t>
      </w:r>
    </w:p>
    <w:p w14:paraId="437910AA" w14:textId="77777777" w:rsidR="00CC1B45" w:rsidRPr="00E020E6" w:rsidRDefault="00CC1B45" w:rsidP="00CC1B45">
      <w:pPr>
        <w:pStyle w:val="ListParagraph"/>
        <w:numPr>
          <w:ilvl w:val="2"/>
          <w:numId w:val="16"/>
        </w:numPr>
        <w:rPr>
          <w:szCs w:val="22"/>
        </w:rPr>
      </w:pPr>
      <w:proofErr w:type="spellStart"/>
      <w:r w:rsidRPr="00E020E6">
        <w:t>Early</w:t>
      </w:r>
      <w:proofErr w:type="spellEnd"/>
      <w:r w:rsidRPr="00E020E6">
        <w:t xml:space="preserve"> Development Services</w:t>
      </w:r>
    </w:p>
    <w:p w14:paraId="5CBED222" w14:textId="77777777" w:rsidR="00CC1B45" w:rsidRPr="00E020E6" w:rsidRDefault="00CC1B45" w:rsidP="00CC1B45">
      <w:pPr>
        <w:pStyle w:val="ListParagraph"/>
        <w:numPr>
          <w:ilvl w:val="3"/>
          <w:numId w:val="16"/>
        </w:numPr>
        <w:rPr>
          <w:szCs w:val="22"/>
        </w:rPr>
      </w:pPr>
      <w:r w:rsidRPr="00E020E6">
        <w:t>Rondleiding kliniek, apotheek, en klinisch chemisch lab.</w:t>
      </w:r>
    </w:p>
    <w:p w14:paraId="6138E98F" w14:textId="77777777" w:rsidR="00D50949" w:rsidRPr="00E020E6" w:rsidRDefault="00CC1B45" w:rsidP="00D50949">
      <w:pPr>
        <w:pStyle w:val="ListParagraph"/>
        <w:numPr>
          <w:ilvl w:val="3"/>
          <w:numId w:val="16"/>
        </w:numPr>
        <w:rPr>
          <w:szCs w:val="22"/>
        </w:rPr>
      </w:pPr>
      <w:r w:rsidRPr="00E020E6">
        <w:t xml:space="preserve">Rondleiding </w:t>
      </w:r>
      <w:proofErr w:type="spellStart"/>
      <w:r w:rsidRPr="00E020E6">
        <w:t>bioanalytisch</w:t>
      </w:r>
      <w:proofErr w:type="spellEnd"/>
      <w:r w:rsidRPr="00E020E6">
        <w:t xml:space="preserve"> lab.</w:t>
      </w:r>
    </w:p>
    <w:p w14:paraId="27AC2C8E" w14:textId="77777777" w:rsidR="00D50949" w:rsidRPr="00E020E6" w:rsidRDefault="00CC1B45" w:rsidP="00D50949">
      <w:pPr>
        <w:pStyle w:val="ListParagraph"/>
        <w:numPr>
          <w:ilvl w:val="3"/>
          <w:numId w:val="16"/>
        </w:numPr>
        <w:rPr>
          <w:szCs w:val="22"/>
        </w:rPr>
      </w:pPr>
      <w:r w:rsidRPr="00E020E6">
        <w:t>Principes geneesmiddelontwikkeling:</w:t>
      </w:r>
      <w:r w:rsidR="00D50949" w:rsidRPr="00E020E6">
        <w:t xml:space="preserve"> </w:t>
      </w:r>
      <w:r w:rsidRPr="00E020E6">
        <w:t>College of gesprek over de principes van geneesmiddelontwikkeling.</w:t>
      </w:r>
    </w:p>
    <w:p w14:paraId="15FBB87E" w14:textId="77777777" w:rsidR="00D50949" w:rsidRPr="00E020E6" w:rsidRDefault="00CC1B45" w:rsidP="00D50949">
      <w:pPr>
        <w:pStyle w:val="ListParagraph"/>
        <w:numPr>
          <w:ilvl w:val="2"/>
          <w:numId w:val="16"/>
        </w:numPr>
        <w:rPr>
          <w:szCs w:val="22"/>
        </w:rPr>
      </w:pPr>
      <w:r w:rsidRPr="00E020E6">
        <w:t>Casus: Ontwikkeling van een geneesmiddel:</w:t>
      </w:r>
    </w:p>
    <w:p w14:paraId="52D71A70" w14:textId="77777777" w:rsidR="00D50949" w:rsidRPr="00E020E6" w:rsidRDefault="00CC1B45" w:rsidP="00D50949">
      <w:pPr>
        <w:pStyle w:val="ListParagraph"/>
        <w:numPr>
          <w:ilvl w:val="3"/>
          <w:numId w:val="16"/>
        </w:numPr>
        <w:rPr>
          <w:szCs w:val="22"/>
        </w:rPr>
      </w:pPr>
      <w:r w:rsidRPr="00E020E6">
        <w:t>Inleiding: Gesprek.</w:t>
      </w:r>
    </w:p>
    <w:p w14:paraId="7DDB244A" w14:textId="77777777" w:rsidR="00D50949" w:rsidRPr="00E020E6" w:rsidRDefault="00CC1B45" w:rsidP="00D50949">
      <w:pPr>
        <w:pStyle w:val="ListParagraph"/>
        <w:numPr>
          <w:ilvl w:val="3"/>
          <w:numId w:val="16"/>
        </w:numPr>
        <w:rPr>
          <w:szCs w:val="22"/>
        </w:rPr>
      </w:pPr>
      <w:r w:rsidRPr="00E020E6">
        <w:t>Zelfstudie: Lezen van IB, IMPD, en protocol; opstellen van vragen.</w:t>
      </w:r>
    </w:p>
    <w:p w14:paraId="246AD214" w14:textId="77777777" w:rsidR="00D50949" w:rsidRPr="00E020E6" w:rsidRDefault="00CC1B45" w:rsidP="00D50949">
      <w:pPr>
        <w:pStyle w:val="ListParagraph"/>
        <w:numPr>
          <w:ilvl w:val="3"/>
          <w:numId w:val="16"/>
        </w:numPr>
        <w:rPr>
          <w:szCs w:val="22"/>
        </w:rPr>
      </w:pPr>
      <w:r w:rsidRPr="00E020E6">
        <w:t>Bespreking: Bespreken van IB, IMPD, en protocol (gesprek).</w:t>
      </w:r>
    </w:p>
    <w:p w14:paraId="5FC7E8DA" w14:textId="77777777" w:rsidR="00D50949" w:rsidRPr="00E020E6" w:rsidRDefault="00CC1B45" w:rsidP="00D50949">
      <w:pPr>
        <w:pStyle w:val="ListParagraph"/>
        <w:numPr>
          <w:ilvl w:val="3"/>
          <w:numId w:val="16"/>
        </w:numPr>
        <w:rPr>
          <w:szCs w:val="22"/>
        </w:rPr>
      </w:pPr>
      <w:r w:rsidRPr="00E020E6">
        <w:t>Kliniekbezoek: Bijwonen van een interne projectbespreking, inclusief dosering en omringende processen; nabespreking.</w:t>
      </w:r>
    </w:p>
    <w:p w14:paraId="1123AFA3" w14:textId="77777777" w:rsidR="00D50949" w:rsidRPr="00E020E6" w:rsidRDefault="00CC1B45" w:rsidP="00D50949">
      <w:pPr>
        <w:pStyle w:val="ListParagraph"/>
        <w:numPr>
          <w:ilvl w:val="2"/>
          <w:numId w:val="16"/>
        </w:numPr>
        <w:rPr>
          <w:szCs w:val="22"/>
        </w:rPr>
      </w:pPr>
      <w:r w:rsidRPr="00E020E6">
        <w:t>Schrijven voorstel ontwikkelplan inclusief pakket klinische farmacologie:</w:t>
      </w:r>
    </w:p>
    <w:p w14:paraId="21722C41" w14:textId="77777777" w:rsidR="00D50949" w:rsidRPr="00E020E6" w:rsidRDefault="00CC1B45" w:rsidP="00D50949">
      <w:pPr>
        <w:pStyle w:val="ListParagraph"/>
        <w:numPr>
          <w:ilvl w:val="3"/>
          <w:numId w:val="16"/>
        </w:numPr>
        <w:rPr>
          <w:szCs w:val="22"/>
        </w:rPr>
      </w:pPr>
      <w:r w:rsidRPr="00E020E6">
        <w:t>Opstellen van een ‘Target product profile’.</w:t>
      </w:r>
    </w:p>
    <w:p w14:paraId="5256DB1B" w14:textId="77777777" w:rsidR="00D50949" w:rsidRPr="00E020E6" w:rsidRDefault="00CC1B45" w:rsidP="00D50949">
      <w:pPr>
        <w:pStyle w:val="ListParagraph"/>
        <w:numPr>
          <w:ilvl w:val="3"/>
          <w:numId w:val="16"/>
        </w:numPr>
        <w:rPr>
          <w:szCs w:val="22"/>
        </w:rPr>
      </w:pPr>
      <w:r w:rsidRPr="00E020E6">
        <w:t>Opzetten van fase I-, II-, en III-studies, inclusief klinisch farmacologisch pakket (hoofdlijnen; zelfstudie).</w:t>
      </w:r>
    </w:p>
    <w:p w14:paraId="7FD85F7D" w14:textId="77777777" w:rsidR="00D50949" w:rsidRPr="00E020E6" w:rsidRDefault="00CC1B45" w:rsidP="00D50949">
      <w:pPr>
        <w:pStyle w:val="ListParagraph"/>
        <w:numPr>
          <w:ilvl w:val="3"/>
          <w:numId w:val="16"/>
        </w:numPr>
        <w:rPr>
          <w:szCs w:val="22"/>
        </w:rPr>
      </w:pPr>
      <w:r w:rsidRPr="00E020E6">
        <w:t>Bespreken van het ontwikkelplan (gesprek).</w:t>
      </w:r>
    </w:p>
    <w:p w14:paraId="5D8BB72E" w14:textId="77777777" w:rsidR="00D50949" w:rsidRPr="00E020E6" w:rsidRDefault="00CC1B45" w:rsidP="00D50949">
      <w:pPr>
        <w:pStyle w:val="ListParagraph"/>
        <w:numPr>
          <w:ilvl w:val="3"/>
          <w:numId w:val="16"/>
        </w:numPr>
        <w:rPr>
          <w:szCs w:val="22"/>
        </w:rPr>
      </w:pPr>
      <w:r w:rsidRPr="00E020E6">
        <w:t>Ontwerpen van één studie uit het klinisch farmacologische pakket (zelfstudie).</w:t>
      </w:r>
    </w:p>
    <w:p w14:paraId="09D97E0F" w14:textId="77777777" w:rsidR="00D50949" w:rsidRPr="00E020E6" w:rsidRDefault="00CC1B45" w:rsidP="00D50949">
      <w:pPr>
        <w:pStyle w:val="ListParagraph"/>
        <w:numPr>
          <w:ilvl w:val="3"/>
          <w:numId w:val="16"/>
        </w:numPr>
        <w:rPr>
          <w:szCs w:val="22"/>
        </w:rPr>
      </w:pPr>
      <w:r w:rsidRPr="00E020E6">
        <w:t>Bespreken van de studie-opzet (gesprek).</w:t>
      </w:r>
    </w:p>
    <w:p w14:paraId="67DB37B2" w14:textId="778FE0DD" w:rsidR="00CC1B45" w:rsidRPr="00E020E6" w:rsidRDefault="00CC1B45" w:rsidP="00D50949">
      <w:pPr>
        <w:pStyle w:val="ListParagraph"/>
        <w:numPr>
          <w:ilvl w:val="3"/>
          <w:numId w:val="16"/>
        </w:numPr>
        <w:rPr>
          <w:szCs w:val="22"/>
        </w:rPr>
      </w:pPr>
      <w:r w:rsidRPr="00E020E6">
        <w:t>Finaliseren ontwikkelplan</w:t>
      </w:r>
      <w:r w:rsidR="00BA5E33" w:rsidRPr="00E020E6">
        <w:t>/nabespreking</w:t>
      </w:r>
    </w:p>
    <w:p w14:paraId="0FC8947B" w14:textId="77777777" w:rsidR="00963F42" w:rsidRPr="00E020E6" w:rsidRDefault="00963F42" w:rsidP="00A028BE">
      <w:pPr>
        <w:pStyle w:val="ListParagraph"/>
        <w:ind w:left="1280" w:firstLine="152"/>
      </w:pPr>
      <w:r w:rsidRPr="00E020E6">
        <w:t>NB: zie appendix voor nadere informatie</w:t>
      </w:r>
    </w:p>
    <w:p w14:paraId="43771973" w14:textId="4D689888" w:rsidR="006A2657" w:rsidRPr="009C6B40" w:rsidRDefault="006A2657" w:rsidP="009C6B40">
      <w:pPr>
        <w:spacing w:before="100" w:beforeAutospacing="1" w:after="100" w:afterAutospacing="1"/>
        <w:rPr>
          <w:szCs w:val="22"/>
        </w:rPr>
      </w:pPr>
    </w:p>
    <w:p w14:paraId="4B18351B" w14:textId="77777777" w:rsidR="006A2657" w:rsidRDefault="006A2657" w:rsidP="0077320F">
      <w:pPr>
        <w:pStyle w:val="Heading4"/>
        <w:rPr>
          <w:rFonts w:cstheme="minorBidi"/>
          <w:lang w:val="en-US"/>
        </w:rPr>
      </w:pPr>
      <w:r>
        <w:t xml:space="preserve">Facultatief: </w:t>
      </w:r>
      <w:r w:rsidRPr="00BD4AE7">
        <w:t xml:space="preserve">Stage vroeg-klinische geneesmiddelontwikkeling en onderzoek oncologie UMCG. Er is de mogelijkheid om binnen het Comprehensive Cancer Center van het UMCG kennis op te doen in de klinische farmacologie in het kader van vroeg-klinische geneesmiddelontwikkeling en onderzoek. </w:t>
      </w:r>
      <w:proofErr w:type="spellStart"/>
      <w:r w:rsidRPr="00BD4AE7">
        <w:rPr>
          <w:lang w:val="en-US"/>
        </w:rPr>
        <w:t>Leerdoelen</w:t>
      </w:r>
      <w:proofErr w:type="spellEnd"/>
      <w:r w:rsidRPr="00BD4AE7">
        <w:rPr>
          <w:lang w:val="en-US"/>
        </w:rPr>
        <w:t xml:space="preserve">: A1-A5, A9, A10-A13, A16, A18, A19, A21-A24, B1, D1-D5, D8-D10, D13-D15, G5. </w:t>
      </w:r>
      <w:proofErr w:type="spellStart"/>
      <w:r w:rsidRPr="00523264">
        <w:rPr>
          <w:rFonts w:cstheme="minorBidi"/>
          <w:lang w:val="en-US"/>
        </w:rPr>
        <w:t>Contactpersoon</w:t>
      </w:r>
      <w:proofErr w:type="spellEnd"/>
      <w:r w:rsidRPr="00523264">
        <w:rPr>
          <w:rFonts w:cstheme="minorBidi"/>
          <w:lang w:val="en-US"/>
        </w:rPr>
        <w:t>: Hilde Jalving (</w:t>
      </w:r>
      <w:hyperlink r:id="rId173" w:history="1">
        <w:r w:rsidRPr="00523264">
          <w:rPr>
            <w:rStyle w:val="Hyperlink"/>
            <w:rFonts w:cstheme="minorBidi"/>
            <w:szCs w:val="22"/>
            <w:lang w:val="en-US"/>
          </w:rPr>
          <w:t>m.jalving@umcg.nl</w:t>
        </w:r>
      </w:hyperlink>
      <w:r w:rsidRPr="00523264">
        <w:rPr>
          <w:rFonts w:cstheme="minorBidi"/>
          <w:lang w:val="en-US"/>
        </w:rPr>
        <w:t xml:space="preserve">) </w:t>
      </w:r>
    </w:p>
    <w:p w14:paraId="2B7D9932" w14:textId="77777777" w:rsidR="00A1717E" w:rsidRPr="00A1717E" w:rsidRDefault="00A1717E" w:rsidP="00A1717E">
      <w:pPr>
        <w:rPr>
          <w:lang w:val="en-US"/>
        </w:rPr>
      </w:pPr>
    </w:p>
    <w:p w14:paraId="0F24B879" w14:textId="491939E8" w:rsidR="00417794" w:rsidRDefault="00417794" w:rsidP="00847279">
      <w:pPr>
        <w:pStyle w:val="Heading3"/>
        <w:rPr>
          <w:szCs w:val="22"/>
        </w:rPr>
      </w:pPr>
      <w:bookmarkStart w:id="39" w:name="_Toc188013105"/>
      <w:r w:rsidRPr="00BD4AE7">
        <w:rPr>
          <w:szCs w:val="22"/>
        </w:rPr>
        <w:t>Schrijven artikel</w:t>
      </w:r>
      <w:bookmarkEnd w:id="39"/>
    </w:p>
    <w:p w14:paraId="7D06B9C9" w14:textId="77777777" w:rsidR="005666F3" w:rsidRPr="005666F3" w:rsidRDefault="005666F3" w:rsidP="005666F3"/>
    <w:p w14:paraId="64821199" w14:textId="7EEAE2D9" w:rsidR="0053344C" w:rsidRDefault="00087F92" w:rsidP="0097289B">
      <w:pPr>
        <w:pStyle w:val="Heading4"/>
      </w:pPr>
      <w:r w:rsidRPr="00BD4AE7">
        <w:t xml:space="preserve">Facultatief: </w:t>
      </w:r>
      <w:r w:rsidR="00417794" w:rsidRPr="00BD4AE7">
        <w:t>Artikel schrijven over klinische farmacologische casus</w:t>
      </w:r>
      <w:r w:rsidR="008C2205" w:rsidRPr="00BD4AE7">
        <w:t>. Leerdoelen:</w:t>
      </w:r>
      <w:r w:rsidR="004E1BFE">
        <w:t xml:space="preserve"> </w:t>
      </w:r>
      <w:r w:rsidR="09D31224" w:rsidRPr="00BD4AE7">
        <w:t>D1-D15</w:t>
      </w:r>
      <w:r w:rsidR="0097289B">
        <w:t>. (max. 4x 36 uur).</w:t>
      </w:r>
    </w:p>
    <w:p w14:paraId="786D0693" w14:textId="77777777" w:rsidR="00A1717E" w:rsidRPr="00A1717E" w:rsidRDefault="00A1717E" w:rsidP="00A1717E"/>
    <w:p w14:paraId="5AB218A5" w14:textId="4D257738" w:rsidR="0053344C" w:rsidRDefault="00087F92" w:rsidP="0097289B">
      <w:pPr>
        <w:pStyle w:val="Heading4"/>
      </w:pPr>
      <w:r w:rsidRPr="00BD4AE7">
        <w:t xml:space="preserve">Facultatief: </w:t>
      </w:r>
      <w:r w:rsidR="001E31C9" w:rsidRPr="00BD4AE7">
        <w:t>Overzichtsa</w:t>
      </w:r>
      <w:r w:rsidR="001C0210" w:rsidRPr="00BD4AE7">
        <w:t xml:space="preserve">rtikel schrijven </w:t>
      </w:r>
      <w:r w:rsidR="000944CF" w:rsidRPr="00BD4AE7">
        <w:t>voor een breed medisch publiek ten behoeve van het</w:t>
      </w:r>
      <w:r w:rsidR="0053344C" w:rsidRPr="00BD4AE7">
        <w:t xml:space="preserve"> Geneesmiddelenbulletin (</w:t>
      </w:r>
      <w:proofErr w:type="spellStart"/>
      <w:r w:rsidR="0053344C" w:rsidRPr="00BD4AE7">
        <w:t>GeBu</w:t>
      </w:r>
      <w:proofErr w:type="spellEnd"/>
      <w:r w:rsidR="0053344C" w:rsidRPr="00BD4AE7">
        <w:t>)</w:t>
      </w:r>
      <w:r w:rsidR="00283E66" w:rsidRPr="00BD4AE7">
        <w:t>. Leerdoelen:  D1-D15</w:t>
      </w:r>
      <w:r w:rsidR="00283E66">
        <w:t xml:space="preserve">. </w:t>
      </w:r>
      <w:r w:rsidR="0053344C" w:rsidRPr="00283E66">
        <w:t>Contactpersonen:</w:t>
      </w:r>
      <w:r w:rsidR="00072D3F" w:rsidRPr="00BD4AE7">
        <w:t xml:space="preserve"> </w:t>
      </w:r>
      <w:r w:rsidR="00530E31" w:rsidRPr="00BD4AE7">
        <w:t>Mathieu</w:t>
      </w:r>
      <w:r w:rsidR="00AD16A7" w:rsidRPr="00BD4AE7">
        <w:t xml:space="preserve"> B</w:t>
      </w:r>
      <w:r w:rsidR="00072D3F" w:rsidRPr="00BD4AE7">
        <w:t>olhuis</w:t>
      </w:r>
      <w:r w:rsidR="00AD117F">
        <w:t xml:space="preserve"> (</w:t>
      </w:r>
      <w:hyperlink r:id="rId174" w:history="1">
        <w:r w:rsidR="00AD117F" w:rsidRPr="001F657F">
          <w:rPr>
            <w:rStyle w:val="Hyperlink"/>
            <w:szCs w:val="22"/>
          </w:rPr>
          <w:t>m.s.bolhuis@umcg.nl</w:t>
        </w:r>
      </w:hyperlink>
      <w:r w:rsidR="00AD117F">
        <w:rPr>
          <w:rStyle w:val="Hyperlink"/>
          <w:szCs w:val="22"/>
        </w:rPr>
        <w:t>)</w:t>
      </w:r>
      <w:r w:rsidR="0053344C" w:rsidRPr="00BD4AE7">
        <w:t xml:space="preserve"> en </w:t>
      </w:r>
      <w:r w:rsidR="00530E31" w:rsidRPr="00BD4AE7">
        <w:t>Hjalmar</w:t>
      </w:r>
      <w:r w:rsidR="00AD16A7" w:rsidRPr="00BD4AE7">
        <w:t xml:space="preserve"> B</w:t>
      </w:r>
      <w:r w:rsidR="00072D3F" w:rsidRPr="00BD4AE7">
        <w:t>ouma</w:t>
      </w:r>
      <w:r w:rsidR="00AD117F">
        <w:t xml:space="preserve"> (</w:t>
      </w:r>
      <w:hyperlink r:id="rId175" w:history="1">
        <w:r w:rsidR="00072D3F" w:rsidRPr="00BD4AE7">
          <w:rPr>
            <w:rStyle w:val="Hyperlink"/>
            <w:szCs w:val="22"/>
          </w:rPr>
          <w:t>h.r.bouma@umcg.nl</w:t>
        </w:r>
      </w:hyperlink>
      <w:r w:rsidR="00AD117F">
        <w:rPr>
          <w:rStyle w:val="Hyperlink"/>
          <w:szCs w:val="22"/>
        </w:rPr>
        <w:t>)</w:t>
      </w:r>
      <w:r w:rsidR="00C4050F">
        <w:t xml:space="preserve"> </w:t>
      </w:r>
      <w:r w:rsidR="00283E66">
        <w:t>(max. 36 uur).</w:t>
      </w:r>
      <w:r w:rsidR="00283E66" w:rsidRPr="00BD4AE7">
        <w:t xml:space="preserve"> </w:t>
      </w:r>
      <w:r w:rsidR="0053344C" w:rsidRPr="00BD4AE7">
        <w:t>NB</w:t>
      </w:r>
      <w:r w:rsidR="004F44F7" w:rsidRPr="00BD4AE7">
        <w:t xml:space="preserve">: </w:t>
      </w:r>
      <w:r w:rsidR="0053344C" w:rsidRPr="00BD4AE7">
        <w:t xml:space="preserve">er staat een kleine vergoeding tegenover vanuit </w:t>
      </w:r>
      <w:proofErr w:type="spellStart"/>
      <w:r w:rsidR="0053344C" w:rsidRPr="00BD4AE7">
        <w:t>GeBu</w:t>
      </w:r>
      <w:proofErr w:type="spellEnd"/>
      <w:r w:rsidR="0053344C" w:rsidRPr="00BD4AE7">
        <w:t>.</w:t>
      </w:r>
      <w:r w:rsidR="00283E66">
        <w:t xml:space="preserve"> </w:t>
      </w:r>
    </w:p>
    <w:p w14:paraId="2BD5F0C0" w14:textId="77777777" w:rsidR="00A1717E" w:rsidRPr="00A1717E" w:rsidRDefault="00A1717E" w:rsidP="00A1717E"/>
    <w:p w14:paraId="19BBF370" w14:textId="0AB80431" w:rsidR="009D071C" w:rsidRDefault="00087F92" w:rsidP="00E020E6">
      <w:pPr>
        <w:pStyle w:val="Heading4"/>
      </w:pPr>
      <w:r w:rsidRPr="00BD4AE7">
        <w:t xml:space="preserve">Facultatief: </w:t>
      </w:r>
      <w:r w:rsidR="00072D3F" w:rsidRPr="00BD4AE7">
        <w:t>Monografie of casusbeschrijving opstellen voor Instituut Verantwoord Medicijngebruik (IVM</w:t>
      </w:r>
      <w:r w:rsidR="00072D3F" w:rsidRPr="00AD117F">
        <w:rPr>
          <w:iCs/>
        </w:rPr>
        <w:t xml:space="preserve">). </w:t>
      </w:r>
      <w:r w:rsidR="00AD117F" w:rsidRPr="00AD117F">
        <w:rPr>
          <w:iCs/>
        </w:rPr>
        <w:t xml:space="preserve">Leerdoelen: </w:t>
      </w:r>
      <w:r w:rsidR="00FC71A7">
        <w:rPr>
          <w:szCs w:val="22"/>
          <w:shd w:val="clear" w:color="auto" w:fill="FFFFFF"/>
        </w:rPr>
        <w:t xml:space="preserve">A14-17, A19-22, </w:t>
      </w:r>
      <w:r w:rsidR="00AD117F" w:rsidRPr="00AD117F">
        <w:rPr>
          <w:iCs/>
        </w:rPr>
        <w:t>D1-D15</w:t>
      </w:r>
      <w:r w:rsidR="00EE10EA">
        <w:rPr>
          <w:iCs/>
        </w:rPr>
        <w:t>, E1, G1-G5</w:t>
      </w:r>
      <w:r w:rsidR="00AD117F" w:rsidRPr="00AD117F">
        <w:rPr>
          <w:iCs/>
        </w:rPr>
        <w:t xml:space="preserve">. </w:t>
      </w:r>
      <w:r w:rsidR="000F2B71" w:rsidRPr="00AD117F">
        <w:t>Contactpersonen: Marloes Dankers</w:t>
      </w:r>
      <w:r w:rsidR="00AD117F" w:rsidRPr="00AD117F">
        <w:t xml:space="preserve"> (</w:t>
      </w:r>
      <w:hyperlink r:id="rId176" w:history="1">
        <w:r w:rsidR="00AD117F" w:rsidRPr="00AD117F">
          <w:rPr>
            <w:rStyle w:val="Hyperlink"/>
            <w:szCs w:val="22"/>
          </w:rPr>
          <w:t>m.dankers@ivm.nl</w:t>
        </w:r>
      </w:hyperlink>
      <w:r w:rsidR="00AD117F" w:rsidRPr="00AD117F">
        <w:t>)</w:t>
      </w:r>
      <w:r w:rsidR="000F2B71" w:rsidRPr="00AD117F">
        <w:t xml:space="preserve"> en Hjalmar Bouma</w:t>
      </w:r>
      <w:r w:rsidR="00AD117F" w:rsidRPr="00AD117F">
        <w:t xml:space="preserve"> (</w:t>
      </w:r>
      <w:hyperlink r:id="rId177" w:history="1">
        <w:r w:rsidR="00AD117F" w:rsidRPr="00AD117F">
          <w:rPr>
            <w:rStyle w:val="Hyperlink"/>
            <w:szCs w:val="22"/>
          </w:rPr>
          <w:t>h.r.bouma@umcg.nl</w:t>
        </w:r>
      </w:hyperlink>
      <w:r w:rsidR="00AD117F" w:rsidRPr="00AD117F">
        <w:t>)</w:t>
      </w:r>
      <w:r w:rsidR="000D7DB6">
        <w:t xml:space="preserve"> </w:t>
      </w:r>
      <w:r w:rsidR="00AD117F" w:rsidRPr="00AD117F">
        <w:t>(max. 36 uur).</w:t>
      </w:r>
      <w:r w:rsidR="00AD117F" w:rsidRPr="00BD4AE7">
        <w:t xml:space="preserve"> </w:t>
      </w:r>
      <w:r w:rsidR="00A1717E" w:rsidRPr="00E020E6">
        <w:t>NB: zie appendix voor nadere informatie</w:t>
      </w:r>
      <w:bookmarkStart w:id="40" w:name="_Toc152285703"/>
      <w:bookmarkStart w:id="41" w:name="_Toc152285704"/>
      <w:bookmarkStart w:id="42" w:name="_Toc152285705"/>
      <w:bookmarkStart w:id="43" w:name="_Toc152285706"/>
      <w:bookmarkEnd w:id="40"/>
      <w:bookmarkEnd w:id="41"/>
      <w:bookmarkEnd w:id="42"/>
      <w:bookmarkEnd w:id="43"/>
      <w:r w:rsidR="00E020E6">
        <w:t>.</w:t>
      </w:r>
    </w:p>
    <w:p w14:paraId="2D1FF094" w14:textId="77777777" w:rsidR="00E020E6" w:rsidRPr="00E020E6" w:rsidRDefault="00E020E6" w:rsidP="00E020E6"/>
    <w:p w14:paraId="5988F4DF" w14:textId="579B6572" w:rsidR="006178B3" w:rsidRDefault="00746307" w:rsidP="00B62176">
      <w:pPr>
        <w:pStyle w:val="NoSpacing"/>
        <w:rPr>
          <w:b/>
          <w:bCs/>
        </w:rPr>
      </w:pPr>
      <w:r w:rsidRPr="00746307">
        <w:rPr>
          <w:b/>
          <w:bCs/>
        </w:rPr>
        <w:lastRenderedPageBreak/>
        <w:t xml:space="preserve">Appendix: </w:t>
      </w:r>
      <w:r w:rsidR="004E7C6C" w:rsidRPr="004E7C6C">
        <w:rPr>
          <w:b/>
          <w:bCs/>
        </w:rPr>
        <w:t>Interne Geneeskunde/Ouderengeneeskunde (kernstage)</w:t>
      </w:r>
    </w:p>
    <w:p w14:paraId="561CAF2D" w14:textId="77777777" w:rsidR="00746307" w:rsidRPr="00746307" w:rsidRDefault="00746307" w:rsidP="00B62176">
      <w:pPr>
        <w:pStyle w:val="NoSpacing"/>
        <w:rPr>
          <w:b/>
          <w:bCs/>
        </w:rPr>
      </w:pPr>
    </w:p>
    <w:p w14:paraId="59C09464" w14:textId="77777777" w:rsidR="00746307" w:rsidRPr="00746307" w:rsidRDefault="00746307" w:rsidP="00746307">
      <w:pPr>
        <w:rPr>
          <w:rFonts w:cstheme="minorBidi"/>
          <w:szCs w:val="22"/>
        </w:rPr>
      </w:pPr>
      <w:r w:rsidRPr="00746307">
        <w:rPr>
          <w:rFonts w:cstheme="minorBidi"/>
          <w:b/>
          <w:bCs/>
          <w:szCs w:val="22"/>
        </w:rPr>
        <w:t>Omschrijving</w:t>
      </w:r>
      <w:r w:rsidRPr="00746307">
        <w:rPr>
          <w:rFonts w:cstheme="minorBidi"/>
          <w:szCs w:val="22"/>
        </w:rPr>
        <w:t>: Door toenemende morbiditeit gebruiken ouderen (75-plussers) drie keer zoveel geneesmiddelen als de gemiddelde Nederlander [Stichting Farmaceutische Kengetallen, 2019].  Op onze afdeling ouderengeneeskunde in het UMCG zien we dan ook veel polyfarmacie. Om het risico op farmacotherapie-gerelateerde problemen zowel tijdens als na opname te verlagen, en ter bevordering van de kennis over juist geneesmiddelengebruik, wordt twee keer per week een medicatiebeoordeling op onze afdeling verricht. Hierin werken zaalarts en apotheker samen. Tijdens de grote visite worden per patiënt ook de voorgeschreven geneesmiddelen en indicaties hiervoor besproken.  Andere farmacologische onderwerpen die veel aan bod komen op onze afdeling, zijn veranderingen in farmacokinetiek- en dynamiek bij ouderen, en kritisch voorschrijven, onder andere door rekening te houden met time-</w:t>
      </w:r>
      <w:proofErr w:type="spellStart"/>
      <w:r w:rsidRPr="00746307">
        <w:rPr>
          <w:rFonts w:cstheme="minorBidi"/>
          <w:szCs w:val="22"/>
        </w:rPr>
        <w:t>to</w:t>
      </w:r>
      <w:proofErr w:type="spellEnd"/>
      <w:r w:rsidRPr="00746307">
        <w:rPr>
          <w:rFonts w:cstheme="minorBidi"/>
          <w:szCs w:val="22"/>
        </w:rPr>
        <w:t>-benefit.</w:t>
      </w:r>
    </w:p>
    <w:p w14:paraId="6A6719D4" w14:textId="77777777" w:rsidR="00746307" w:rsidRDefault="00746307" w:rsidP="00746307">
      <w:pPr>
        <w:rPr>
          <w:rFonts w:cstheme="minorBidi"/>
          <w:b/>
          <w:bCs/>
          <w:szCs w:val="22"/>
        </w:rPr>
      </w:pPr>
    </w:p>
    <w:p w14:paraId="4C09A568" w14:textId="403C7526" w:rsidR="00746307" w:rsidRPr="00746307" w:rsidRDefault="00746307" w:rsidP="00746307">
      <w:pPr>
        <w:rPr>
          <w:rFonts w:cstheme="minorBidi"/>
          <w:szCs w:val="22"/>
        </w:rPr>
      </w:pPr>
      <w:r w:rsidRPr="00746307">
        <w:rPr>
          <w:rFonts w:cstheme="minorBidi"/>
          <w:b/>
          <w:bCs/>
          <w:szCs w:val="22"/>
        </w:rPr>
        <w:t>Leerdoelen</w:t>
      </w:r>
      <w:r w:rsidRPr="00746307">
        <w:rPr>
          <w:rFonts w:cstheme="minorBidi"/>
          <w:szCs w:val="22"/>
        </w:rPr>
        <w:t xml:space="preserve">: </w:t>
      </w:r>
      <w:r w:rsidRPr="00746307">
        <w:rPr>
          <w:szCs w:val="22"/>
        </w:rPr>
        <w:t>De leerdoelen van deze stage omvat het multidisciplinair samenwerken in het optimaliseren van geneesmiddelengebruik bij ouderen.</w:t>
      </w:r>
    </w:p>
    <w:p w14:paraId="291B61E5" w14:textId="77777777" w:rsidR="00746307" w:rsidRPr="00BD4AE7" w:rsidRDefault="00746307" w:rsidP="00746307">
      <w:pPr>
        <w:pStyle w:val="ListParagraph"/>
        <w:numPr>
          <w:ilvl w:val="0"/>
          <w:numId w:val="15"/>
        </w:numPr>
        <w:rPr>
          <w:rFonts w:cstheme="minorBidi"/>
          <w:szCs w:val="22"/>
        </w:rPr>
      </w:pPr>
      <w:r w:rsidRPr="00BD4AE7">
        <w:rPr>
          <w:szCs w:val="22"/>
        </w:rPr>
        <w:t xml:space="preserve">Bronnen kennen om de volgende factoren te kunnen meenemen: </w:t>
      </w:r>
    </w:p>
    <w:p w14:paraId="1A87633D" w14:textId="77777777" w:rsidR="00746307" w:rsidRPr="00BD4AE7" w:rsidRDefault="00746307" w:rsidP="00746307">
      <w:pPr>
        <w:pStyle w:val="ListParagraph"/>
        <w:numPr>
          <w:ilvl w:val="1"/>
          <w:numId w:val="15"/>
        </w:numPr>
        <w:rPr>
          <w:rFonts w:cstheme="minorBidi"/>
          <w:szCs w:val="22"/>
        </w:rPr>
      </w:pPr>
      <w:r w:rsidRPr="00BD4AE7">
        <w:rPr>
          <w:szCs w:val="22"/>
        </w:rPr>
        <w:t>Veranderingen in farmacokinetiek- en dynamiek bij ouderen</w:t>
      </w:r>
    </w:p>
    <w:p w14:paraId="56F6D4DB" w14:textId="77777777" w:rsidR="00746307" w:rsidRPr="00BD4AE7" w:rsidRDefault="00746307" w:rsidP="00746307">
      <w:pPr>
        <w:pStyle w:val="ListParagraph"/>
        <w:numPr>
          <w:ilvl w:val="1"/>
          <w:numId w:val="15"/>
        </w:numPr>
        <w:rPr>
          <w:rFonts w:cstheme="minorBidi"/>
          <w:szCs w:val="22"/>
        </w:rPr>
      </w:pPr>
      <w:r w:rsidRPr="00BD4AE7">
        <w:rPr>
          <w:szCs w:val="22"/>
        </w:rPr>
        <w:t xml:space="preserve">Risico op interacties door </w:t>
      </w:r>
      <w:proofErr w:type="spellStart"/>
      <w:r w:rsidRPr="00BD4AE7">
        <w:rPr>
          <w:szCs w:val="22"/>
        </w:rPr>
        <w:t>multimorbiditeit</w:t>
      </w:r>
      <w:proofErr w:type="spellEnd"/>
      <w:r w:rsidRPr="00BD4AE7">
        <w:rPr>
          <w:szCs w:val="22"/>
        </w:rPr>
        <w:t xml:space="preserve"> en polyfarmacie</w:t>
      </w:r>
    </w:p>
    <w:p w14:paraId="5650AA27" w14:textId="77777777" w:rsidR="00746307" w:rsidRPr="00BD4AE7" w:rsidRDefault="00746307" w:rsidP="00746307">
      <w:pPr>
        <w:pStyle w:val="ListParagraph"/>
        <w:numPr>
          <w:ilvl w:val="0"/>
          <w:numId w:val="15"/>
        </w:numPr>
        <w:rPr>
          <w:rFonts w:cstheme="minorBidi"/>
          <w:szCs w:val="22"/>
        </w:rPr>
      </w:pPr>
      <w:r w:rsidRPr="00BD4AE7">
        <w:rPr>
          <w:szCs w:val="22"/>
        </w:rPr>
        <w:t>Tevens wordt kennisgemaakt met:</w:t>
      </w:r>
    </w:p>
    <w:p w14:paraId="6F9C76C7" w14:textId="77777777" w:rsidR="00746307" w:rsidRPr="00BD4AE7" w:rsidRDefault="00746307" w:rsidP="00746307">
      <w:pPr>
        <w:pStyle w:val="ListParagraph"/>
        <w:numPr>
          <w:ilvl w:val="1"/>
          <w:numId w:val="15"/>
        </w:numPr>
        <w:rPr>
          <w:rFonts w:cstheme="minorBidi"/>
          <w:szCs w:val="22"/>
        </w:rPr>
      </w:pPr>
      <w:r w:rsidRPr="00BD4AE7">
        <w:rPr>
          <w:szCs w:val="22"/>
        </w:rPr>
        <w:t xml:space="preserve">Functionele problemen bij ouderen die het risico op farmacotherapie-gerelateerde problemen verhogen. Bijvoorbeeld cognitieve achteruitgang of visusverlies </w:t>
      </w:r>
    </w:p>
    <w:p w14:paraId="60859D9D" w14:textId="77777777" w:rsidR="00746307" w:rsidRPr="00BD4AE7" w:rsidRDefault="00746307" w:rsidP="00746307">
      <w:pPr>
        <w:pStyle w:val="ListParagraph"/>
        <w:numPr>
          <w:ilvl w:val="1"/>
          <w:numId w:val="15"/>
        </w:numPr>
        <w:rPr>
          <w:rFonts w:cstheme="minorBidi"/>
          <w:szCs w:val="22"/>
        </w:rPr>
      </w:pPr>
      <w:r w:rsidRPr="00BD4AE7">
        <w:rPr>
          <w:rFonts w:cstheme="minorBidi"/>
          <w:szCs w:val="22"/>
        </w:rPr>
        <w:t>Ervaringen die patiënten zelf hebben met geneesmiddelengebruik</w:t>
      </w:r>
    </w:p>
    <w:p w14:paraId="00FC6A7A" w14:textId="77777777" w:rsidR="00746307" w:rsidRPr="00BD4AE7" w:rsidRDefault="00746307" w:rsidP="00746307">
      <w:pPr>
        <w:pStyle w:val="ListParagraph"/>
        <w:numPr>
          <w:ilvl w:val="1"/>
          <w:numId w:val="15"/>
        </w:numPr>
        <w:rPr>
          <w:rFonts w:cstheme="minorBidi"/>
          <w:szCs w:val="22"/>
        </w:rPr>
      </w:pPr>
      <w:r w:rsidRPr="00BD4AE7">
        <w:rPr>
          <w:rFonts w:cstheme="minorBidi"/>
          <w:szCs w:val="22"/>
        </w:rPr>
        <w:t>Het uitvoeren van een medicatiebeoordeling bij patiënten met polyfarmacie</w:t>
      </w:r>
    </w:p>
    <w:p w14:paraId="6E8D8702" w14:textId="77777777" w:rsidR="00746307" w:rsidRPr="00BD4AE7" w:rsidRDefault="00746307" w:rsidP="00746307">
      <w:pPr>
        <w:pStyle w:val="ListParagraph"/>
        <w:numPr>
          <w:ilvl w:val="1"/>
          <w:numId w:val="15"/>
        </w:numPr>
        <w:rPr>
          <w:rFonts w:cstheme="minorBidi"/>
          <w:szCs w:val="22"/>
        </w:rPr>
      </w:pPr>
      <w:r w:rsidRPr="00BD4AE7">
        <w:rPr>
          <w:rFonts w:cstheme="minorBidi"/>
          <w:szCs w:val="22"/>
        </w:rPr>
        <w:t>Indien mogelijk: gesprek met patiënt over zijn/haar medicatiegebruik en de problemen die daarbij een rol kunnen spelen. O.a. therapietrouw, bijwerkingen e.d.</w:t>
      </w:r>
    </w:p>
    <w:p w14:paraId="6BBFEC9C" w14:textId="77777777" w:rsidR="00746307" w:rsidRDefault="00746307" w:rsidP="00746307">
      <w:pPr>
        <w:rPr>
          <w:rFonts w:cstheme="minorBidi"/>
          <w:b/>
          <w:bCs/>
          <w:szCs w:val="22"/>
        </w:rPr>
      </w:pPr>
    </w:p>
    <w:p w14:paraId="46815CE0" w14:textId="3B920468" w:rsidR="00746307" w:rsidRPr="00746307" w:rsidRDefault="00746307" w:rsidP="00746307">
      <w:pPr>
        <w:rPr>
          <w:rFonts w:cstheme="minorBidi"/>
          <w:szCs w:val="22"/>
        </w:rPr>
      </w:pPr>
      <w:r w:rsidRPr="00746307">
        <w:rPr>
          <w:rFonts w:cstheme="minorBidi"/>
          <w:b/>
          <w:bCs/>
          <w:szCs w:val="22"/>
        </w:rPr>
        <w:t xml:space="preserve">Leeractiviteiten </w:t>
      </w:r>
      <w:r w:rsidRPr="00746307">
        <w:rPr>
          <w:rFonts w:cstheme="minorBidi"/>
          <w:szCs w:val="22"/>
        </w:rPr>
        <w:t xml:space="preserve">gericht op farmacotherapie tijdens deze stage zijn: </w:t>
      </w:r>
    </w:p>
    <w:p w14:paraId="6BD4DA35" w14:textId="77777777" w:rsidR="00746307" w:rsidRPr="00BD4AE7" w:rsidRDefault="00746307" w:rsidP="00746307">
      <w:pPr>
        <w:pStyle w:val="ListParagraph"/>
        <w:numPr>
          <w:ilvl w:val="0"/>
          <w:numId w:val="15"/>
        </w:numPr>
        <w:rPr>
          <w:rFonts w:cstheme="minorBidi"/>
          <w:szCs w:val="22"/>
        </w:rPr>
      </w:pPr>
      <w:r w:rsidRPr="00BD4AE7">
        <w:rPr>
          <w:szCs w:val="22"/>
        </w:rPr>
        <w:t xml:space="preserve">Verplicht: participatie grote visite, 5 of 10 keer. </w:t>
      </w:r>
    </w:p>
    <w:p w14:paraId="5FC4257A" w14:textId="77777777" w:rsidR="00746307" w:rsidRPr="00BD4AE7" w:rsidRDefault="00746307" w:rsidP="00746307">
      <w:pPr>
        <w:pStyle w:val="ListParagraph"/>
        <w:numPr>
          <w:ilvl w:val="0"/>
          <w:numId w:val="15"/>
        </w:numPr>
        <w:rPr>
          <w:rFonts w:cstheme="minorBidi"/>
          <w:szCs w:val="22"/>
        </w:rPr>
      </w:pPr>
      <w:r w:rsidRPr="00BD4AE7">
        <w:rPr>
          <w:szCs w:val="22"/>
        </w:rPr>
        <w:t>Verplicht: uitvoeren klinische medicatiebeoordeling en inbreng tijdens bespreking met arts op de afdeling (tenminste 1 keer). Indien mogelijk vindt er ook een gesprek met de patiënt plaats.</w:t>
      </w:r>
    </w:p>
    <w:p w14:paraId="02DEADD6" w14:textId="77777777" w:rsidR="00746307" w:rsidRPr="00BD4AE7" w:rsidRDefault="00746307" w:rsidP="00746307">
      <w:pPr>
        <w:pStyle w:val="ListParagraph"/>
        <w:numPr>
          <w:ilvl w:val="0"/>
          <w:numId w:val="15"/>
        </w:numPr>
        <w:rPr>
          <w:rFonts w:cstheme="minorBidi"/>
          <w:szCs w:val="22"/>
        </w:rPr>
      </w:pPr>
      <w:r w:rsidRPr="00BD4AE7">
        <w:rPr>
          <w:szCs w:val="22"/>
        </w:rPr>
        <w:t xml:space="preserve">Verplicht: uitwerken van 3 casus c.q. vraagstukken NB: klinische medicatiebeoordeling telt hierin mee. De andere 2 casussen dienen tijdens de visite geselecteerd te worden of er kunnen klinische vraagstukken uitgewerkt worden. </w:t>
      </w:r>
    </w:p>
    <w:p w14:paraId="33BFAF87" w14:textId="77777777" w:rsidR="00746307" w:rsidRPr="00BD4AE7" w:rsidRDefault="00746307" w:rsidP="00746307">
      <w:pPr>
        <w:pStyle w:val="ListParagraph"/>
        <w:numPr>
          <w:ilvl w:val="0"/>
          <w:numId w:val="15"/>
        </w:numPr>
        <w:rPr>
          <w:rFonts w:cstheme="minorBidi"/>
          <w:szCs w:val="22"/>
        </w:rPr>
      </w:pPr>
      <w:r w:rsidRPr="00BD4AE7">
        <w:rPr>
          <w:szCs w:val="22"/>
        </w:rPr>
        <w:t xml:space="preserve">Optioneel: meelopen op de polikliniek </w:t>
      </w:r>
      <w:proofErr w:type="spellStart"/>
      <w:r w:rsidRPr="00BD4AE7">
        <w:rPr>
          <w:szCs w:val="22"/>
        </w:rPr>
        <w:t>multiproblematiek</w:t>
      </w:r>
      <w:proofErr w:type="spellEnd"/>
    </w:p>
    <w:p w14:paraId="50560590" w14:textId="77777777" w:rsidR="00746307" w:rsidRDefault="00746307" w:rsidP="00746307">
      <w:pPr>
        <w:rPr>
          <w:rFonts w:cstheme="minorBidi"/>
          <w:b/>
          <w:bCs/>
          <w:szCs w:val="22"/>
        </w:rPr>
      </w:pPr>
    </w:p>
    <w:p w14:paraId="5BBD9E24" w14:textId="5CDAC8CB" w:rsidR="00746307" w:rsidRPr="00746307" w:rsidRDefault="00746307" w:rsidP="00746307">
      <w:pPr>
        <w:rPr>
          <w:rFonts w:cstheme="minorBidi"/>
          <w:szCs w:val="22"/>
        </w:rPr>
      </w:pPr>
      <w:r w:rsidRPr="00746307">
        <w:rPr>
          <w:rFonts w:cstheme="minorBidi"/>
          <w:b/>
          <w:bCs/>
          <w:szCs w:val="22"/>
        </w:rPr>
        <w:t xml:space="preserve">Leeractiviteiten </w:t>
      </w:r>
      <w:r w:rsidRPr="00746307">
        <w:rPr>
          <w:rFonts w:cstheme="minorBidi"/>
          <w:szCs w:val="22"/>
        </w:rPr>
        <w:t xml:space="preserve">gericht op onderwijs/documentatie tijdens deze stage zijn: </w:t>
      </w:r>
    </w:p>
    <w:p w14:paraId="1468C297" w14:textId="77777777" w:rsidR="00746307" w:rsidRPr="00BD4AE7" w:rsidRDefault="00746307" w:rsidP="00746307">
      <w:pPr>
        <w:pStyle w:val="ListParagraph"/>
        <w:numPr>
          <w:ilvl w:val="0"/>
          <w:numId w:val="15"/>
        </w:numPr>
        <w:rPr>
          <w:rFonts w:cstheme="minorBidi"/>
          <w:szCs w:val="22"/>
        </w:rPr>
      </w:pPr>
      <w:r w:rsidRPr="00BD4AE7">
        <w:rPr>
          <w:szCs w:val="22"/>
        </w:rPr>
        <w:t>Verplicht: presentatie van de conclusies met adviezen voor de praktijk aan de hand van één van de activiteiten genoemd onder farmacotherapie op een afdelingsbijeenkomst</w:t>
      </w:r>
    </w:p>
    <w:p w14:paraId="11FDE9D5" w14:textId="77777777" w:rsidR="00746307" w:rsidRPr="00BD4AE7" w:rsidRDefault="00746307" w:rsidP="00746307">
      <w:pPr>
        <w:pStyle w:val="ListParagraph"/>
        <w:numPr>
          <w:ilvl w:val="0"/>
          <w:numId w:val="15"/>
        </w:numPr>
        <w:rPr>
          <w:rFonts w:cstheme="minorBidi"/>
          <w:szCs w:val="22"/>
        </w:rPr>
      </w:pPr>
      <w:r w:rsidRPr="00BD4AE7">
        <w:rPr>
          <w:szCs w:val="22"/>
        </w:rPr>
        <w:t xml:space="preserve">Optioneel: Schrijven aan </w:t>
      </w:r>
      <w:proofErr w:type="spellStart"/>
      <w:r w:rsidRPr="00BD4AE7">
        <w:rPr>
          <w:szCs w:val="22"/>
        </w:rPr>
        <w:t>Ephor</w:t>
      </w:r>
      <w:proofErr w:type="spellEnd"/>
      <w:r w:rsidRPr="00BD4AE7">
        <w:rPr>
          <w:szCs w:val="22"/>
        </w:rPr>
        <w:t>-app tekst</w:t>
      </w:r>
    </w:p>
    <w:p w14:paraId="55005516" w14:textId="77777777" w:rsidR="00746307" w:rsidRPr="00BD4AE7" w:rsidRDefault="00746307" w:rsidP="00746307">
      <w:pPr>
        <w:pStyle w:val="ListParagraph"/>
        <w:numPr>
          <w:ilvl w:val="0"/>
          <w:numId w:val="15"/>
        </w:numPr>
        <w:rPr>
          <w:rFonts w:cstheme="minorBidi"/>
          <w:szCs w:val="22"/>
        </w:rPr>
      </w:pPr>
      <w:r w:rsidRPr="00BD4AE7">
        <w:rPr>
          <w:szCs w:val="22"/>
        </w:rPr>
        <w:t xml:space="preserve">Optioneel: Geven van onderwijs binnen de onderwijscarrousel interne-geneeskunde </w:t>
      </w:r>
      <w:r w:rsidRPr="00BD4AE7">
        <w:rPr>
          <w:szCs w:val="22"/>
        </w:rPr>
        <w:br/>
        <w:t>(kort onderwijs over klinisch-farmacologisch vraagstuk, 30 minuten)</w:t>
      </w:r>
    </w:p>
    <w:p w14:paraId="2BD0FF11" w14:textId="77777777" w:rsidR="00746307" w:rsidRDefault="00746307" w:rsidP="00746307">
      <w:pPr>
        <w:rPr>
          <w:b/>
          <w:bCs/>
          <w:szCs w:val="22"/>
        </w:rPr>
      </w:pPr>
    </w:p>
    <w:p w14:paraId="08CD1C7D" w14:textId="19E61C1B" w:rsidR="00746307" w:rsidRPr="00746307" w:rsidRDefault="00746307" w:rsidP="00746307">
      <w:pPr>
        <w:rPr>
          <w:rFonts w:cstheme="minorBidi"/>
          <w:szCs w:val="22"/>
        </w:rPr>
      </w:pPr>
      <w:r w:rsidRPr="00746307">
        <w:rPr>
          <w:b/>
          <w:bCs/>
          <w:szCs w:val="22"/>
        </w:rPr>
        <w:t>Praktische informatie</w:t>
      </w:r>
      <w:r w:rsidRPr="00746307">
        <w:rPr>
          <w:szCs w:val="22"/>
        </w:rPr>
        <w:t xml:space="preserve"> over de grote visite</w:t>
      </w:r>
    </w:p>
    <w:p w14:paraId="3FCAA5AD" w14:textId="77777777" w:rsidR="00746307" w:rsidRPr="00BD4AE7" w:rsidRDefault="00746307" w:rsidP="00746307">
      <w:pPr>
        <w:pStyle w:val="ListParagraph"/>
        <w:numPr>
          <w:ilvl w:val="0"/>
          <w:numId w:val="15"/>
        </w:numPr>
        <w:rPr>
          <w:rFonts w:cstheme="minorBidi"/>
          <w:szCs w:val="22"/>
        </w:rPr>
      </w:pPr>
      <w:r w:rsidRPr="00BD4AE7">
        <w:rPr>
          <w:szCs w:val="22"/>
        </w:rPr>
        <w:t xml:space="preserve">De grote visite is elke dinsdagochtend, van 09.00 tot ongeveer 12.00. </w:t>
      </w:r>
      <w:r w:rsidRPr="00BD4AE7">
        <w:rPr>
          <w:b/>
          <w:bCs/>
          <w:szCs w:val="22"/>
        </w:rPr>
        <w:t xml:space="preserve"> </w:t>
      </w:r>
      <w:r w:rsidRPr="00BD4AE7">
        <w:rPr>
          <w:szCs w:val="22"/>
        </w:rPr>
        <w:t xml:space="preserve">Mocht het overleg uitlopen (soms), dan lopen we in het begin van de middag langs bij de patiënten. </w:t>
      </w:r>
    </w:p>
    <w:p w14:paraId="5C42B583" w14:textId="77777777" w:rsidR="00746307" w:rsidRPr="00BD4AE7" w:rsidRDefault="00746307" w:rsidP="00746307">
      <w:pPr>
        <w:pStyle w:val="ListParagraph"/>
        <w:numPr>
          <w:ilvl w:val="0"/>
          <w:numId w:val="15"/>
        </w:numPr>
        <w:rPr>
          <w:rFonts w:cstheme="minorBidi"/>
          <w:szCs w:val="22"/>
        </w:rPr>
      </w:pPr>
      <w:r w:rsidRPr="00BD4AE7">
        <w:rPr>
          <w:szCs w:val="22"/>
        </w:rPr>
        <w:t>De locatie varieert. Het makkelijkst is om de eerste keer bij de balie van E3VA te vragen naar ‘de grote visite van ‘blauw’’.</w:t>
      </w:r>
    </w:p>
    <w:p w14:paraId="063A505D" w14:textId="77777777" w:rsidR="00746307" w:rsidRPr="00BD4AE7" w:rsidRDefault="00746307" w:rsidP="00746307">
      <w:pPr>
        <w:pStyle w:val="ListParagraph"/>
        <w:numPr>
          <w:ilvl w:val="0"/>
          <w:numId w:val="15"/>
        </w:numPr>
        <w:rPr>
          <w:rFonts w:cstheme="minorBidi"/>
          <w:szCs w:val="22"/>
        </w:rPr>
      </w:pPr>
      <w:r w:rsidRPr="00BD4AE7">
        <w:rPr>
          <w:szCs w:val="22"/>
        </w:rPr>
        <w:lastRenderedPageBreak/>
        <w:t xml:space="preserve">In de bespreking wordt per patiënt een vaste structuur aangehouden. De medicatielijst wordt als laatste besproken.  Het verzoek is om vragen over medicatie van een patiënt, op dit moment te stellen.  </w:t>
      </w:r>
    </w:p>
    <w:p w14:paraId="0629B73C" w14:textId="77777777" w:rsidR="00746307" w:rsidRPr="00BD4AE7" w:rsidRDefault="00746307" w:rsidP="00746307">
      <w:pPr>
        <w:pStyle w:val="ListParagraph"/>
        <w:numPr>
          <w:ilvl w:val="0"/>
          <w:numId w:val="15"/>
        </w:numPr>
        <w:rPr>
          <w:rFonts w:cstheme="minorBidi"/>
          <w:szCs w:val="22"/>
        </w:rPr>
      </w:pPr>
      <w:r w:rsidRPr="00BD4AE7">
        <w:rPr>
          <w:szCs w:val="22"/>
        </w:rPr>
        <w:t xml:space="preserve">Supervisie bij complexe vragen tijdens de visite: Manon: 10753/ 06-25649686. Indien Manon niet aanwezig is: apotheker klinische patiëntenzorg 64039, </w:t>
      </w:r>
      <w:proofErr w:type="spellStart"/>
      <w:r w:rsidRPr="00BD4AE7">
        <w:rPr>
          <w:szCs w:val="22"/>
        </w:rPr>
        <w:t>dagapotheker</w:t>
      </w:r>
      <w:proofErr w:type="spellEnd"/>
      <w:r w:rsidRPr="00BD4AE7">
        <w:rPr>
          <w:szCs w:val="22"/>
        </w:rPr>
        <w:t xml:space="preserve"> bloedspiegels en toxicologie 46213 of </w:t>
      </w:r>
      <w:proofErr w:type="spellStart"/>
      <w:r w:rsidRPr="00BD4AE7">
        <w:rPr>
          <w:szCs w:val="22"/>
        </w:rPr>
        <w:t>dagapotheker</w:t>
      </w:r>
      <w:proofErr w:type="spellEnd"/>
      <w:r w:rsidRPr="00BD4AE7">
        <w:rPr>
          <w:szCs w:val="22"/>
        </w:rPr>
        <w:t xml:space="preserve"> bereidingen 55755.</w:t>
      </w:r>
    </w:p>
    <w:p w14:paraId="06252FD6" w14:textId="77777777" w:rsidR="00746307" w:rsidRDefault="00746307" w:rsidP="00746307">
      <w:pPr>
        <w:ind w:left="360"/>
        <w:rPr>
          <w:b/>
          <w:bCs/>
          <w:szCs w:val="22"/>
        </w:rPr>
      </w:pPr>
    </w:p>
    <w:p w14:paraId="09673C29" w14:textId="2859552C" w:rsidR="00746307" w:rsidRPr="00746307" w:rsidRDefault="00746307" w:rsidP="00746307">
      <w:pPr>
        <w:ind w:left="360"/>
        <w:rPr>
          <w:rFonts w:cstheme="minorBidi"/>
          <w:szCs w:val="22"/>
        </w:rPr>
      </w:pPr>
      <w:r w:rsidRPr="00746307">
        <w:rPr>
          <w:b/>
          <w:bCs/>
          <w:szCs w:val="22"/>
        </w:rPr>
        <w:t>Praktische informatie</w:t>
      </w:r>
      <w:r w:rsidRPr="00746307">
        <w:rPr>
          <w:szCs w:val="22"/>
        </w:rPr>
        <w:t xml:space="preserve"> over klinische medicatiebeoordelingen</w:t>
      </w:r>
    </w:p>
    <w:p w14:paraId="587BAFAF" w14:textId="77777777" w:rsidR="00746307" w:rsidRPr="00BD4AE7" w:rsidRDefault="00746307" w:rsidP="00746307">
      <w:pPr>
        <w:pStyle w:val="ListParagraph"/>
        <w:numPr>
          <w:ilvl w:val="0"/>
          <w:numId w:val="15"/>
        </w:numPr>
        <w:rPr>
          <w:rFonts w:cstheme="minorBidi"/>
          <w:szCs w:val="22"/>
        </w:rPr>
      </w:pPr>
      <w:r w:rsidRPr="00BD4AE7">
        <w:rPr>
          <w:szCs w:val="22"/>
        </w:rPr>
        <w:t xml:space="preserve">Medicatiereviews worden uitgevoerd op maandag- en donderdagmiddag. </w:t>
      </w:r>
    </w:p>
    <w:p w14:paraId="1C0FAEA8" w14:textId="77777777" w:rsidR="00746307" w:rsidRPr="00BD4AE7" w:rsidRDefault="00746307" w:rsidP="00746307">
      <w:pPr>
        <w:pStyle w:val="ListParagraph"/>
        <w:numPr>
          <w:ilvl w:val="0"/>
          <w:numId w:val="15"/>
        </w:numPr>
        <w:rPr>
          <w:rFonts w:cstheme="minorBidi"/>
          <w:szCs w:val="22"/>
        </w:rPr>
      </w:pPr>
      <w:r w:rsidRPr="00BD4AE7">
        <w:rPr>
          <w:szCs w:val="22"/>
        </w:rPr>
        <w:t>Op de dag van de medicatiereview wordt tussen 10 en 11u de patiënt geselecteerd. Na een korte uitleg van de apotheker, kan je dan zelf met de review aan de slag.</w:t>
      </w:r>
    </w:p>
    <w:p w14:paraId="20AC33F5" w14:textId="77777777" w:rsidR="00746307" w:rsidRPr="00BD4AE7" w:rsidRDefault="00746307" w:rsidP="00746307">
      <w:pPr>
        <w:pStyle w:val="ListParagraph"/>
        <w:numPr>
          <w:ilvl w:val="0"/>
          <w:numId w:val="15"/>
        </w:numPr>
        <w:rPr>
          <w:rFonts w:cstheme="minorBidi"/>
          <w:szCs w:val="22"/>
        </w:rPr>
      </w:pPr>
      <w:r w:rsidRPr="00BD4AE7">
        <w:rPr>
          <w:szCs w:val="22"/>
        </w:rPr>
        <w:t>Op maandag en donderdag om 15u wordt de review op de afdeling met de arts besproken. Meestal wordt een uur voordat we naar de afdeling gaan de review voor besproken.</w:t>
      </w:r>
    </w:p>
    <w:p w14:paraId="0951F814" w14:textId="77777777" w:rsidR="00746307" w:rsidRPr="00BD4AE7" w:rsidRDefault="00746307" w:rsidP="00746307">
      <w:pPr>
        <w:pStyle w:val="ListParagraph"/>
        <w:numPr>
          <w:ilvl w:val="0"/>
          <w:numId w:val="15"/>
        </w:numPr>
        <w:rPr>
          <w:rFonts w:cstheme="minorBidi"/>
          <w:szCs w:val="22"/>
        </w:rPr>
      </w:pPr>
      <w:r w:rsidRPr="00BD4AE7">
        <w:rPr>
          <w:szCs w:val="22"/>
        </w:rPr>
        <w:t>Indien mogelijk wordt na het gesprek met de arts ook de patiënt nog gesproken over zijn/haar medicatie.</w:t>
      </w:r>
    </w:p>
    <w:p w14:paraId="28A6C1FA" w14:textId="77777777" w:rsidR="00746307" w:rsidRPr="00BD4AE7" w:rsidRDefault="00746307" w:rsidP="00746307">
      <w:pPr>
        <w:pStyle w:val="ListParagraph"/>
        <w:numPr>
          <w:ilvl w:val="0"/>
          <w:numId w:val="15"/>
        </w:numPr>
        <w:rPr>
          <w:rFonts w:cstheme="minorBidi"/>
          <w:szCs w:val="22"/>
        </w:rPr>
      </w:pPr>
      <w:r w:rsidRPr="00BD4AE7">
        <w:rPr>
          <w:rFonts w:cstheme="minorBidi"/>
          <w:szCs w:val="22"/>
        </w:rPr>
        <w:t xml:space="preserve">Ter voorbereiding van de medicatiereviews van belang dat je goed bekend met de STRIP methode. Als achtergrondinformatie is het goed om kennis te hebben genomen van de richtlijn polyfarmacie bij ouderen en het artikel van Drenth- van </w:t>
      </w:r>
      <w:proofErr w:type="spellStart"/>
      <w:r w:rsidRPr="00BD4AE7">
        <w:rPr>
          <w:rFonts w:cstheme="minorBidi"/>
          <w:szCs w:val="22"/>
        </w:rPr>
        <w:t>Maane</w:t>
      </w:r>
      <w:proofErr w:type="spellEnd"/>
    </w:p>
    <w:p w14:paraId="1303C2F4" w14:textId="77777777" w:rsidR="00746307" w:rsidRDefault="00746307" w:rsidP="00746307">
      <w:pPr>
        <w:ind w:left="360"/>
        <w:rPr>
          <w:rFonts w:cstheme="minorBidi"/>
          <w:b/>
          <w:bCs/>
          <w:szCs w:val="22"/>
        </w:rPr>
      </w:pPr>
    </w:p>
    <w:p w14:paraId="206C5BD4" w14:textId="327A25AA" w:rsidR="00746307" w:rsidRPr="00746307" w:rsidRDefault="00746307" w:rsidP="00746307">
      <w:pPr>
        <w:ind w:left="360"/>
        <w:rPr>
          <w:rFonts w:cstheme="minorBidi"/>
          <w:b/>
          <w:bCs/>
          <w:szCs w:val="22"/>
        </w:rPr>
      </w:pPr>
      <w:r w:rsidRPr="00746307">
        <w:rPr>
          <w:rFonts w:cstheme="minorBidi"/>
          <w:b/>
          <w:bCs/>
          <w:szCs w:val="22"/>
        </w:rPr>
        <w:t>Literatuur</w:t>
      </w:r>
    </w:p>
    <w:p w14:paraId="5954532C" w14:textId="77777777" w:rsidR="00AF2CE1" w:rsidRPr="00AF2CE1" w:rsidRDefault="00AF2CE1" w:rsidP="006222E4">
      <w:pPr>
        <w:numPr>
          <w:ilvl w:val="0"/>
          <w:numId w:val="38"/>
        </w:numPr>
        <w:tabs>
          <w:tab w:val="clear" w:pos="1080"/>
          <w:tab w:val="num" w:pos="720"/>
        </w:tabs>
        <w:ind w:left="720"/>
        <w:rPr>
          <w:lang w:val="en-NL"/>
        </w:rPr>
      </w:pPr>
      <w:r w:rsidRPr="00AF2CE1">
        <w:rPr>
          <w:lang w:val="en-NL"/>
        </w:rPr>
        <w:t xml:space="preserve">Nederlandse Vereniging voor Klinische </w:t>
      </w:r>
      <w:proofErr w:type="spellStart"/>
      <w:r w:rsidRPr="00AF2CE1">
        <w:rPr>
          <w:lang w:val="en-NL"/>
        </w:rPr>
        <w:t>Geriatrie</w:t>
      </w:r>
      <w:proofErr w:type="spellEnd"/>
      <w:r w:rsidRPr="00AF2CE1">
        <w:rPr>
          <w:lang w:val="en-NL"/>
        </w:rPr>
        <w:t xml:space="preserve">, 2020. </w:t>
      </w:r>
      <w:proofErr w:type="spellStart"/>
      <w:r w:rsidRPr="00AF2CE1">
        <w:rPr>
          <w:lang w:val="en-NL"/>
        </w:rPr>
        <w:t>Richtlijn</w:t>
      </w:r>
      <w:proofErr w:type="spellEnd"/>
      <w:r w:rsidRPr="00AF2CE1">
        <w:rPr>
          <w:lang w:val="en-NL"/>
        </w:rPr>
        <w:t xml:space="preserve"> </w:t>
      </w:r>
      <w:proofErr w:type="spellStart"/>
      <w:r w:rsidRPr="00AF2CE1">
        <w:rPr>
          <w:lang w:val="en-NL"/>
        </w:rPr>
        <w:t>Polyfarmacie</w:t>
      </w:r>
      <w:proofErr w:type="spellEnd"/>
      <w:r w:rsidRPr="00AF2CE1">
        <w:rPr>
          <w:lang w:val="en-NL"/>
        </w:rPr>
        <w:t xml:space="preserve"> </w:t>
      </w:r>
      <w:proofErr w:type="spellStart"/>
      <w:r w:rsidRPr="00AF2CE1">
        <w:rPr>
          <w:lang w:val="en-NL"/>
        </w:rPr>
        <w:t>bij</w:t>
      </w:r>
      <w:proofErr w:type="spellEnd"/>
      <w:r w:rsidRPr="00AF2CE1">
        <w:rPr>
          <w:lang w:val="en-NL"/>
        </w:rPr>
        <w:t xml:space="preserve"> </w:t>
      </w:r>
      <w:proofErr w:type="spellStart"/>
      <w:r w:rsidRPr="00AF2CE1">
        <w:rPr>
          <w:lang w:val="en-NL"/>
        </w:rPr>
        <w:t>ouderen</w:t>
      </w:r>
      <w:proofErr w:type="spellEnd"/>
      <w:r w:rsidRPr="00AF2CE1">
        <w:rPr>
          <w:lang w:val="en-NL"/>
        </w:rPr>
        <w:t xml:space="preserve"> – </w:t>
      </w:r>
      <w:proofErr w:type="spellStart"/>
      <w:r w:rsidRPr="00AF2CE1">
        <w:rPr>
          <w:lang w:val="en-NL"/>
        </w:rPr>
        <w:t>Richtlijn</w:t>
      </w:r>
      <w:proofErr w:type="spellEnd"/>
      <w:r w:rsidRPr="00AF2CE1">
        <w:rPr>
          <w:lang w:val="en-NL"/>
        </w:rPr>
        <w:t xml:space="preserve"> voor </w:t>
      </w:r>
      <w:proofErr w:type="spellStart"/>
      <w:r w:rsidRPr="00AF2CE1">
        <w:rPr>
          <w:lang w:val="en-NL"/>
        </w:rPr>
        <w:t>polyfarmacie</w:t>
      </w:r>
      <w:proofErr w:type="spellEnd"/>
      <w:r w:rsidRPr="00AF2CE1">
        <w:rPr>
          <w:lang w:val="en-NL"/>
        </w:rPr>
        <w:t xml:space="preserve"> </w:t>
      </w:r>
      <w:proofErr w:type="spellStart"/>
      <w:r w:rsidRPr="00AF2CE1">
        <w:rPr>
          <w:lang w:val="en-NL"/>
        </w:rPr>
        <w:t>bij</w:t>
      </w:r>
      <w:proofErr w:type="spellEnd"/>
      <w:r w:rsidRPr="00AF2CE1">
        <w:rPr>
          <w:lang w:val="en-NL"/>
        </w:rPr>
        <w:t xml:space="preserve"> </w:t>
      </w:r>
      <w:proofErr w:type="spellStart"/>
      <w:r w:rsidRPr="00AF2CE1">
        <w:rPr>
          <w:lang w:val="en-NL"/>
        </w:rPr>
        <w:t>ouderen</w:t>
      </w:r>
      <w:proofErr w:type="spellEnd"/>
      <w:r w:rsidRPr="00AF2CE1">
        <w:rPr>
          <w:lang w:val="en-NL"/>
        </w:rPr>
        <w:br/>
      </w:r>
      <w:hyperlink r:id="rId178" w:history="1">
        <w:r w:rsidRPr="00AF2CE1">
          <w:rPr>
            <w:rStyle w:val="Hyperlink"/>
            <w:lang w:val="en-NL"/>
          </w:rPr>
          <w:t>https://richtlijnendatabase.nl</w:t>
        </w:r>
      </w:hyperlink>
    </w:p>
    <w:p w14:paraId="13079E99" w14:textId="77777777" w:rsidR="00AF2CE1" w:rsidRPr="00AF2CE1" w:rsidRDefault="00AF2CE1" w:rsidP="006222E4">
      <w:pPr>
        <w:numPr>
          <w:ilvl w:val="0"/>
          <w:numId w:val="38"/>
        </w:numPr>
        <w:tabs>
          <w:tab w:val="clear" w:pos="1080"/>
          <w:tab w:val="num" w:pos="720"/>
        </w:tabs>
        <w:ind w:left="720"/>
        <w:rPr>
          <w:lang w:val="en-NL"/>
        </w:rPr>
      </w:pPr>
      <w:proofErr w:type="spellStart"/>
      <w:r w:rsidRPr="00AF2CE1">
        <w:rPr>
          <w:lang w:val="en-NL"/>
        </w:rPr>
        <w:t>Leendertse</w:t>
      </w:r>
      <w:proofErr w:type="spellEnd"/>
      <w:r w:rsidRPr="00AF2CE1">
        <w:rPr>
          <w:lang w:val="en-NL"/>
        </w:rPr>
        <w:t xml:space="preserve"> AJ, et al. </w:t>
      </w:r>
      <w:proofErr w:type="spellStart"/>
      <w:r w:rsidRPr="00AF2CE1">
        <w:rPr>
          <w:lang w:val="en-NL"/>
        </w:rPr>
        <w:t>Bijlage</w:t>
      </w:r>
      <w:proofErr w:type="spellEnd"/>
      <w:r w:rsidRPr="00AF2CE1">
        <w:rPr>
          <w:lang w:val="en-NL"/>
        </w:rPr>
        <w:t xml:space="preserve"> 1 </w:t>
      </w:r>
      <w:proofErr w:type="spellStart"/>
      <w:r w:rsidRPr="00AF2CE1">
        <w:rPr>
          <w:lang w:val="en-NL"/>
        </w:rPr>
        <w:t>Gestructureerde</w:t>
      </w:r>
      <w:proofErr w:type="spellEnd"/>
      <w:r w:rsidRPr="00AF2CE1">
        <w:rPr>
          <w:lang w:val="en-NL"/>
        </w:rPr>
        <w:t xml:space="preserve"> </w:t>
      </w:r>
      <w:proofErr w:type="spellStart"/>
      <w:r w:rsidRPr="00AF2CE1">
        <w:rPr>
          <w:lang w:val="en-NL"/>
        </w:rPr>
        <w:t>Medicatiebeoordeling</w:t>
      </w:r>
      <w:proofErr w:type="spellEnd"/>
      <w:r w:rsidRPr="00AF2CE1">
        <w:rPr>
          <w:lang w:val="en-NL"/>
        </w:rPr>
        <w:t xml:space="preserve">, 2012 – </w:t>
      </w:r>
      <w:proofErr w:type="spellStart"/>
      <w:r w:rsidRPr="00AF2CE1">
        <w:rPr>
          <w:lang w:val="en-NL"/>
        </w:rPr>
        <w:t>Gestructureerd</w:t>
      </w:r>
      <w:proofErr w:type="spellEnd"/>
      <w:r w:rsidRPr="00AF2CE1">
        <w:rPr>
          <w:lang w:val="en-NL"/>
        </w:rPr>
        <w:t xml:space="preserve"> </w:t>
      </w:r>
      <w:proofErr w:type="spellStart"/>
      <w:r w:rsidRPr="00AF2CE1">
        <w:rPr>
          <w:lang w:val="en-NL"/>
        </w:rPr>
        <w:t>stappenplan</w:t>
      </w:r>
      <w:proofErr w:type="spellEnd"/>
      <w:r w:rsidRPr="00AF2CE1">
        <w:rPr>
          <w:lang w:val="en-NL"/>
        </w:rPr>
        <w:t xml:space="preserve"> voor </w:t>
      </w:r>
      <w:proofErr w:type="spellStart"/>
      <w:r w:rsidRPr="00AF2CE1">
        <w:rPr>
          <w:lang w:val="en-NL"/>
        </w:rPr>
        <w:t>medicatiebeoordeling</w:t>
      </w:r>
      <w:proofErr w:type="spellEnd"/>
      <w:r w:rsidRPr="00AF2CE1">
        <w:rPr>
          <w:lang w:val="en-NL"/>
        </w:rPr>
        <w:br/>
      </w:r>
      <w:hyperlink r:id="rId179" w:history="1">
        <w:r w:rsidRPr="00AF2CE1">
          <w:rPr>
            <w:rStyle w:val="Hyperlink"/>
            <w:lang w:val="en-NL"/>
          </w:rPr>
          <w:t>https://www.nhg.org</w:t>
        </w:r>
      </w:hyperlink>
    </w:p>
    <w:p w14:paraId="265BFE5E" w14:textId="77777777" w:rsidR="00AF2CE1" w:rsidRPr="00AF2CE1" w:rsidRDefault="00AF2CE1" w:rsidP="006222E4">
      <w:pPr>
        <w:numPr>
          <w:ilvl w:val="0"/>
          <w:numId w:val="38"/>
        </w:numPr>
        <w:tabs>
          <w:tab w:val="clear" w:pos="1080"/>
          <w:tab w:val="num" w:pos="720"/>
        </w:tabs>
        <w:ind w:left="720"/>
        <w:rPr>
          <w:lang w:val="en-NL"/>
        </w:rPr>
      </w:pPr>
      <w:proofErr w:type="spellStart"/>
      <w:r w:rsidRPr="00AF2CE1">
        <w:rPr>
          <w:lang w:val="en-NL"/>
        </w:rPr>
        <w:t>Zorginstituut</w:t>
      </w:r>
      <w:proofErr w:type="spellEnd"/>
      <w:r w:rsidRPr="00AF2CE1">
        <w:rPr>
          <w:lang w:val="en-NL"/>
        </w:rPr>
        <w:t xml:space="preserve"> Nederland. </w:t>
      </w:r>
      <w:proofErr w:type="spellStart"/>
      <w:r w:rsidRPr="00AF2CE1">
        <w:rPr>
          <w:lang w:val="en-NL"/>
        </w:rPr>
        <w:t>Farmacotherapeutisch</w:t>
      </w:r>
      <w:proofErr w:type="spellEnd"/>
      <w:r w:rsidRPr="00AF2CE1">
        <w:rPr>
          <w:lang w:val="en-NL"/>
        </w:rPr>
        <w:t xml:space="preserve"> Kompas: </w:t>
      </w:r>
      <w:proofErr w:type="spellStart"/>
      <w:r w:rsidRPr="00AF2CE1">
        <w:rPr>
          <w:lang w:val="en-NL"/>
        </w:rPr>
        <w:t>Geneesmiddelen</w:t>
      </w:r>
      <w:proofErr w:type="spellEnd"/>
      <w:r w:rsidRPr="00AF2CE1">
        <w:rPr>
          <w:lang w:val="en-NL"/>
        </w:rPr>
        <w:t xml:space="preserve"> </w:t>
      </w:r>
      <w:proofErr w:type="spellStart"/>
      <w:r w:rsidRPr="00AF2CE1">
        <w:rPr>
          <w:lang w:val="en-NL"/>
        </w:rPr>
        <w:t>bij</w:t>
      </w:r>
      <w:proofErr w:type="spellEnd"/>
      <w:r w:rsidRPr="00AF2CE1">
        <w:rPr>
          <w:lang w:val="en-NL"/>
        </w:rPr>
        <w:t xml:space="preserve"> </w:t>
      </w:r>
      <w:proofErr w:type="spellStart"/>
      <w:r w:rsidRPr="00AF2CE1">
        <w:rPr>
          <w:lang w:val="en-NL"/>
        </w:rPr>
        <w:t>ouderen</w:t>
      </w:r>
      <w:proofErr w:type="spellEnd"/>
      <w:r w:rsidRPr="00AF2CE1">
        <w:rPr>
          <w:lang w:val="en-NL"/>
        </w:rPr>
        <w:t xml:space="preserve"> – </w:t>
      </w:r>
      <w:proofErr w:type="spellStart"/>
      <w:r w:rsidRPr="00AF2CE1">
        <w:rPr>
          <w:lang w:val="en-NL"/>
        </w:rPr>
        <w:t>Hoofdstuk</w:t>
      </w:r>
      <w:proofErr w:type="spellEnd"/>
      <w:r w:rsidRPr="00AF2CE1">
        <w:rPr>
          <w:lang w:val="en-NL"/>
        </w:rPr>
        <w:t xml:space="preserve"> over </w:t>
      </w:r>
      <w:proofErr w:type="spellStart"/>
      <w:r w:rsidRPr="00AF2CE1">
        <w:rPr>
          <w:lang w:val="en-NL"/>
        </w:rPr>
        <w:t>geneesmiddelen</w:t>
      </w:r>
      <w:proofErr w:type="spellEnd"/>
      <w:r w:rsidRPr="00AF2CE1">
        <w:rPr>
          <w:lang w:val="en-NL"/>
        </w:rPr>
        <w:t xml:space="preserve"> </w:t>
      </w:r>
      <w:proofErr w:type="spellStart"/>
      <w:r w:rsidRPr="00AF2CE1">
        <w:rPr>
          <w:lang w:val="en-NL"/>
        </w:rPr>
        <w:t>bij</w:t>
      </w:r>
      <w:proofErr w:type="spellEnd"/>
      <w:r w:rsidRPr="00AF2CE1">
        <w:rPr>
          <w:lang w:val="en-NL"/>
        </w:rPr>
        <w:t xml:space="preserve"> </w:t>
      </w:r>
      <w:proofErr w:type="spellStart"/>
      <w:r w:rsidRPr="00AF2CE1">
        <w:rPr>
          <w:lang w:val="en-NL"/>
        </w:rPr>
        <w:t>ouderen</w:t>
      </w:r>
      <w:proofErr w:type="spellEnd"/>
      <w:r w:rsidRPr="00AF2CE1">
        <w:rPr>
          <w:lang w:val="en-NL"/>
        </w:rPr>
        <w:br/>
      </w:r>
      <w:hyperlink r:id="rId180" w:history="1">
        <w:r w:rsidRPr="00AF2CE1">
          <w:rPr>
            <w:rStyle w:val="Hyperlink"/>
            <w:lang w:val="en-NL"/>
          </w:rPr>
          <w:t>https://www.farmacotherapeutischkompas.nl</w:t>
        </w:r>
      </w:hyperlink>
    </w:p>
    <w:p w14:paraId="323A2B20" w14:textId="77777777" w:rsidR="00AF2CE1" w:rsidRPr="00AF2CE1" w:rsidRDefault="00AF2CE1" w:rsidP="006222E4">
      <w:pPr>
        <w:numPr>
          <w:ilvl w:val="0"/>
          <w:numId w:val="38"/>
        </w:numPr>
        <w:tabs>
          <w:tab w:val="clear" w:pos="1080"/>
          <w:tab w:val="num" w:pos="720"/>
        </w:tabs>
        <w:ind w:left="720"/>
        <w:rPr>
          <w:lang w:val="en-NL"/>
        </w:rPr>
      </w:pPr>
      <w:r w:rsidRPr="00AF2CE1">
        <w:rPr>
          <w:lang w:val="en-NL"/>
        </w:rPr>
        <w:t>Drenth-van Maanen AC, Wilting I, Jansen PAF. Prescribing medicines to older people - How to consider the impact of ageing on human organ and body functions.</w:t>
      </w:r>
      <w:r w:rsidRPr="00AF2CE1">
        <w:rPr>
          <w:lang w:val="en-NL"/>
        </w:rPr>
        <w:br/>
      </w:r>
      <w:r w:rsidRPr="00AF2CE1">
        <w:rPr>
          <w:i/>
          <w:iCs/>
          <w:lang w:val="en-NL"/>
        </w:rPr>
        <w:t xml:space="preserve">Br J Clin </w:t>
      </w:r>
      <w:proofErr w:type="spellStart"/>
      <w:r w:rsidRPr="00AF2CE1">
        <w:rPr>
          <w:i/>
          <w:iCs/>
          <w:lang w:val="en-NL"/>
        </w:rPr>
        <w:t>Pharmacol</w:t>
      </w:r>
      <w:proofErr w:type="spellEnd"/>
      <w:r w:rsidRPr="00AF2CE1">
        <w:rPr>
          <w:i/>
          <w:iCs/>
          <w:lang w:val="en-NL"/>
        </w:rPr>
        <w:t>. 2020 Oct;86(10):1921-1930</w:t>
      </w:r>
      <w:r w:rsidRPr="00AF2CE1">
        <w:rPr>
          <w:lang w:val="en-NL"/>
        </w:rPr>
        <w:br/>
      </w:r>
      <w:hyperlink r:id="rId181" w:history="1">
        <w:r w:rsidRPr="00AF2CE1">
          <w:rPr>
            <w:rStyle w:val="Hyperlink"/>
            <w:lang w:val="en-NL"/>
          </w:rPr>
          <w:t>https://doi.org/10.1111/bcp.14339</w:t>
        </w:r>
      </w:hyperlink>
    </w:p>
    <w:p w14:paraId="7C952F55" w14:textId="77777777" w:rsidR="00AF2CE1" w:rsidRPr="00AF2CE1" w:rsidRDefault="00AF2CE1" w:rsidP="006222E4">
      <w:pPr>
        <w:numPr>
          <w:ilvl w:val="0"/>
          <w:numId w:val="38"/>
        </w:numPr>
        <w:tabs>
          <w:tab w:val="clear" w:pos="1080"/>
          <w:tab w:val="num" w:pos="720"/>
        </w:tabs>
        <w:ind w:left="720"/>
        <w:rPr>
          <w:lang w:val="en-NL"/>
        </w:rPr>
      </w:pPr>
      <w:r w:rsidRPr="00AF2CE1">
        <w:rPr>
          <w:lang w:val="en-NL"/>
        </w:rPr>
        <w:t xml:space="preserve">START/STOP criteria – </w:t>
      </w:r>
      <w:proofErr w:type="spellStart"/>
      <w:r w:rsidRPr="00AF2CE1">
        <w:rPr>
          <w:lang w:val="en-NL"/>
        </w:rPr>
        <w:t>Hulpmiddel</w:t>
      </w:r>
      <w:proofErr w:type="spellEnd"/>
      <w:r w:rsidRPr="00AF2CE1">
        <w:rPr>
          <w:lang w:val="en-NL"/>
        </w:rPr>
        <w:t xml:space="preserve"> </w:t>
      </w:r>
      <w:proofErr w:type="spellStart"/>
      <w:r w:rsidRPr="00AF2CE1">
        <w:rPr>
          <w:lang w:val="en-NL"/>
        </w:rPr>
        <w:t>bij</w:t>
      </w:r>
      <w:proofErr w:type="spellEnd"/>
      <w:r w:rsidRPr="00AF2CE1">
        <w:rPr>
          <w:lang w:val="en-NL"/>
        </w:rPr>
        <w:t xml:space="preserve"> </w:t>
      </w:r>
      <w:proofErr w:type="spellStart"/>
      <w:r w:rsidRPr="00AF2CE1">
        <w:rPr>
          <w:lang w:val="en-NL"/>
        </w:rPr>
        <w:t>medicatiebeoordeling</w:t>
      </w:r>
      <w:proofErr w:type="spellEnd"/>
      <w:r w:rsidRPr="00AF2CE1">
        <w:rPr>
          <w:lang w:val="en-NL"/>
        </w:rPr>
        <w:t xml:space="preserve"> voor </w:t>
      </w:r>
      <w:proofErr w:type="spellStart"/>
      <w:r w:rsidRPr="00AF2CE1">
        <w:rPr>
          <w:lang w:val="en-NL"/>
        </w:rPr>
        <w:t>ouderen</w:t>
      </w:r>
      <w:proofErr w:type="spellEnd"/>
      <w:r w:rsidRPr="00AF2CE1">
        <w:rPr>
          <w:lang w:val="en-NL"/>
        </w:rPr>
        <w:br/>
      </w:r>
      <w:hyperlink r:id="rId182" w:history="1">
        <w:r w:rsidRPr="00AF2CE1">
          <w:rPr>
            <w:rStyle w:val="Hyperlink"/>
            <w:lang w:val="en-NL"/>
          </w:rPr>
          <w:t>https://www.startstophulp.nl</w:t>
        </w:r>
      </w:hyperlink>
    </w:p>
    <w:p w14:paraId="0245BF60" w14:textId="77777777" w:rsidR="00AF2CE1" w:rsidRPr="00AF2CE1" w:rsidRDefault="00AF2CE1" w:rsidP="006222E4">
      <w:pPr>
        <w:numPr>
          <w:ilvl w:val="0"/>
          <w:numId w:val="38"/>
        </w:numPr>
        <w:tabs>
          <w:tab w:val="clear" w:pos="1080"/>
          <w:tab w:val="num" w:pos="720"/>
        </w:tabs>
        <w:ind w:left="720"/>
        <w:rPr>
          <w:lang w:val="en-NL"/>
        </w:rPr>
      </w:pPr>
      <w:r w:rsidRPr="00AF2CE1">
        <w:rPr>
          <w:lang w:val="en-NL"/>
        </w:rPr>
        <w:t xml:space="preserve">EPHOR </w:t>
      </w:r>
      <w:proofErr w:type="spellStart"/>
      <w:r w:rsidRPr="00AF2CE1">
        <w:rPr>
          <w:lang w:val="en-NL"/>
        </w:rPr>
        <w:t>geneesmiddelen</w:t>
      </w:r>
      <w:proofErr w:type="spellEnd"/>
      <w:r w:rsidRPr="00AF2CE1">
        <w:rPr>
          <w:lang w:val="en-NL"/>
        </w:rPr>
        <w:t xml:space="preserve"> app – </w:t>
      </w:r>
      <w:proofErr w:type="spellStart"/>
      <w:r w:rsidRPr="00AF2CE1">
        <w:rPr>
          <w:lang w:val="en-NL"/>
        </w:rPr>
        <w:t>Beschikbaar</w:t>
      </w:r>
      <w:proofErr w:type="spellEnd"/>
      <w:r w:rsidRPr="00AF2CE1">
        <w:rPr>
          <w:lang w:val="en-NL"/>
        </w:rPr>
        <w:t xml:space="preserve"> via de App Store</w:t>
      </w:r>
      <w:r w:rsidRPr="00AF2CE1">
        <w:rPr>
          <w:lang w:val="en-NL"/>
        </w:rPr>
        <w:br/>
      </w:r>
      <w:hyperlink r:id="rId183" w:history="1">
        <w:r w:rsidRPr="00AF2CE1">
          <w:rPr>
            <w:rStyle w:val="Hyperlink"/>
            <w:lang w:val="en-NL"/>
          </w:rPr>
          <w:t>https://ephor.nl</w:t>
        </w:r>
      </w:hyperlink>
    </w:p>
    <w:p w14:paraId="48CB8424" w14:textId="77777777" w:rsidR="00AF2CE1" w:rsidRPr="00AF2CE1" w:rsidRDefault="00AF2CE1" w:rsidP="006222E4">
      <w:pPr>
        <w:numPr>
          <w:ilvl w:val="0"/>
          <w:numId w:val="38"/>
        </w:numPr>
        <w:tabs>
          <w:tab w:val="clear" w:pos="1080"/>
          <w:tab w:val="num" w:pos="720"/>
        </w:tabs>
        <w:ind w:left="720"/>
        <w:rPr>
          <w:lang w:val="en-NL"/>
        </w:rPr>
      </w:pPr>
      <w:proofErr w:type="spellStart"/>
      <w:r w:rsidRPr="00AF2CE1">
        <w:rPr>
          <w:lang w:val="en-NL"/>
        </w:rPr>
        <w:t>Kennisdocumenten</w:t>
      </w:r>
      <w:proofErr w:type="spellEnd"/>
      <w:r w:rsidRPr="00AF2CE1">
        <w:rPr>
          <w:lang w:val="en-NL"/>
        </w:rPr>
        <w:t xml:space="preserve"> </w:t>
      </w:r>
      <w:proofErr w:type="spellStart"/>
      <w:r w:rsidRPr="00AF2CE1">
        <w:rPr>
          <w:lang w:val="en-NL"/>
        </w:rPr>
        <w:t>stoppen</w:t>
      </w:r>
      <w:proofErr w:type="spellEnd"/>
      <w:r w:rsidRPr="00AF2CE1">
        <w:rPr>
          <w:lang w:val="en-NL"/>
        </w:rPr>
        <w:t xml:space="preserve"> en </w:t>
      </w:r>
      <w:proofErr w:type="spellStart"/>
      <w:r w:rsidRPr="00AF2CE1">
        <w:rPr>
          <w:lang w:val="en-NL"/>
        </w:rPr>
        <w:t>minderen</w:t>
      </w:r>
      <w:proofErr w:type="spellEnd"/>
      <w:r w:rsidRPr="00AF2CE1">
        <w:rPr>
          <w:lang w:val="en-NL"/>
        </w:rPr>
        <w:t xml:space="preserve"> van </w:t>
      </w:r>
      <w:proofErr w:type="spellStart"/>
      <w:r w:rsidRPr="00AF2CE1">
        <w:rPr>
          <w:lang w:val="en-NL"/>
        </w:rPr>
        <w:t>medicatie</w:t>
      </w:r>
      <w:proofErr w:type="spellEnd"/>
      <w:r w:rsidRPr="00AF2CE1">
        <w:rPr>
          <w:lang w:val="en-NL"/>
        </w:rPr>
        <w:t xml:space="preserve"> – </w:t>
      </w:r>
      <w:proofErr w:type="spellStart"/>
      <w:r w:rsidRPr="00AF2CE1">
        <w:rPr>
          <w:lang w:val="en-NL"/>
        </w:rPr>
        <w:t>Documenten</w:t>
      </w:r>
      <w:proofErr w:type="spellEnd"/>
      <w:r w:rsidRPr="00AF2CE1">
        <w:rPr>
          <w:lang w:val="en-NL"/>
        </w:rPr>
        <w:t xml:space="preserve"> over het </w:t>
      </w:r>
      <w:proofErr w:type="spellStart"/>
      <w:r w:rsidRPr="00AF2CE1">
        <w:rPr>
          <w:lang w:val="en-NL"/>
        </w:rPr>
        <w:t>afbouwen</w:t>
      </w:r>
      <w:proofErr w:type="spellEnd"/>
      <w:r w:rsidRPr="00AF2CE1">
        <w:rPr>
          <w:lang w:val="en-NL"/>
        </w:rPr>
        <w:t xml:space="preserve"> van </w:t>
      </w:r>
      <w:proofErr w:type="spellStart"/>
      <w:r w:rsidRPr="00AF2CE1">
        <w:rPr>
          <w:lang w:val="en-NL"/>
        </w:rPr>
        <w:t>medicatie</w:t>
      </w:r>
      <w:proofErr w:type="spellEnd"/>
      <w:r w:rsidRPr="00AF2CE1">
        <w:rPr>
          <w:lang w:val="en-NL"/>
        </w:rPr>
        <w:br/>
      </w:r>
      <w:hyperlink r:id="rId184" w:history="1">
        <w:r w:rsidRPr="00AF2CE1">
          <w:rPr>
            <w:rStyle w:val="Hyperlink"/>
            <w:lang w:val="en-NL"/>
          </w:rPr>
          <w:t>https://richtlijnendatabase.nl</w:t>
        </w:r>
      </w:hyperlink>
    </w:p>
    <w:p w14:paraId="429930BF" w14:textId="77777777" w:rsidR="00AF2CE1" w:rsidRPr="00AF2CE1" w:rsidRDefault="00AF2CE1" w:rsidP="006222E4">
      <w:pPr>
        <w:numPr>
          <w:ilvl w:val="0"/>
          <w:numId w:val="38"/>
        </w:numPr>
        <w:tabs>
          <w:tab w:val="clear" w:pos="1080"/>
          <w:tab w:val="num" w:pos="720"/>
        </w:tabs>
        <w:ind w:left="720"/>
        <w:rPr>
          <w:lang w:val="en-NL"/>
        </w:rPr>
      </w:pPr>
      <w:r w:rsidRPr="00AF2CE1">
        <w:rPr>
          <w:lang w:val="en-NL"/>
        </w:rPr>
        <w:t xml:space="preserve">STOPP FRAIL criteria – Tool voor </w:t>
      </w:r>
      <w:proofErr w:type="spellStart"/>
      <w:r w:rsidRPr="00AF2CE1">
        <w:rPr>
          <w:lang w:val="en-NL"/>
        </w:rPr>
        <w:t>medicatiebeoordeling</w:t>
      </w:r>
      <w:proofErr w:type="spellEnd"/>
      <w:r w:rsidRPr="00AF2CE1">
        <w:rPr>
          <w:lang w:val="en-NL"/>
        </w:rPr>
        <w:t xml:space="preserve"> </w:t>
      </w:r>
      <w:proofErr w:type="spellStart"/>
      <w:r w:rsidRPr="00AF2CE1">
        <w:rPr>
          <w:lang w:val="en-NL"/>
        </w:rPr>
        <w:t>bij</w:t>
      </w:r>
      <w:proofErr w:type="spellEnd"/>
      <w:r w:rsidRPr="00AF2CE1">
        <w:rPr>
          <w:lang w:val="en-NL"/>
        </w:rPr>
        <w:t xml:space="preserve"> </w:t>
      </w:r>
      <w:proofErr w:type="spellStart"/>
      <w:r w:rsidRPr="00AF2CE1">
        <w:rPr>
          <w:lang w:val="en-NL"/>
        </w:rPr>
        <w:t>kwetsbare</w:t>
      </w:r>
      <w:proofErr w:type="spellEnd"/>
      <w:r w:rsidRPr="00AF2CE1">
        <w:rPr>
          <w:lang w:val="en-NL"/>
        </w:rPr>
        <w:t xml:space="preserve"> </w:t>
      </w:r>
      <w:proofErr w:type="spellStart"/>
      <w:r w:rsidRPr="00AF2CE1">
        <w:rPr>
          <w:lang w:val="en-NL"/>
        </w:rPr>
        <w:t>ouderen</w:t>
      </w:r>
      <w:proofErr w:type="spellEnd"/>
      <w:r w:rsidRPr="00AF2CE1">
        <w:rPr>
          <w:lang w:val="en-NL"/>
        </w:rPr>
        <w:t xml:space="preserve"> met </w:t>
      </w:r>
      <w:proofErr w:type="spellStart"/>
      <w:r w:rsidRPr="00AF2CE1">
        <w:rPr>
          <w:lang w:val="en-NL"/>
        </w:rPr>
        <w:t>beperkte</w:t>
      </w:r>
      <w:proofErr w:type="spellEnd"/>
      <w:r w:rsidRPr="00AF2CE1">
        <w:rPr>
          <w:lang w:val="en-NL"/>
        </w:rPr>
        <w:t xml:space="preserve"> </w:t>
      </w:r>
      <w:proofErr w:type="spellStart"/>
      <w:r w:rsidRPr="00AF2CE1">
        <w:rPr>
          <w:lang w:val="en-NL"/>
        </w:rPr>
        <w:t>levensverwachting</w:t>
      </w:r>
      <w:proofErr w:type="spellEnd"/>
      <w:r w:rsidRPr="00AF2CE1">
        <w:rPr>
          <w:lang w:val="en-NL"/>
        </w:rPr>
        <w:br/>
      </w:r>
      <w:hyperlink r:id="rId185" w:history="1">
        <w:r w:rsidRPr="00AF2CE1">
          <w:rPr>
            <w:rStyle w:val="Hyperlink"/>
            <w:lang w:val="en-NL"/>
          </w:rPr>
          <w:t>https://www.stoppfrail.org</w:t>
        </w:r>
      </w:hyperlink>
    </w:p>
    <w:p w14:paraId="09EFEDCD" w14:textId="77777777" w:rsidR="00AF2CE1" w:rsidRPr="00AF2CE1" w:rsidRDefault="00AF2CE1" w:rsidP="006222E4">
      <w:pPr>
        <w:numPr>
          <w:ilvl w:val="0"/>
          <w:numId w:val="38"/>
        </w:numPr>
        <w:tabs>
          <w:tab w:val="clear" w:pos="1080"/>
          <w:tab w:val="num" w:pos="720"/>
        </w:tabs>
        <w:ind w:left="720"/>
        <w:rPr>
          <w:lang w:val="en-NL"/>
        </w:rPr>
      </w:pPr>
      <w:r w:rsidRPr="00AF2CE1">
        <w:rPr>
          <w:lang w:val="en-NL"/>
        </w:rPr>
        <w:t xml:space="preserve">NHG </w:t>
      </w:r>
      <w:proofErr w:type="spellStart"/>
      <w:r w:rsidRPr="00AF2CE1">
        <w:rPr>
          <w:lang w:val="en-NL"/>
        </w:rPr>
        <w:t>standaarden</w:t>
      </w:r>
      <w:proofErr w:type="spellEnd"/>
      <w:r w:rsidRPr="00AF2CE1">
        <w:rPr>
          <w:lang w:val="en-NL"/>
        </w:rPr>
        <w:t xml:space="preserve"> – </w:t>
      </w:r>
      <w:proofErr w:type="spellStart"/>
      <w:r w:rsidRPr="00AF2CE1">
        <w:rPr>
          <w:lang w:val="en-NL"/>
        </w:rPr>
        <w:t>Huisartsenrichtlijnen</w:t>
      </w:r>
      <w:proofErr w:type="spellEnd"/>
      <w:r w:rsidRPr="00AF2CE1">
        <w:rPr>
          <w:lang w:val="en-NL"/>
        </w:rPr>
        <w:br/>
      </w:r>
      <w:hyperlink r:id="rId186" w:history="1">
        <w:r w:rsidRPr="00AF2CE1">
          <w:rPr>
            <w:rStyle w:val="Hyperlink"/>
            <w:lang w:val="en-NL"/>
          </w:rPr>
          <w:t>https://www.nhg.org</w:t>
        </w:r>
      </w:hyperlink>
    </w:p>
    <w:p w14:paraId="54827FDA" w14:textId="77777777" w:rsidR="00AF2CE1" w:rsidRPr="00AF2CE1" w:rsidRDefault="00AF2CE1" w:rsidP="006222E4">
      <w:pPr>
        <w:numPr>
          <w:ilvl w:val="0"/>
          <w:numId w:val="38"/>
        </w:numPr>
        <w:tabs>
          <w:tab w:val="clear" w:pos="1080"/>
          <w:tab w:val="num" w:pos="720"/>
        </w:tabs>
        <w:ind w:left="720"/>
        <w:rPr>
          <w:lang w:val="en-NL"/>
        </w:rPr>
      </w:pPr>
      <w:r w:rsidRPr="00AF2CE1">
        <w:rPr>
          <w:lang w:val="en-NL"/>
        </w:rPr>
        <w:t xml:space="preserve">Diverse </w:t>
      </w:r>
      <w:proofErr w:type="spellStart"/>
      <w:r w:rsidRPr="00AF2CE1">
        <w:rPr>
          <w:lang w:val="en-NL"/>
        </w:rPr>
        <w:t>richtlijnen</w:t>
      </w:r>
      <w:proofErr w:type="spellEnd"/>
      <w:r w:rsidRPr="00AF2CE1">
        <w:rPr>
          <w:lang w:val="en-NL"/>
        </w:rPr>
        <w:t xml:space="preserve"> </w:t>
      </w:r>
      <w:proofErr w:type="spellStart"/>
      <w:r w:rsidRPr="00AF2CE1">
        <w:rPr>
          <w:lang w:val="en-NL"/>
        </w:rPr>
        <w:t>federatie</w:t>
      </w:r>
      <w:proofErr w:type="spellEnd"/>
      <w:r w:rsidRPr="00AF2CE1">
        <w:rPr>
          <w:lang w:val="en-NL"/>
        </w:rPr>
        <w:t xml:space="preserve"> </w:t>
      </w:r>
      <w:proofErr w:type="spellStart"/>
      <w:r w:rsidRPr="00AF2CE1">
        <w:rPr>
          <w:lang w:val="en-NL"/>
        </w:rPr>
        <w:t>medisch</w:t>
      </w:r>
      <w:proofErr w:type="spellEnd"/>
      <w:r w:rsidRPr="00AF2CE1">
        <w:rPr>
          <w:lang w:val="en-NL"/>
        </w:rPr>
        <w:t xml:space="preserve"> </w:t>
      </w:r>
      <w:proofErr w:type="spellStart"/>
      <w:r w:rsidRPr="00AF2CE1">
        <w:rPr>
          <w:lang w:val="en-NL"/>
        </w:rPr>
        <w:t>specialisten</w:t>
      </w:r>
      <w:proofErr w:type="spellEnd"/>
      <w:r w:rsidRPr="00AF2CE1">
        <w:rPr>
          <w:lang w:val="en-NL"/>
        </w:rPr>
        <w:t xml:space="preserve"> – </w:t>
      </w:r>
      <w:proofErr w:type="spellStart"/>
      <w:r w:rsidRPr="00AF2CE1">
        <w:rPr>
          <w:lang w:val="en-NL"/>
        </w:rPr>
        <w:t>Overzicht</w:t>
      </w:r>
      <w:proofErr w:type="spellEnd"/>
      <w:r w:rsidRPr="00AF2CE1">
        <w:rPr>
          <w:lang w:val="en-NL"/>
        </w:rPr>
        <w:t xml:space="preserve"> van </w:t>
      </w:r>
      <w:proofErr w:type="spellStart"/>
      <w:r w:rsidRPr="00AF2CE1">
        <w:rPr>
          <w:lang w:val="en-NL"/>
        </w:rPr>
        <w:t>medische</w:t>
      </w:r>
      <w:proofErr w:type="spellEnd"/>
      <w:r w:rsidRPr="00AF2CE1">
        <w:rPr>
          <w:lang w:val="en-NL"/>
        </w:rPr>
        <w:t xml:space="preserve"> </w:t>
      </w:r>
      <w:proofErr w:type="spellStart"/>
      <w:r w:rsidRPr="00AF2CE1">
        <w:rPr>
          <w:lang w:val="en-NL"/>
        </w:rPr>
        <w:t>richtlijnen</w:t>
      </w:r>
      <w:proofErr w:type="spellEnd"/>
      <w:r w:rsidRPr="00AF2CE1">
        <w:rPr>
          <w:lang w:val="en-NL"/>
        </w:rPr>
        <w:br/>
      </w:r>
      <w:hyperlink r:id="rId187" w:history="1">
        <w:r w:rsidRPr="00AF2CE1">
          <w:rPr>
            <w:rStyle w:val="Hyperlink"/>
            <w:lang w:val="en-NL"/>
          </w:rPr>
          <w:t>https://richtlijnendatabase.nl</w:t>
        </w:r>
      </w:hyperlink>
    </w:p>
    <w:p w14:paraId="2D6FB8BF" w14:textId="77777777" w:rsidR="00AF2CE1" w:rsidRPr="00AF2CE1" w:rsidRDefault="00AF2CE1" w:rsidP="006222E4">
      <w:pPr>
        <w:numPr>
          <w:ilvl w:val="0"/>
          <w:numId w:val="38"/>
        </w:numPr>
        <w:tabs>
          <w:tab w:val="clear" w:pos="1080"/>
          <w:tab w:val="num" w:pos="720"/>
        </w:tabs>
        <w:ind w:left="720"/>
        <w:rPr>
          <w:lang w:val="en-NL"/>
        </w:rPr>
      </w:pPr>
      <w:r w:rsidRPr="00AF2CE1">
        <w:rPr>
          <w:lang w:val="en-NL"/>
        </w:rPr>
        <w:t xml:space="preserve">KNMP </w:t>
      </w:r>
      <w:proofErr w:type="spellStart"/>
      <w:r w:rsidRPr="00AF2CE1">
        <w:rPr>
          <w:lang w:val="en-NL"/>
        </w:rPr>
        <w:t>kennisbank</w:t>
      </w:r>
      <w:proofErr w:type="spellEnd"/>
      <w:r w:rsidRPr="00AF2CE1">
        <w:rPr>
          <w:lang w:val="en-NL"/>
        </w:rPr>
        <w:t xml:space="preserve"> – </w:t>
      </w:r>
      <w:proofErr w:type="spellStart"/>
      <w:r w:rsidRPr="00AF2CE1">
        <w:rPr>
          <w:lang w:val="en-NL"/>
        </w:rPr>
        <w:t>Informatie</w:t>
      </w:r>
      <w:proofErr w:type="spellEnd"/>
      <w:r w:rsidRPr="00AF2CE1">
        <w:rPr>
          <w:lang w:val="en-NL"/>
        </w:rPr>
        <w:t xml:space="preserve"> op </w:t>
      </w:r>
      <w:proofErr w:type="spellStart"/>
      <w:r w:rsidRPr="00AF2CE1">
        <w:rPr>
          <w:lang w:val="en-NL"/>
        </w:rPr>
        <w:t>apothekersniveau</w:t>
      </w:r>
      <w:proofErr w:type="spellEnd"/>
      <w:r w:rsidRPr="00AF2CE1">
        <w:rPr>
          <w:lang w:val="en-NL"/>
        </w:rPr>
        <w:br/>
      </w:r>
      <w:hyperlink r:id="rId188" w:history="1">
        <w:r w:rsidRPr="00AF2CE1">
          <w:rPr>
            <w:rStyle w:val="Hyperlink"/>
            <w:lang w:val="en-NL"/>
          </w:rPr>
          <w:t>https://kennisbank.knmp.nl</w:t>
        </w:r>
      </w:hyperlink>
    </w:p>
    <w:p w14:paraId="320F361A" w14:textId="77777777" w:rsidR="00AF2CE1" w:rsidRPr="00AF2CE1" w:rsidRDefault="00AF2CE1" w:rsidP="006222E4">
      <w:pPr>
        <w:numPr>
          <w:ilvl w:val="0"/>
          <w:numId w:val="38"/>
        </w:numPr>
        <w:tabs>
          <w:tab w:val="clear" w:pos="1080"/>
          <w:tab w:val="num" w:pos="720"/>
        </w:tabs>
        <w:ind w:left="720"/>
        <w:rPr>
          <w:lang w:val="en-NL"/>
        </w:rPr>
      </w:pPr>
      <w:r w:rsidRPr="00AF2CE1">
        <w:rPr>
          <w:lang w:val="en-NL"/>
        </w:rPr>
        <w:lastRenderedPageBreak/>
        <w:t xml:space="preserve">Anticholinergic burden calculator (ACB Calculator) – </w:t>
      </w:r>
      <w:proofErr w:type="spellStart"/>
      <w:r w:rsidRPr="00AF2CE1">
        <w:rPr>
          <w:lang w:val="en-NL"/>
        </w:rPr>
        <w:t>Hulpmiddel</w:t>
      </w:r>
      <w:proofErr w:type="spellEnd"/>
      <w:r w:rsidRPr="00AF2CE1">
        <w:rPr>
          <w:lang w:val="en-NL"/>
        </w:rPr>
        <w:t xml:space="preserve"> om </w:t>
      </w:r>
      <w:proofErr w:type="spellStart"/>
      <w:r w:rsidRPr="00AF2CE1">
        <w:rPr>
          <w:lang w:val="en-NL"/>
        </w:rPr>
        <w:t>anticholinerge</w:t>
      </w:r>
      <w:proofErr w:type="spellEnd"/>
      <w:r w:rsidRPr="00AF2CE1">
        <w:rPr>
          <w:lang w:val="en-NL"/>
        </w:rPr>
        <w:t xml:space="preserve"> </w:t>
      </w:r>
      <w:proofErr w:type="spellStart"/>
      <w:r w:rsidRPr="00AF2CE1">
        <w:rPr>
          <w:lang w:val="en-NL"/>
        </w:rPr>
        <w:t>belasting</w:t>
      </w:r>
      <w:proofErr w:type="spellEnd"/>
      <w:r w:rsidRPr="00AF2CE1">
        <w:rPr>
          <w:lang w:val="en-NL"/>
        </w:rPr>
        <w:t xml:space="preserve"> te </w:t>
      </w:r>
      <w:proofErr w:type="spellStart"/>
      <w:r w:rsidRPr="00AF2CE1">
        <w:rPr>
          <w:lang w:val="en-NL"/>
        </w:rPr>
        <w:t>berekenen</w:t>
      </w:r>
      <w:proofErr w:type="spellEnd"/>
      <w:r w:rsidRPr="00AF2CE1">
        <w:rPr>
          <w:lang w:val="en-NL"/>
        </w:rPr>
        <w:br/>
      </w:r>
      <w:hyperlink r:id="rId189" w:history="1">
        <w:r w:rsidRPr="00AF2CE1">
          <w:rPr>
            <w:rStyle w:val="Hyperlink"/>
            <w:lang w:val="en-NL"/>
          </w:rPr>
          <w:t>https://www.acbcalc.com</w:t>
        </w:r>
      </w:hyperlink>
    </w:p>
    <w:p w14:paraId="0C9B5E90" w14:textId="77777777" w:rsidR="00AF2CE1" w:rsidRPr="00AF2CE1" w:rsidRDefault="00AF2CE1" w:rsidP="006222E4">
      <w:pPr>
        <w:numPr>
          <w:ilvl w:val="0"/>
          <w:numId w:val="38"/>
        </w:numPr>
        <w:tabs>
          <w:tab w:val="clear" w:pos="1080"/>
          <w:tab w:val="num" w:pos="720"/>
        </w:tabs>
        <w:ind w:left="720"/>
        <w:rPr>
          <w:lang w:val="en-NL"/>
        </w:rPr>
      </w:pPr>
      <w:proofErr w:type="spellStart"/>
      <w:r w:rsidRPr="00AF2CE1">
        <w:rPr>
          <w:lang w:val="en-NL"/>
        </w:rPr>
        <w:t>Switchwiki</w:t>
      </w:r>
      <w:proofErr w:type="spellEnd"/>
      <w:r w:rsidRPr="00AF2CE1">
        <w:rPr>
          <w:lang w:val="en-NL"/>
        </w:rPr>
        <w:t xml:space="preserve"> </w:t>
      </w:r>
      <w:proofErr w:type="spellStart"/>
      <w:r w:rsidRPr="00AF2CE1">
        <w:rPr>
          <w:lang w:val="en-NL"/>
        </w:rPr>
        <w:t>psychiatrienet</w:t>
      </w:r>
      <w:proofErr w:type="spellEnd"/>
      <w:r w:rsidRPr="00AF2CE1">
        <w:rPr>
          <w:lang w:val="en-NL"/>
        </w:rPr>
        <w:t xml:space="preserve"> – </w:t>
      </w:r>
      <w:proofErr w:type="spellStart"/>
      <w:r w:rsidRPr="00AF2CE1">
        <w:rPr>
          <w:lang w:val="en-NL"/>
        </w:rPr>
        <w:t>Informatie</w:t>
      </w:r>
      <w:proofErr w:type="spellEnd"/>
      <w:r w:rsidRPr="00AF2CE1">
        <w:rPr>
          <w:lang w:val="en-NL"/>
        </w:rPr>
        <w:t xml:space="preserve"> over </w:t>
      </w:r>
      <w:proofErr w:type="spellStart"/>
      <w:r w:rsidRPr="00AF2CE1">
        <w:rPr>
          <w:lang w:val="en-NL"/>
        </w:rPr>
        <w:t>medicatiewisselingen</w:t>
      </w:r>
      <w:proofErr w:type="spellEnd"/>
      <w:r w:rsidRPr="00AF2CE1">
        <w:rPr>
          <w:lang w:val="en-NL"/>
        </w:rPr>
        <w:t xml:space="preserve"> </w:t>
      </w:r>
      <w:proofErr w:type="spellStart"/>
      <w:r w:rsidRPr="00AF2CE1">
        <w:rPr>
          <w:lang w:val="en-NL"/>
        </w:rPr>
        <w:t>binnen</w:t>
      </w:r>
      <w:proofErr w:type="spellEnd"/>
      <w:r w:rsidRPr="00AF2CE1">
        <w:rPr>
          <w:lang w:val="en-NL"/>
        </w:rPr>
        <w:t xml:space="preserve"> de </w:t>
      </w:r>
      <w:proofErr w:type="spellStart"/>
      <w:r w:rsidRPr="00AF2CE1">
        <w:rPr>
          <w:lang w:val="en-NL"/>
        </w:rPr>
        <w:t>psychiatrie</w:t>
      </w:r>
      <w:proofErr w:type="spellEnd"/>
      <w:r w:rsidRPr="00AF2CE1">
        <w:rPr>
          <w:lang w:val="en-NL"/>
        </w:rPr>
        <w:br/>
      </w:r>
      <w:hyperlink r:id="rId190" w:history="1">
        <w:r w:rsidRPr="00AF2CE1">
          <w:rPr>
            <w:rStyle w:val="Hyperlink"/>
            <w:lang w:val="en-NL"/>
          </w:rPr>
          <w:t>https://www.switchwiki.eu</w:t>
        </w:r>
      </w:hyperlink>
    </w:p>
    <w:p w14:paraId="6A6903B8" w14:textId="19A5E58B" w:rsidR="00B47175" w:rsidRDefault="00B47175" w:rsidP="006222E4">
      <w:pPr>
        <w:rPr>
          <w:rFonts w:eastAsiaTheme="minorHAnsi" w:cstheme="minorBidi"/>
          <w:sz w:val="16"/>
          <w:szCs w:val="16"/>
        </w:rPr>
      </w:pPr>
    </w:p>
    <w:p w14:paraId="69A4CFA7" w14:textId="77777777" w:rsidR="006222E4" w:rsidRPr="006222E4" w:rsidRDefault="006222E4" w:rsidP="006222E4">
      <w:pPr>
        <w:pStyle w:val="ListParagraph"/>
        <w:numPr>
          <w:ilvl w:val="0"/>
          <w:numId w:val="38"/>
        </w:numPr>
        <w:tabs>
          <w:tab w:val="clear" w:pos="1080"/>
          <w:tab w:val="num" w:pos="720"/>
        </w:tabs>
        <w:ind w:left="720"/>
        <w:rPr>
          <w:rFonts w:eastAsiaTheme="minorHAnsi" w:cstheme="minorBidi"/>
          <w:b/>
          <w:bCs/>
          <w:szCs w:val="22"/>
        </w:rPr>
      </w:pPr>
      <w:r w:rsidRPr="006222E4">
        <w:rPr>
          <w:b/>
          <w:bCs/>
        </w:rPr>
        <w:br w:type="page"/>
      </w:r>
    </w:p>
    <w:p w14:paraId="4A5AFA67" w14:textId="0C63BF0B" w:rsidR="00B47175" w:rsidRDefault="00B47175" w:rsidP="00B47175">
      <w:pPr>
        <w:pStyle w:val="NoSpacing"/>
        <w:rPr>
          <w:b/>
          <w:bCs/>
        </w:rPr>
      </w:pPr>
      <w:r w:rsidRPr="00746307">
        <w:rPr>
          <w:b/>
          <w:bCs/>
        </w:rPr>
        <w:lastRenderedPageBreak/>
        <w:t xml:space="preserve">Appendix: </w:t>
      </w:r>
      <w:r>
        <w:rPr>
          <w:b/>
          <w:bCs/>
        </w:rPr>
        <w:t xml:space="preserve">Psychiatrie </w:t>
      </w:r>
      <w:r w:rsidRPr="004E7C6C">
        <w:rPr>
          <w:b/>
          <w:bCs/>
        </w:rPr>
        <w:t>(kernstage)</w:t>
      </w:r>
    </w:p>
    <w:p w14:paraId="702BFB20" w14:textId="77777777" w:rsidR="00B47175" w:rsidRPr="00B47175" w:rsidRDefault="00B47175" w:rsidP="00B47175">
      <w:pPr>
        <w:rPr>
          <w:rFonts w:cstheme="minorBidi"/>
          <w:szCs w:val="22"/>
        </w:rPr>
      </w:pPr>
    </w:p>
    <w:p w14:paraId="624DF714" w14:textId="77777777" w:rsidR="00B47175" w:rsidRPr="00B47175" w:rsidRDefault="00B47175" w:rsidP="00B47175">
      <w:pPr>
        <w:rPr>
          <w:rFonts w:cstheme="minorBidi"/>
          <w:szCs w:val="22"/>
        </w:rPr>
      </w:pPr>
      <w:r w:rsidRPr="00B47175">
        <w:rPr>
          <w:rFonts w:cstheme="minorBidi"/>
          <w:b/>
          <w:bCs/>
          <w:szCs w:val="22"/>
        </w:rPr>
        <w:t>Omschrijving:</w:t>
      </w:r>
      <w:r w:rsidRPr="00B47175">
        <w:rPr>
          <w:rFonts w:cstheme="minorBidi"/>
          <w:szCs w:val="22"/>
        </w:rPr>
        <w:t xml:space="preserve"> De farmacotherapie in de psychiatrie vormt op vele vlakken een uitdaging. De effectiviteit en veiligheid wisselt sterk tussen de beschikbare middelen voor één aandoening, voor een belangrijk deel samenhangend met het receptor profiel en </w:t>
      </w:r>
      <w:proofErr w:type="spellStart"/>
      <w:r w:rsidRPr="00B47175">
        <w:rPr>
          <w:rFonts w:cstheme="minorBidi"/>
          <w:szCs w:val="22"/>
        </w:rPr>
        <w:t>farmacogenetische</w:t>
      </w:r>
      <w:proofErr w:type="spellEnd"/>
      <w:r w:rsidRPr="00B47175">
        <w:rPr>
          <w:rFonts w:cstheme="minorBidi"/>
          <w:szCs w:val="22"/>
        </w:rPr>
        <w:t xml:space="preserve"> aspecten. Spiegelbepaling kan helpen om de effectiviteit en veiligheid van het middel te bevorderen, mits juist toegepast en geïnterpreteerd. Ook bestaat het risico op (deels ongewenste) polyfarmacie, enerzijds doordat monotherapie onvoldoende effectief is en anderzijds doordat bijwerkingen met nieuwe medicatie behandeld worden (de zogenaamde </w:t>
      </w:r>
      <w:proofErr w:type="spellStart"/>
      <w:r w:rsidRPr="00B47175">
        <w:rPr>
          <w:rFonts w:cstheme="minorBidi"/>
          <w:szCs w:val="22"/>
        </w:rPr>
        <w:t>prescribing</w:t>
      </w:r>
      <w:proofErr w:type="spellEnd"/>
      <w:r w:rsidRPr="00B47175">
        <w:rPr>
          <w:rFonts w:cstheme="minorBidi"/>
          <w:szCs w:val="22"/>
        </w:rPr>
        <w:t xml:space="preserve"> cascades). Een keuze om polyfarmacie bij ineffectieve monotherapie te voorkomen is het switchen naar een ander middel. Dit vergt dan weer kennis van het in- en </w:t>
      </w:r>
      <w:proofErr w:type="spellStart"/>
      <w:r w:rsidRPr="00B47175">
        <w:rPr>
          <w:rFonts w:cstheme="minorBidi"/>
          <w:szCs w:val="22"/>
        </w:rPr>
        <w:t>uitsluipen</w:t>
      </w:r>
      <w:proofErr w:type="spellEnd"/>
      <w:r w:rsidRPr="00B47175">
        <w:rPr>
          <w:rFonts w:cstheme="minorBidi"/>
          <w:szCs w:val="22"/>
        </w:rPr>
        <w:t xml:space="preserve"> van psychofarmaca. Tenslotte is er binnen deze populatie een hoog risico op therapietrouw problemen. Door deze uitdagingen biedt de stage psychiatrie voor klinisch farmacologen in opleiding een uitgelezen kans om zich te bekwamen op het gebied van </w:t>
      </w:r>
      <w:proofErr w:type="spellStart"/>
      <w:r w:rsidRPr="00B47175">
        <w:rPr>
          <w:rFonts w:cstheme="minorBidi"/>
          <w:szCs w:val="22"/>
        </w:rPr>
        <w:t>farmacodynamiek</w:t>
      </w:r>
      <w:proofErr w:type="spellEnd"/>
      <w:r w:rsidRPr="00B47175">
        <w:rPr>
          <w:rFonts w:cstheme="minorBidi"/>
          <w:szCs w:val="22"/>
        </w:rPr>
        <w:t xml:space="preserve">, farmacokinetiek, </w:t>
      </w:r>
      <w:proofErr w:type="spellStart"/>
      <w:r w:rsidRPr="00B47175">
        <w:rPr>
          <w:rFonts w:cstheme="minorBidi"/>
          <w:szCs w:val="22"/>
        </w:rPr>
        <w:t>farmacogenetica</w:t>
      </w:r>
      <w:proofErr w:type="spellEnd"/>
      <w:r w:rsidRPr="00B47175">
        <w:rPr>
          <w:rFonts w:cstheme="minorBidi"/>
          <w:szCs w:val="22"/>
        </w:rPr>
        <w:t xml:space="preserve"> en medicatiereviews.  </w:t>
      </w:r>
      <w:r w:rsidRPr="00B47175">
        <w:rPr>
          <w:szCs w:val="22"/>
        </w:rPr>
        <w:t xml:space="preserve">Activiteiten zullen worden uitgevoerd op de afdeling </w:t>
      </w:r>
      <w:proofErr w:type="spellStart"/>
      <w:r w:rsidRPr="00B47175">
        <w:rPr>
          <w:szCs w:val="22"/>
        </w:rPr>
        <w:t>stemmingstoornissen</w:t>
      </w:r>
      <w:proofErr w:type="spellEnd"/>
      <w:r w:rsidRPr="00B47175">
        <w:rPr>
          <w:szCs w:val="22"/>
        </w:rPr>
        <w:t xml:space="preserve"> en/of de afdeling ouderenpsychiatrie (MPU-O). De stage kan bij aanmelding geheel passend worden gemaakt, afhankelijk van de specifieke wensen van de kandidaat in opleiding en ook van de mogelijkheden binnen de afdeling psychiatrie op dat moment. Er wordt zorggedragen voor een leerzame en uitdagende stage.</w:t>
      </w:r>
    </w:p>
    <w:p w14:paraId="71167C74" w14:textId="77777777" w:rsidR="00B47175" w:rsidRDefault="00B47175" w:rsidP="00B47175">
      <w:pPr>
        <w:rPr>
          <w:b/>
          <w:bCs/>
          <w:szCs w:val="22"/>
        </w:rPr>
      </w:pPr>
    </w:p>
    <w:p w14:paraId="640CAF3A" w14:textId="48549CF7" w:rsidR="00B47175" w:rsidRPr="00B47175" w:rsidRDefault="00B47175" w:rsidP="00B47175">
      <w:pPr>
        <w:rPr>
          <w:rFonts w:cstheme="minorBidi"/>
          <w:szCs w:val="22"/>
        </w:rPr>
      </w:pPr>
      <w:r w:rsidRPr="00B47175">
        <w:rPr>
          <w:b/>
          <w:bCs/>
          <w:szCs w:val="22"/>
        </w:rPr>
        <w:t xml:space="preserve">Duur van de stage en werktijdpercentage: </w:t>
      </w:r>
      <w:r w:rsidRPr="00B47175">
        <w:rPr>
          <w:szCs w:val="22"/>
        </w:rPr>
        <w:t xml:space="preserve">De stageduur is bij voorkeur 2 maanden (0,4 fte) , maar minimaal 1 maand (0,6 fte), nader te bepalen in overleg met de Contactpersoon. Het is ook mogelijk de stage </w:t>
      </w:r>
      <w:proofErr w:type="spellStart"/>
      <w:r w:rsidRPr="00B47175">
        <w:rPr>
          <w:szCs w:val="22"/>
        </w:rPr>
        <w:t>part-time</w:t>
      </w:r>
      <w:proofErr w:type="spellEnd"/>
      <w:r w:rsidRPr="00B47175">
        <w:rPr>
          <w:szCs w:val="22"/>
        </w:rPr>
        <w:t xml:space="preserve"> uit te voeren over een langere periode (0,2 fte).</w:t>
      </w:r>
    </w:p>
    <w:p w14:paraId="66A022C7" w14:textId="77777777" w:rsidR="00B47175" w:rsidRDefault="00B47175" w:rsidP="00B47175">
      <w:pPr>
        <w:rPr>
          <w:rFonts w:cstheme="minorBidi"/>
          <w:b/>
          <w:bCs/>
          <w:szCs w:val="22"/>
        </w:rPr>
      </w:pPr>
    </w:p>
    <w:p w14:paraId="55AB32AA" w14:textId="38EC91BF" w:rsidR="00B47175" w:rsidRPr="00B47175" w:rsidRDefault="00B47175" w:rsidP="00B47175">
      <w:pPr>
        <w:rPr>
          <w:rFonts w:cstheme="minorBidi"/>
          <w:szCs w:val="22"/>
        </w:rPr>
      </w:pPr>
      <w:r w:rsidRPr="00B47175">
        <w:rPr>
          <w:rFonts w:cstheme="minorBidi"/>
          <w:b/>
          <w:bCs/>
          <w:szCs w:val="22"/>
        </w:rPr>
        <w:t xml:space="preserve">Leerdoelen: </w:t>
      </w:r>
      <w:r w:rsidRPr="00B47175">
        <w:rPr>
          <w:szCs w:val="22"/>
        </w:rPr>
        <w:t>De leerdoelen van deze stage omvat het multidisciplinair samenwerken in het optimaliseren van geneesmiddelengebruik in de psychiatrie</w:t>
      </w:r>
    </w:p>
    <w:p w14:paraId="23C3817F" w14:textId="77777777" w:rsidR="00B47175" w:rsidRPr="00BD4AE7" w:rsidRDefault="00B47175" w:rsidP="00B47175">
      <w:pPr>
        <w:pStyle w:val="ListParagraph"/>
        <w:numPr>
          <w:ilvl w:val="0"/>
          <w:numId w:val="15"/>
        </w:numPr>
        <w:rPr>
          <w:rFonts w:cstheme="minorBidi"/>
          <w:szCs w:val="22"/>
        </w:rPr>
      </w:pPr>
      <w:r w:rsidRPr="00BD4AE7">
        <w:rPr>
          <w:szCs w:val="22"/>
        </w:rPr>
        <w:t xml:space="preserve">Bronnen kennen om de volgende factoren te kunnen meenemen: </w:t>
      </w:r>
    </w:p>
    <w:p w14:paraId="1E4BA188" w14:textId="77777777" w:rsidR="00B47175" w:rsidRPr="00BD4AE7" w:rsidRDefault="00B47175" w:rsidP="00B47175">
      <w:pPr>
        <w:pStyle w:val="ListParagraph"/>
        <w:numPr>
          <w:ilvl w:val="1"/>
          <w:numId w:val="15"/>
        </w:numPr>
        <w:rPr>
          <w:rFonts w:cstheme="minorBidi"/>
          <w:szCs w:val="22"/>
        </w:rPr>
      </w:pPr>
      <w:r w:rsidRPr="00BD4AE7">
        <w:rPr>
          <w:szCs w:val="22"/>
        </w:rPr>
        <w:t>Werkingsmechanismen en receptor profielen psychofarmaca</w:t>
      </w:r>
    </w:p>
    <w:p w14:paraId="5680A151" w14:textId="77777777" w:rsidR="00B47175" w:rsidRPr="00BD4AE7" w:rsidRDefault="00B47175" w:rsidP="00B47175">
      <w:pPr>
        <w:pStyle w:val="ListParagraph"/>
        <w:numPr>
          <w:ilvl w:val="1"/>
          <w:numId w:val="15"/>
        </w:numPr>
        <w:rPr>
          <w:rFonts w:cstheme="minorBidi"/>
          <w:szCs w:val="22"/>
        </w:rPr>
      </w:pPr>
      <w:r w:rsidRPr="00BD4AE7">
        <w:rPr>
          <w:szCs w:val="22"/>
        </w:rPr>
        <w:t>Nut en noodzaak van spiegelbepalingen en de interpretatie van uitslagen</w:t>
      </w:r>
    </w:p>
    <w:p w14:paraId="1FB98222" w14:textId="77777777" w:rsidR="00B47175" w:rsidRPr="00BD4AE7" w:rsidRDefault="00B47175" w:rsidP="00B47175">
      <w:pPr>
        <w:pStyle w:val="ListParagraph"/>
        <w:numPr>
          <w:ilvl w:val="0"/>
          <w:numId w:val="15"/>
        </w:numPr>
        <w:rPr>
          <w:rFonts w:cstheme="minorBidi"/>
          <w:szCs w:val="22"/>
        </w:rPr>
      </w:pPr>
      <w:proofErr w:type="spellStart"/>
      <w:r w:rsidRPr="00BD4AE7">
        <w:rPr>
          <w:szCs w:val="22"/>
        </w:rPr>
        <w:t>Farmacogenetica</w:t>
      </w:r>
      <w:proofErr w:type="spellEnd"/>
      <w:r w:rsidRPr="00BD4AE7">
        <w:rPr>
          <w:szCs w:val="22"/>
        </w:rPr>
        <w:t xml:space="preserve"> van psychofarmaca</w:t>
      </w:r>
    </w:p>
    <w:p w14:paraId="2AC226CC" w14:textId="77777777" w:rsidR="00B47175" w:rsidRPr="00BD4AE7" w:rsidRDefault="00B47175" w:rsidP="00B47175">
      <w:pPr>
        <w:pStyle w:val="ListParagraph"/>
        <w:numPr>
          <w:ilvl w:val="0"/>
          <w:numId w:val="15"/>
        </w:numPr>
        <w:rPr>
          <w:rFonts w:cstheme="minorBidi"/>
          <w:szCs w:val="22"/>
        </w:rPr>
      </w:pPr>
      <w:r w:rsidRPr="00BD4AE7">
        <w:rPr>
          <w:szCs w:val="22"/>
        </w:rPr>
        <w:t xml:space="preserve">Fenomeen </w:t>
      </w:r>
      <w:proofErr w:type="spellStart"/>
      <w:r w:rsidRPr="00BD4AE7">
        <w:rPr>
          <w:szCs w:val="22"/>
        </w:rPr>
        <w:t>prescribing</w:t>
      </w:r>
      <w:proofErr w:type="spellEnd"/>
      <w:r w:rsidRPr="00BD4AE7">
        <w:rPr>
          <w:szCs w:val="22"/>
        </w:rPr>
        <w:t xml:space="preserve"> cascades</w:t>
      </w:r>
    </w:p>
    <w:p w14:paraId="75572EC8" w14:textId="77777777" w:rsidR="00B47175" w:rsidRPr="00BD4AE7" w:rsidRDefault="00B47175" w:rsidP="00B47175">
      <w:pPr>
        <w:pStyle w:val="ListParagraph"/>
        <w:numPr>
          <w:ilvl w:val="0"/>
          <w:numId w:val="15"/>
        </w:numPr>
        <w:rPr>
          <w:rFonts w:cstheme="minorBidi"/>
          <w:szCs w:val="22"/>
        </w:rPr>
      </w:pPr>
      <w:r w:rsidRPr="00BD4AE7">
        <w:rPr>
          <w:szCs w:val="22"/>
        </w:rPr>
        <w:t>Therapietrouw problemen en interventies</w:t>
      </w:r>
    </w:p>
    <w:p w14:paraId="2CAAA438" w14:textId="77777777" w:rsidR="00B47175" w:rsidRPr="00BD4AE7" w:rsidRDefault="00B47175" w:rsidP="00B47175">
      <w:pPr>
        <w:pStyle w:val="ListParagraph"/>
        <w:numPr>
          <w:ilvl w:val="0"/>
          <w:numId w:val="15"/>
        </w:numPr>
        <w:rPr>
          <w:rFonts w:cstheme="minorBidi"/>
          <w:szCs w:val="22"/>
        </w:rPr>
      </w:pPr>
      <w:r w:rsidRPr="00BD4AE7">
        <w:rPr>
          <w:szCs w:val="22"/>
        </w:rPr>
        <w:t>Tevens wordt kennisgemaakt met:</w:t>
      </w:r>
    </w:p>
    <w:p w14:paraId="296AD209" w14:textId="77777777" w:rsidR="00B47175" w:rsidRPr="00BD4AE7" w:rsidRDefault="00B47175" w:rsidP="00B47175">
      <w:pPr>
        <w:pStyle w:val="ListParagraph"/>
        <w:numPr>
          <w:ilvl w:val="1"/>
          <w:numId w:val="15"/>
        </w:numPr>
        <w:rPr>
          <w:rFonts w:cstheme="minorBidi"/>
          <w:szCs w:val="22"/>
        </w:rPr>
      </w:pPr>
      <w:r w:rsidRPr="00BD4AE7">
        <w:rPr>
          <w:rFonts w:cstheme="minorBidi"/>
          <w:szCs w:val="22"/>
        </w:rPr>
        <w:t>Medicatiereviews in de psychiatrie</w:t>
      </w:r>
    </w:p>
    <w:p w14:paraId="02086702" w14:textId="77777777" w:rsidR="00B47175" w:rsidRPr="00BD4AE7" w:rsidRDefault="00B47175" w:rsidP="00B47175">
      <w:pPr>
        <w:pStyle w:val="ListParagraph"/>
        <w:numPr>
          <w:ilvl w:val="1"/>
          <w:numId w:val="15"/>
        </w:numPr>
        <w:rPr>
          <w:rFonts w:cstheme="minorBidi"/>
          <w:szCs w:val="22"/>
        </w:rPr>
      </w:pPr>
      <w:r w:rsidRPr="00BD4AE7">
        <w:rPr>
          <w:rFonts w:cstheme="minorBidi"/>
          <w:szCs w:val="22"/>
        </w:rPr>
        <w:t>Ervaringen die patiënten zelf hebben met geneesmiddelengebruik, met name gericht op therapietrouw</w:t>
      </w:r>
    </w:p>
    <w:p w14:paraId="724AF6B8" w14:textId="77777777" w:rsidR="00B47175" w:rsidRDefault="00B47175" w:rsidP="00B47175">
      <w:pPr>
        <w:rPr>
          <w:b/>
          <w:bCs/>
          <w:szCs w:val="22"/>
        </w:rPr>
      </w:pPr>
    </w:p>
    <w:p w14:paraId="176472FF" w14:textId="21AC83DA" w:rsidR="00B47175" w:rsidRPr="00B47175" w:rsidRDefault="00B47175" w:rsidP="00B47175">
      <w:pPr>
        <w:rPr>
          <w:rFonts w:cstheme="minorBidi"/>
          <w:szCs w:val="22"/>
        </w:rPr>
      </w:pPr>
      <w:r w:rsidRPr="00B47175">
        <w:rPr>
          <w:b/>
          <w:bCs/>
          <w:szCs w:val="22"/>
        </w:rPr>
        <w:t>Leeractiviteiten gericht op farmacotherapie</w:t>
      </w:r>
    </w:p>
    <w:p w14:paraId="039C6E1E" w14:textId="77777777" w:rsidR="00B47175" w:rsidRPr="00BD4AE7" w:rsidRDefault="00B47175" w:rsidP="00B47175">
      <w:pPr>
        <w:pStyle w:val="ListParagraph"/>
        <w:numPr>
          <w:ilvl w:val="0"/>
          <w:numId w:val="15"/>
        </w:numPr>
        <w:rPr>
          <w:rFonts w:cstheme="minorBidi"/>
          <w:szCs w:val="22"/>
        </w:rPr>
      </w:pPr>
      <w:r w:rsidRPr="00BD4AE7">
        <w:rPr>
          <w:rFonts w:cstheme="minorBidi"/>
          <w:szCs w:val="22"/>
        </w:rPr>
        <w:t>Verplicht: participatie grote visite, 5 (arts-/apotheek-onderzoekers) of 10 keer (apothekers, artsen)</w:t>
      </w:r>
    </w:p>
    <w:p w14:paraId="23393856" w14:textId="77777777" w:rsidR="00B47175" w:rsidRPr="00BD4AE7" w:rsidRDefault="00B47175" w:rsidP="00B47175">
      <w:pPr>
        <w:pStyle w:val="ListParagraph"/>
        <w:numPr>
          <w:ilvl w:val="0"/>
          <w:numId w:val="15"/>
        </w:numPr>
        <w:rPr>
          <w:rFonts w:cstheme="minorBidi"/>
          <w:szCs w:val="22"/>
        </w:rPr>
      </w:pPr>
      <w:r w:rsidRPr="00BD4AE7">
        <w:rPr>
          <w:rFonts w:cstheme="minorBidi"/>
          <w:szCs w:val="22"/>
        </w:rPr>
        <w:t>Verplicht: uitvoeren klinische medicatiebeoordeling en inbreng tijdens grote visite op de afdeling (tenminste 1 keer)</w:t>
      </w:r>
    </w:p>
    <w:p w14:paraId="65330100" w14:textId="77777777" w:rsidR="00B47175" w:rsidRPr="00BD4AE7" w:rsidRDefault="00B47175" w:rsidP="00B47175">
      <w:pPr>
        <w:pStyle w:val="ListParagraph"/>
        <w:numPr>
          <w:ilvl w:val="0"/>
          <w:numId w:val="15"/>
        </w:numPr>
        <w:rPr>
          <w:rFonts w:cstheme="minorBidi"/>
          <w:szCs w:val="22"/>
        </w:rPr>
      </w:pPr>
      <w:r w:rsidRPr="00BD4AE7">
        <w:rPr>
          <w:rFonts w:cstheme="minorBidi"/>
          <w:szCs w:val="22"/>
        </w:rPr>
        <w:t>Verplicht: uitwerken van 3 casus c.q. vraagstukken (NB: klinische medicatiebeoordeling telt hierin mee)</w:t>
      </w:r>
    </w:p>
    <w:p w14:paraId="70BA3AF5" w14:textId="77777777" w:rsidR="00B47175" w:rsidRPr="00BD4AE7" w:rsidRDefault="00B47175" w:rsidP="00B47175">
      <w:pPr>
        <w:pStyle w:val="ListParagraph"/>
        <w:numPr>
          <w:ilvl w:val="0"/>
          <w:numId w:val="15"/>
        </w:numPr>
        <w:rPr>
          <w:rFonts w:cstheme="minorBidi"/>
          <w:szCs w:val="22"/>
        </w:rPr>
      </w:pPr>
      <w:r w:rsidRPr="00BD4AE7">
        <w:rPr>
          <w:rFonts w:cstheme="minorBidi"/>
          <w:szCs w:val="22"/>
        </w:rPr>
        <w:t xml:space="preserve">Optioneel: aanwezig zijn bij opnames en gesprekken met </w:t>
      </w:r>
      <w:proofErr w:type="spellStart"/>
      <w:r w:rsidRPr="00BD4AE7">
        <w:rPr>
          <w:rFonts w:cstheme="minorBidi"/>
          <w:szCs w:val="22"/>
        </w:rPr>
        <w:t>patienten</w:t>
      </w:r>
      <w:proofErr w:type="spellEnd"/>
      <w:r w:rsidRPr="00BD4AE7">
        <w:rPr>
          <w:rFonts w:cstheme="minorBidi"/>
          <w:szCs w:val="22"/>
        </w:rPr>
        <w:t xml:space="preserve"> van de desbetreffende afdeling.</w:t>
      </w:r>
    </w:p>
    <w:p w14:paraId="3374C0AA" w14:textId="77777777" w:rsidR="00B47175" w:rsidRPr="00BD4AE7" w:rsidRDefault="00B47175" w:rsidP="00B47175">
      <w:pPr>
        <w:pStyle w:val="ListParagraph"/>
        <w:numPr>
          <w:ilvl w:val="0"/>
          <w:numId w:val="15"/>
        </w:numPr>
        <w:rPr>
          <w:rFonts w:cstheme="minorBidi"/>
          <w:szCs w:val="22"/>
        </w:rPr>
      </w:pPr>
      <w:r w:rsidRPr="00BD4AE7">
        <w:rPr>
          <w:rFonts w:cstheme="minorBidi"/>
          <w:szCs w:val="22"/>
        </w:rPr>
        <w:t>Optioneel: kennis opdoen van ECT, inclusief POPA en overleg met anesthesie.</w:t>
      </w:r>
    </w:p>
    <w:p w14:paraId="0E4E1A44" w14:textId="77777777" w:rsidR="00B47175" w:rsidRDefault="00B47175" w:rsidP="00B47175">
      <w:pPr>
        <w:rPr>
          <w:b/>
          <w:bCs/>
          <w:szCs w:val="22"/>
        </w:rPr>
      </w:pPr>
    </w:p>
    <w:p w14:paraId="211016BF" w14:textId="52E74BA7" w:rsidR="00B47175" w:rsidRPr="00B47175" w:rsidRDefault="00B47175" w:rsidP="00B47175">
      <w:pPr>
        <w:rPr>
          <w:rFonts w:cstheme="minorBidi"/>
          <w:szCs w:val="22"/>
        </w:rPr>
      </w:pPr>
      <w:r w:rsidRPr="00B47175">
        <w:rPr>
          <w:b/>
          <w:bCs/>
          <w:szCs w:val="22"/>
        </w:rPr>
        <w:t xml:space="preserve">Leeractiviteiten </w:t>
      </w:r>
      <w:r w:rsidRPr="00B47175">
        <w:rPr>
          <w:rFonts w:cstheme="minorBidi"/>
          <w:b/>
          <w:bCs/>
          <w:szCs w:val="22"/>
        </w:rPr>
        <w:t>gericht op onderwijs/documentatie</w:t>
      </w:r>
      <w:r w:rsidRPr="00B47175">
        <w:rPr>
          <w:rFonts w:cstheme="minorBidi"/>
          <w:szCs w:val="22"/>
        </w:rPr>
        <w:t xml:space="preserve"> tijdens deze stage zijn: </w:t>
      </w:r>
    </w:p>
    <w:p w14:paraId="014560D4" w14:textId="77777777" w:rsidR="00B47175" w:rsidRPr="00BD4AE7" w:rsidRDefault="00B47175" w:rsidP="00B47175">
      <w:pPr>
        <w:pStyle w:val="ListParagraph"/>
        <w:numPr>
          <w:ilvl w:val="0"/>
          <w:numId w:val="15"/>
        </w:numPr>
        <w:rPr>
          <w:rFonts w:cstheme="minorBidi"/>
          <w:szCs w:val="22"/>
        </w:rPr>
      </w:pPr>
      <w:r w:rsidRPr="00BD4AE7">
        <w:rPr>
          <w:rFonts w:cstheme="minorBidi"/>
          <w:szCs w:val="22"/>
        </w:rPr>
        <w:t>Verplicht: presentatie van de conclusies met adviezen voor de praktijk aan de hand van één van de activiteiten genoemd onder farmacotherapie op een afdelingsbijeenkomst</w:t>
      </w:r>
    </w:p>
    <w:p w14:paraId="5DA04469" w14:textId="77777777" w:rsidR="00B47175" w:rsidRPr="00BD4AE7" w:rsidRDefault="00B47175" w:rsidP="00B47175">
      <w:pPr>
        <w:pStyle w:val="ListParagraph"/>
        <w:numPr>
          <w:ilvl w:val="0"/>
          <w:numId w:val="15"/>
        </w:numPr>
        <w:rPr>
          <w:rFonts w:cstheme="minorBidi"/>
          <w:szCs w:val="22"/>
        </w:rPr>
      </w:pPr>
      <w:r w:rsidRPr="00BD4AE7">
        <w:rPr>
          <w:rFonts w:cstheme="minorBidi"/>
          <w:szCs w:val="22"/>
        </w:rPr>
        <w:lastRenderedPageBreak/>
        <w:t xml:space="preserve">Optioneel: meewerken aan documenten voor </w:t>
      </w:r>
      <w:proofErr w:type="spellStart"/>
      <w:r w:rsidRPr="00BD4AE7">
        <w:rPr>
          <w:rFonts w:cstheme="minorBidi"/>
          <w:szCs w:val="22"/>
        </w:rPr>
        <w:t>FarmaCom</w:t>
      </w:r>
      <w:proofErr w:type="spellEnd"/>
      <w:r w:rsidRPr="00BD4AE7">
        <w:rPr>
          <w:rFonts w:cstheme="minorBidi"/>
          <w:szCs w:val="22"/>
        </w:rPr>
        <w:t xml:space="preserve"> bespreking</w:t>
      </w:r>
    </w:p>
    <w:p w14:paraId="686D4E1B" w14:textId="77777777" w:rsidR="00B47175" w:rsidRPr="00BD4AE7" w:rsidRDefault="00B47175" w:rsidP="00B47175">
      <w:pPr>
        <w:pStyle w:val="ListParagraph"/>
        <w:numPr>
          <w:ilvl w:val="0"/>
          <w:numId w:val="15"/>
        </w:numPr>
        <w:rPr>
          <w:rFonts w:cstheme="minorBidi"/>
          <w:szCs w:val="22"/>
        </w:rPr>
      </w:pPr>
      <w:r w:rsidRPr="00BD4AE7">
        <w:rPr>
          <w:rFonts w:cstheme="minorBidi"/>
          <w:szCs w:val="22"/>
        </w:rPr>
        <w:t>Optioneel: Geven van onderwijs over klinisch-farmacologisch vraagstuk (30 minuten)</w:t>
      </w:r>
    </w:p>
    <w:p w14:paraId="608D6F55" w14:textId="77777777" w:rsidR="00B47175" w:rsidRDefault="00B47175" w:rsidP="00B47175">
      <w:pPr>
        <w:rPr>
          <w:rFonts w:cstheme="minorBidi"/>
          <w:b/>
          <w:bCs/>
          <w:szCs w:val="22"/>
        </w:rPr>
      </w:pPr>
    </w:p>
    <w:p w14:paraId="445A3E92" w14:textId="33F238A3" w:rsidR="00B47175" w:rsidRPr="00B47175" w:rsidRDefault="00B47175" w:rsidP="00B47175">
      <w:pPr>
        <w:rPr>
          <w:rFonts w:cstheme="minorBidi"/>
          <w:szCs w:val="22"/>
        </w:rPr>
      </w:pPr>
      <w:r w:rsidRPr="00B47175">
        <w:rPr>
          <w:rFonts w:cstheme="minorBidi"/>
          <w:b/>
          <w:bCs/>
          <w:szCs w:val="22"/>
        </w:rPr>
        <w:t xml:space="preserve">Informatie stage </w:t>
      </w:r>
      <w:hyperlink r:id="rId191" w:history="1">
        <w:r w:rsidRPr="00B47175">
          <w:rPr>
            <w:rStyle w:val="Hyperlink"/>
            <w:rFonts w:cstheme="minorBidi"/>
            <w:b/>
            <w:bCs/>
            <w:szCs w:val="22"/>
          </w:rPr>
          <w:t>afdeling ouderenpsychiatrie (MPU-O)</w:t>
        </w:r>
      </w:hyperlink>
      <w:r w:rsidRPr="00B47175">
        <w:rPr>
          <w:rFonts w:cstheme="minorBidi"/>
          <w:b/>
          <w:bCs/>
          <w:szCs w:val="22"/>
        </w:rPr>
        <w:t>:</w:t>
      </w:r>
    </w:p>
    <w:p w14:paraId="551F3BEF" w14:textId="77777777" w:rsidR="00B47175" w:rsidRPr="00BD4AE7" w:rsidRDefault="00B47175" w:rsidP="00B47175">
      <w:pPr>
        <w:pStyle w:val="ListParagraph"/>
        <w:numPr>
          <w:ilvl w:val="0"/>
          <w:numId w:val="15"/>
        </w:numPr>
        <w:rPr>
          <w:rFonts w:cstheme="minorBidi"/>
          <w:szCs w:val="22"/>
        </w:rPr>
      </w:pPr>
      <w:r w:rsidRPr="00BD4AE7">
        <w:rPr>
          <w:rFonts w:cstheme="minorBidi"/>
          <w:szCs w:val="22"/>
        </w:rPr>
        <w:t xml:space="preserve">Maandag: 10.30 - 11.30u Multidisciplinaire behandelplanbespreking samen met de afdeling MPUA  </w:t>
      </w:r>
    </w:p>
    <w:p w14:paraId="2A4B11F3" w14:textId="77777777" w:rsidR="00B47175" w:rsidRPr="00BD4AE7" w:rsidRDefault="00B47175" w:rsidP="00B47175">
      <w:pPr>
        <w:pStyle w:val="ListParagraph"/>
        <w:numPr>
          <w:ilvl w:val="0"/>
          <w:numId w:val="15"/>
        </w:numPr>
        <w:rPr>
          <w:rFonts w:cstheme="minorBidi"/>
          <w:szCs w:val="22"/>
        </w:rPr>
      </w:pPr>
      <w:r w:rsidRPr="00BD4AE7">
        <w:rPr>
          <w:rFonts w:cstheme="minorBidi"/>
          <w:szCs w:val="22"/>
        </w:rPr>
        <w:t>Maandag: 16.30 - 17.30u Somatische supervisie AIOS - neuroloog (om de week</w:t>
      </w:r>
    </w:p>
    <w:p w14:paraId="1CFC4DC1" w14:textId="77777777" w:rsidR="00B47175" w:rsidRPr="00BD4AE7" w:rsidRDefault="00B47175" w:rsidP="00B47175">
      <w:pPr>
        <w:pStyle w:val="ListParagraph"/>
        <w:numPr>
          <w:ilvl w:val="0"/>
          <w:numId w:val="15"/>
        </w:numPr>
        <w:rPr>
          <w:rFonts w:cstheme="minorBidi"/>
          <w:szCs w:val="22"/>
        </w:rPr>
      </w:pPr>
      <w:r w:rsidRPr="00BD4AE7">
        <w:rPr>
          <w:rFonts w:cstheme="minorBidi"/>
          <w:szCs w:val="22"/>
        </w:rPr>
        <w:t xml:space="preserve">Dinsdag: 11.00 - 12.30u MDO ouderen </w:t>
      </w:r>
    </w:p>
    <w:p w14:paraId="163F9A9D" w14:textId="77777777" w:rsidR="00B47175" w:rsidRPr="00BD4AE7" w:rsidRDefault="00B47175" w:rsidP="00B47175">
      <w:pPr>
        <w:pStyle w:val="ListParagraph"/>
        <w:numPr>
          <w:ilvl w:val="0"/>
          <w:numId w:val="15"/>
        </w:numPr>
        <w:rPr>
          <w:rStyle w:val="Hyperlink"/>
          <w:rFonts w:cstheme="minorBidi"/>
          <w:color w:val="auto"/>
          <w:szCs w:val="22"/>
          <w:u w:val="none"/>
        </w:rPr>
      </w:pPr>
      <w:r w:rsidRPr="00BD4AE7">
        <w:rPr>
          <w:rFonts w:cstheme="minorBidi"/>
          <w:szCs w:val="22"/>
        </w:rPr>
        <w:t>Dinsdag: 12:30 - 13:30u Klinische demonstratie UCP breed (om de week)</w:t>
      </w:r>
    </w:p>
    <w:p w14:paraId="519FD5F7" w14:textId="77777777" w:rsidR="00B47175" w:rsidRDefault="00B47175" w:rsidP="00B47175">
      <w:pPr>
        <w:rPr>
          <w:rFonts w:cstheme="minorBidi"/>
          <w:b/>
          <w:bCs/>
          <w:szCs w:val="22"/>
        </w:rPr>
      </w:pPr>
    </w:p>
    <w:p w14:paraId="211B470A" w14:textId="5BE99BBB" w:rsidR="00B47175" w:rsidRPr="00B47175" w:rsidRDefault="00B47175" w:rsidP="00B47175">
      <w:pPr>
        <w:rPr>
          <w:rFonts w:cstheme="minorBidi"/>
          <w:szCs w:val="22"/>
        </w:rPr>
      </w:pPr>
      <w:r w:rsidRPr="00B47175">
        <w:rPr>
          <w:rFonts w:cstheme="minorBidi"/>
          <w:b/>
          <w:bCs/>
          <w:szCs w:val="22"/>
        </w:rPr>
        <w:t xml:space="preserve">Informatie stage </w:t>
      </w:r>
      <w:hyperlink r:id="rId192" w:history="1">
        <w:r w:rsidRPr="00B47175">
          <w:rPr>
            <w:rStyle w:val="Hyperlink"/>
            <w:rFonts w:cstheme="minorBidi"/>
            <w:b/>
            <w:bCs/>
            <w:szCs w:val="22"/>
          </w:rPr>
          <w:t>afdeling depressie</w:t>
        </w:r>
      </w:hyperlink>
      <w:r w:rsidRPr="00B47175">
        <w:rPr>
          <w:rFonts w:cstheme="minorBidi"/>
          <w:b/>
          <w:bCs/>
          <w:szCs w:val="22"/>
        </w:rPr>
        <w:t>:</w:t>
      </w:r>
    </w:p>
    <w:p w14:paraId="2E81017B" w14:textId="77777777" w:rsidR="00B47175" w:rsidRPr="00BD4AE7" w:rsidRDefault="00B47175" w:rsidP="00B47175">
      <w:pPr>
        <w:pStyle w:val="ListParagraph"/>
        <w:numPr>
          <w:ilvl w:val="0"/>
          <w:numId w:val="15"/>
        </w:numPr>
        <w:rPr>
          <w:rFonts w:cstheme="minorBidi"/>
          <w:szCs w:val="22"/>
        </w:rPr>
      </w:pPr>
      <w:r w:rsidRPr="00BD4AE7">
        <w:rPr>
          <w:rFonts w:cstheme="minorBidi"/>
          <w:szCs w:val="22"/>
        </w:rPr>
        <w:t>Maandag: 9.30-10.00 uur: Overleg innovatieve behandelingen, d.w.z. bespreking van de lopende behandelingen en wachtlijst van de innovatieve behandelmodules.</w:t>
      </w:r>
    </w:p>
    <w:p w14:paraId="2622A407" w14:textId="77777777" w:rsidR="00B47175" w:rsidRPr="00BD4AE7" w:rsidRDefault="00B47175" w:rsidP="00B47175">
      <w:pPr>
        <w:pStyle w:val="ListParagraph"/>
        <w:numPr>
          <w:ilvl w:val="0"/>
          <w:numId w:val="15"/>
        </w:numPr>
        <w:rPr>
          <w:rFonts w:cstheme="minorBidi"/>
          <w:szCs w:val="22"/>
        </w:rPr>
      </w:pPr>
      <w:r w:rsidRPr="00BD4AE7">
        <w:rPr>
          <w:rFonts w:cstheme="minorBidi"/>
          <w:szCs w:val="22"/>
        </w:rPr>
        <w:t xml:space="preserve">Dinsdag: 13.30-14.30 uur: multidisciplinair zorgprogramma-overleg </w:t>
      </w:r>
    </w:p>
    <w:p w14:paraId="19FB59F1" w14:textId="77777777" w:rsidR="00B47175" w:rsidRPr="00BD4AE7" w:rsidRDefault="00B47175" w:rsidP="00B47175">
      <w:pPr>
        <w:pStyle w:val="ListParagraph"/>
        <w:numPr>
          <w:ilvl w:val="0"/>
          <w:numId w:val="15"/>
        </w:numPr>
        <w:rPr>
          <w:rFonts w:cstheme="minorBidi"/>
          <w:szCs w:val="22"/>
        </w:rPr>
      </w:pPr>
      <w:r w:rsidRPr="00BD4AE7">
        <w:rPr>
          <w:rFonts w:cstheme="minorBidi"/>
          <w:szCs w:val="22"/>
        </w:rPr>
        <w:t>Dinsdag: 15.30-16.00 uur: ECT-overleg, alle lopende ECT-behandelingen + wachtlijst worden besproken.</w:t>
      </w:r>
    </w:p>
    <w:p w14:paraId="7D8AD958" w14:textId="77777777" w:rsidR="00B47175" w:rsidRDefault="00B47175" w:rsidP="00B47175">
      <w:pPr>
        <w:rPr>
          <w:b/>
          <w:bCs/>
          <w:szCs w:val="22"/>
        </w:rPr>
      </w:pPr>
    </w:p>
    <w:p w14:paraId="5AB62B45" w14:textId="682F66E2" w:rsidR="00B47175" w:rsidRPr="00B47175" w:rsidRDefault="00B47175" w:rsidP="00B47175">
      <w:pPr>
        <w:rPr>
          <w:rFonts w:cstheme="minorBidi"/>
          <w:szCs w:val="22"/>
        </w:rPr>
      </w:pPr>
      <w:r w:rsidRPr="00B47175">
        <w:rPr>
          <w:b/>
          <w:bCs/>
          <w:szCs w:val="22"/>
        </w:rPr>
        <w:t>Praktische informatie over de grote visite</w:t>
      </w:r>
    </w:p>
    <w:p w14:paraId="19A6E32A" w14:textId="77777777" w:rsidR="00B47175" w:rsidRPr="00BD4AE7" w:rsidRDefault="00B47175" w:rsidP="00B47175">
      <w:pPr>
        <w:pStyle w:val="ListParagraph"/>
        <w:numPr>
          <w:ilvl w:val="0"/>
          <w:numId w:val="15"/>
        </w:numPr>
        <w:rPr>
          <w:rFonts w:cstheme="minorBidi"/>
          <w:szCs w:val="22"/>
        </w:rPr>
      </w:pPr>
      <w:r w:rsidRPr="00BD4AE7">
        <w:rPr>
          <w:szCs w:val="22"/>
        </w:rPr>
        <w:t xml:space="preserve">In de bespreking wordt per patiënt een vaste structuur aangehouden. </w:t>
      </w:r>
      <w:r w:rsidRPr="00BD4AE7">
        <w:rPr>
          <w:szCs w:val="22"/>
        </w:rPr>
        <w:br/>
        <w:t xml:space="preserve">De medicatielijst wordt als laatste besproken.  Het verzoek is om vragen over medicatie van een patiënt, op dit moment te stellen.  </w:t>
      </w:r>
    </w:p>
    <w:p w14:paraId="326587B8" w14:textId="77777777" w:rsidR="00B47175" w:rsidRPr="00BD4AE7" w:rsidRDefault="00B47175" w:rsidP="00B47175">
      <w:pPr>
        <w:pStyle w:val="ListParagraph"/>
        <w:numPr>
          <w:ilvl w:val="0"/>
          <w:numId w:val="15"/>
        </w:numPr>
        <w:rPr>
          <w:rFonts w:cstheme="minorBidi"/>
          <w:szCs w:val="22"/>
        </w:rPr>
      </w:pPr>
      <w:r w:rsidRPr="00BD4AE7">
        <w:rPr>
          <w:szCs w:val="22"/>
        </w:rPr>
        <w:t>Voor het bezoeken van patiënten, is het dragen van een witte UMCG jas van belang.</w:t>
      </w:r>
    </w:p>
    <w:p w14:paraId="75204A8E" w14:textId="77777777" w:rsidR="00B47175" w:rsidRDefault="00B47175" w:rsidP="00B47175">
      <w:pPr>
        <w:ind w:left="360"/>
        <w:rPr>
          <w:b/>
          <w:bCs/>
          <w:szCs w:val="22"/>
        </w:rPr>
      </w:pPr>
    </w:p>
    <w:p w14:paraId="7C145FED" w14:textId="1D80E6BB" w:rsidR="00B47175" w:rsidRPr="00B47175" w:rsidRDefault="00B47175" w:rsidP="006222E4">
      <w:pPr>
        <w:rPr>
          <w:rFonts w:cstheme="minorBidi"/>
          <w:szCs w:val="22"/>
        </w:rPr>
      </w:pPr>
      <w:r w:rsidRPr="00B47175">
        <w:rPr>
          <w:b/>
          <w:bCs/>
          <w:szCs w:val="22"/>
        </w:rPr>
        <w:t>Literatuur</w:t>
      </w:r>
    </w:p>
    <w:p w14:paraId="2DF991F5" w14:textId="77777777" w:rsidR="006222E4" w:rsidRPr="006222E4" w:rsidRDefault="006222E4" w:rsidP="006222E4">
      <w:pPr>
        <w:numPr>
          <w:ilvl w:val="0"/>
          <w:numId w:val="37"/>
        </w:numPr>
        <w:tabs>
          <w:tab w:val="clear" w:pos="720"/>
        </w:tabs>
        <w:rPr>
          <w:lang w:val="en-NL"/>
        </w:rPr>
      </w:pPr>
      <w:r w:rsidRPr="006222E4">
        <w:rPr>
          <w:lang w:val="en-NL"/>
        </w:rPr>
        <w:t xml:space="preserve">Nederlandse Vereniging voor Klinische </w:t>
      </w:r>
      <w:proofErr w:type="spellStart"/>
      <w:r w:rsidRPr="006222E4">
        <w:rPr>
          <w:lang w:val="en-NL"/>
        </w:rPr>
        <w:t>Geriatrie</w:t>
      </w:r>
      <w:proofErr w:type="spellEnd"/>
      <w:r w:rsidRPr="006222E4">
        <w:rPr>
          <w:lang w:val="en-NL"/>
        </w:rPr>
        <w:t xml:space="preserve">, 2020. </w:t>
      </w:r>
      <w:proofErr w:type="spellStart"/>
      <w:r w:rsidRPr="006222E4">
        <w:rPr>
          <w:lang w:val="en-NL"/>
        </w:rPr>
        <w:t>Richtlijn</w:t>
      </w:r>
      <w:proofErr w:type="spellEnd"/>
      <w:r w:rsidRPr="006222E4">
        <w:rPr>
          <w:lang w:val="en-NL"/>
        </w:rPr>
        <w:t xml:space="preserve"> </w:t>
      </w:r>
      <w:proofErr w:type="spellStart"/>
      <w:r w:rsidRPr="006222E4">
        <w:rPr>
          <w:lang w:val="en-NL"/>
        </w:rPr>
        <w:t>Polyfarmacie</w:t>
      </w:r>
      <w:proofErr w:type="spellEnd"/>
      <w:r w:rsidRPr="006222E4">
        <w:rPr>
          <w:lang w:val="en-NL"/>
        </w:rPr>
        <w:t xml:space="preserve"> </w:t>
      </w:r>
      <w:proofErr w:type="spellStart"/>
      <w:r w:rsidRPr="006222E4">
        <w:rPr>
          <w:lang w:val="en-NL"/>
        </w:rPr>
        <w:t>bij</w:t>
      </w:r>
      <w:proofErr w:type="spellEnd"/>
      <w:r w:rsidRPr="006222E4">
        <w:rPr>
          <w:lang w:val="en-NL"/>
        </w:rPr>
        <w:t xml:space="preserve"> </w:t>
      </w:r>
      <w:proofErr w:type="spellStart"/>
      <w:r w:rsidRPr="006222E4">
        <w:rPr>
          <w:lang w:val="en-NL"/>
        </w:rPr>
        <w:t>ouderen</w:t>
      </w:r>
      <w:proofErr w:type="spellEnd"/>
      <w:r w:rsidRPr="006222E4">
        <w:rPr>
          <w:lang w:val="en-NL"/>
        </w:rPr>
        <w:t xml:space="preserve"> – </w:t>
      </w:r>
      <w:proofErr w:type="spellStart"/>
      <w:r w:rsidRPr="006222E4">
        <w:rPr>
          <w:lang w:val="en-NL"/>
        </w:rPr>
        <w:t>Richtlijn</w:t>
      </w:r>
      <w:proofErr w:type="spellEnd"/>
      <w:r w:rsidRPr="006222E4">
        <w:rPr>
          <w:lang w:val="en-NL"/>
        </w:rPr>
        <w:t xml:space="preserve"> voor het </w:t>
      </w:r>
      <w:proofErr w:type="spellStart"/>
      <w:r w:rsidRPr="006222E4">
        <w:rPr>
          <w:lang w:val="en-NL"/>
        </w:rPr>
        <w:t>beheer</w:t>
      </w:r>
      <w:proofErr w:type="spellEnd"/>
      <w:r w:rsidRPr="006222E4">
        <w:rPr>
          <w:lang w:val="en-NL"/>
        </w:rPr>
        <w:t xml:space="preserve"> van </w:t>
      </w:r>
      <w:proofErr w:type="spellStart"/>
      <w:r w:rsidRPr="006222E4">
        <w:rPr>
          <w:lang w:val="en-NL"/>
        </w:rPr>
        <w:t>polyfarmacie</w:t>
      </w:r>
      <w:proofErr w:type="spellEnd"/>
      <w:r w:rsidRPr="006222E4">
        <w:rPr>
          <w:lang w:val="en-NL"/>
        </w:rPr>
        <w:t xml:space="preserve"> </w:t>
      </w:r>
      <w:proofErr w:type="spellStart"/>
      <w:r w:rsidRPr="006222E4">
        <w:rPr>
          <w:lang w:val="en-NL"/>
        </w:rPr>
        <w:t>bij</w:t>
      </w:r>
      <w:proofErr w:type="spellEnd"/>
      <w:r w:rsidRPr="006222E4">
        <w:rPr>
          <w:lang w:val="en-NL"/>
        </w:rPr>
        <w:t xml:space="preserve"> </w:t>
      </w:r>
      <w:proofErr w:type="spellStart"/>
      <w:r w:rsidRPr="006222E4">
        <w:rPr>
          <w:lang w:val="en-NL"/>
        </w:rPr>
        <w:t>ouderen</w:t>
      </w:r>
      <w:proofErr w:type="spellEnd"/>
      <w:r w:rsidRPr="006222E4">
        <w:rPr>
          <w:lang w:val="en-NL"/>
        </w:rPr>
        <w:br/>
      </w:r>
      <w:hyperlink r:id="rId193" w:history="1">
        <w:r w:rsidRPr="006222E4">
          <w:rPr>
            <w:rStyle w:val="Hyperlink"/>
            <w:lang w:val="en-NL"/>
          </w:rPr>
          <w:t>https://richtlijnendatabase.nl</w:t>
        </w:r>
      </w:hyperlink>
    </w:p>
    <w:p w14:paraId="5A6127B8" w14:textId="77777777" w:rsidR="006222E4" w:rsidRPr="006222E4" w:rsidRDefault="006222E4" w:rsidP="006222E4">
      <w:pPr>
        <w:numPr>
          <w:ilvl w:val="0"/>
          <w:numId w:val="37"/>
        </w:numPr>
        <w:tabs>
          <w:tab w:val="clear" w:pos="720"/>
        </w:tabs>
        <w:rPr>
          <w:lang w:val="en-NL"/>
        </w:rPr>
      </w:pPr>
      <w:r w:rsidRPr="006222E4">
        <w:rPr>
          <w:lang w:val="en-NL"/>
        </w:rPr>
        <w:t xml:space="preserve">STOP-START-NL criteria 2020 – Nederlandse criteria voor </w:t>
      </w:r>
      <w:proofErr w:type="spellStart"/>
      <w:r w:rsidRPr="006222E4">
        <w:rPr>
          <w:lang w:val="en-NL"/>
        </w:rPr>
        <w:t>starten</w:t>
      </w:r>
      <w:proofErr w:type="spellEnd"/>
      <w:r w:rsidRPr="006222E4">
        <w:rPr>
          <w:lang w:val="en-NL"/>
        </w:rPr>
        <w:t xml:space="preserve"> en </w:t>
      </w:r>
      <w:proofErr w:type="spellStart"/>
      <w:r w:rsidRPr="006222E4">
        <w:rPr>
          <w:lang w:val="en-NL"/>
        </w:rPr>
        <w:t>stoppen</w:t>
      </w:r>
      <w:proofErr w:type="spellEnd"/>
      <w:r w:rsidRPr="006222E4">
        <w:rPr>
          <w:lang w:val="en-NL"/>
        </w:rPr>
        <w:t xml:space="preserve"> van </w:t>
      </w:r>
      <w:proofErr w:type="spellStart"/>
      <w:r w:rsidRPr="006222E4">
        <w:rPr>
          <w:lang w:val="en-NL"/>
        </w:rPr>
        <w:t>medicatie</w:t>
      </w:r>
      <w:proofErr w:type="spellEnd"/>
      <w:r w:rsidRPr="006222E4">
        <w:rPr>
          <w:lang w:val="en-NL"/>
        </w:rPr>
        <w:t xml:space="preserve"> </w:t>
      </w:r>
      <w:proofErr w:type="spellStart"/>
      <w:r w:rsidRPr="006222E4">
        <w:rPr>
          <w:lang w:val="en-NL"/>
        </w:rPr>
        <w:t>bij</w:t>
      </w:r>
      <w:proofErr w:type="spellEnd"/>
      <w:r w:rsidRPr="006222E4">
        <w:rPr>
          <w:lang w:val="en-NL"/>
        </w:rPr>
        <w:t xml:space="preserve"> </w:t>
      </w:r>
      <w:proofErr w:type="spellStart"/>
      <w:r w:rsidRPr="006222E4">
        <w:rPr>
          <w:lang w:val="en-NL"/>
        </w:rPr>
        <w:t>ouderen</w:t>
      </w:r>
      <w:proofErr w:type="spellEnd"/>
      <w:r w:rsidRPr="006222E4">
        <w:rPr>
          <w:lang w:val="en-NL"/>
        </w:rPr>
        <w:br/>
      </w:r>
      <w:hyperlink r:id="rId194" w:history="1">
        <w:r w:rsidRPr="006222E4">
          <w:rPr>
            <w:rStyle w:val="Hyperlink"/>
            <w:lang w:val="en-NL"/>
          </w:rPr>
          <w:t>https://www.startstophulp.nl</w:t>
        </w:r>
      </w:hyperlink>
    </w:p>
    <w:p w14:paraId="5C3DA757" w14:textId="77777777" w:rsidR="006222E4" w:rsidRPr="006222E4" w:rsidRDefault="006222E4" w:rsidP="006222E4">
      <w:pPr>
        <w:numPr>
          <w:ilvl w:val="0"/>
          <w:numId w:val="37"/>
        </w:numPr>
        <w:tabs>
          <w:tab w:val="clear" w:pos="720"/>
        </w:tabs>
        <w:rPr>
          <w:lang w:val="en-NL"/>
        </w:rPr>
      </w:pPr>
      <w:proofErr w:type="spellStart"/>
      <w:r w:rsidRPr="006222E4">
        <w:rPr>
          <w:lang w:val="en-NL"/>
        </w:rPr>
        <w:t>Leendertse</w:t>
      </w:r>
      <w:proofErr w:type="spellEnd"/>
      <w:r w:rsidRPr="006222E4">
        <w:rPr>
          <w:lang w:val="en-NL"/>
        </w:rPr>
        <w:t xml:space="preserve"> AJ, et al. </w:t>
      </w:r>
      <w:proofErr w:type="spellStart"/>
      <w:r w:rsidRPr="006222E4">
        <w:rPr>
          <w:lang w:val="en-NL"/>
        </w:rPr>
        <w:t>Bijlage</w:t>
      </w:r>
      <w:proofErr w:type="spellEnd"/>
      <w:r w:rsidRPr="006222E4">
        <w:rPr>
          <w:lang w:val="en-NL"/>
        </w:rPr>
        <w:t xml:space="preserve"> 1 </w:t>
      </w:r>
      <w:proofErr w:type="spellStart"/>
      <w:r w:rsidRPr="006222E4">
        <w:rPr>
          <w:lang w:val="en-NL"/>
        </w:rPr>
        <w:t>Gestructureerde</w:t>
      </w:r>
      <w:proofErr w:type="spellEnd"/>
      <w:r w:rsidRPr="006222E4">
        <w:rPr>
          <w:lang w:val="en-NL"/>
        </w:rPr>
        <w:t xml:space="preserve"> </w:t>
      </w:r>
      <w:proofErr w:type="spellStart"/>
      <w:r w:rsidRPr="006222E4">
        <w:rPr>
          <w:lang w:val="en-NL"/>
        </w:rPr>
        <w:t>Medicatiebeoordeling</w:t>
      </w:r>
      <w:proofErr w:type="spellEnd"/>
      <w:r w:rsidRPr="006222E4">
        <w:rPr>
          <w:lang w:val="en-NL"/>
        </w:rPr>
        <w:t xml:space="preserve">, 2012 – </w:t>
      </w:r>
      <w:proofErr w:type="spellStart"/>
      <w:r w:rsidRPr="006222E4">
        <w:rPr>
          <w:lang w:val="en-NL"/>
        </w:rPr>
        <w:t>Stappenplan</w:t>
      </w:r>
      <w:proofErr w:type="spellEnd"/>
      <w:r w:rsidRPr="006222E4">
        <w:rPr>
          <w:lang w:val="en-NL"/>
        </w:rPr>
        <w:t xml:space="preserve"> voor </w:t>
      </w:r>
      <w:proofErr w:type="spellStart"/>
      <w:r w:rsidRPr="006222E4">
        <w:rPr>
          <w:lang w:val="en-NL"/>
        </w:rPr>
        <w:t>gestructureerde</w:t>
      </w:r>
      <w:proofErr w:type="spellEnd"/>
      <w:r w:rsidRPr="006222E4">
        <w:rPr>
          <w:lang w:val="en-NL"/>
        </w:rPr>
        <w:t xml:space="preserve"> </w:t>
      </w:r>
      <w:proofErr w:type="spellStart"/>
      <w:r w:rsidRPr="006222E4">
        <w:rPr>
          <w:lang w:val="en-NL"/>
        </w:rPr>
        <w:t>medicatiebeoordeling</w:t>
      </w:r>
      <w:proofErr w:type="spellEnd"/>
      <w:r w:rsidRPr="006222E4">
        <w:rPr>
          <w:lang w:val="en-NL"/>
        </w:rPr>
        <w:br/>
      </w:r>
      <w:hyperlink r:id="rId195" w:history="1">
        <w:r w:rsidRPr="006222E4">
          <w:rPr>
            <w:rStyle w:val="Hyperlink"/>
            <w:lang w:val="en-NL"/>
          </w:rPr>
          <w:t>https://www.nhg.org</w:t>
        </w:r>
      </w:hyperlink>
    </w:p>
    <w:p w14:paraId="4449AB38" w14:textId="77777777" w:rsidR="006222E4" w:rsidRPr="006222E4" w:rsidRDefault="006222E4" w:rsidP="006222E4">
      <w:pPr>
        <w:numPr>
          <w:ilvl w:val="0"/>
          <w:numId w:val="37"/>
        </w:numPr>
        <w:tabs>
          <w:tab w:val="clear" w:pos="720"/>
        </w:tabs>
        <w:rPr>
          <w:lang w:val="en-NL"/>
        </w:rPr>
      </w:pPr>
      <w:r w:rsidRPr="006222E4">
        <w:rPr>
          <w:lang w:val="en-NL"/>
        </w:rPr>
        <w:t xml:space="preserve">TDM-monografie.org – </w:t>
      </w:r>
      <w:proofErr w:type="spellStart"/>
      <w:r w:rsidRPr="006222E4">
        <w:rPr>
          <w:lang w:val="en-NL"/>
        </w:rPr>
        <w:t>Informatie</w:t>
      </w:r>
      <w:proofErr w:type="spellEnd"/>
      <w:r w:rsidRPr="006222E4">
        <w:rPr>
          <w:lang w:val="en-NL"/>
        </w:rPr>
        <w:t xml:space="preserve"> over nut en </w:t>
      </w:r>
      <w:proofErr w:type="spellStart"/>
      <w:r w:rsidRPr="006222E4">
        <w:rPr>
          <w:lang w:val="en-NL"/>
        </w:rPr>
        <w:t>noodzaak</w:t>
      </w:r>
      <w:proofErr w:type="spellEnd"/>
      <w:r w:rsidRPr="006222E4">
        <w:rPr>
          <w:lang w:val="en-NL"/>
        </w:rPr>
        <w:t xml:space="preserve"> van </w:t>
      </w:r>
      <w:proofErr w:type="spellStart"/>
      <w:r w:rsidRPr="006222E4">
        <w:rPr>
          <w:lang w:val="en-NL"/>
        </w:rPr>
        <w:t>spiegelbepalingen</w:t>
      </w:r>
      <w:proofErr w:type="spellEnd"/>
      <w:r w:rsidRPr="006222E4">
        <w:rPr>
          <w:lang w:val="en-NL"/>
        </w:rPr>
        <w:br/>
      </w:r>
      <w:hyperlink r:id="rId196" w:history="1">
        <w:r w:rsidRPr="006222E4">
          <w:rPr>
            <w:rStyle w:val="Hyperlink"/>
            <w:lang w:val="en-NL"/>
          </w:rPr>
          <w:t>https://www.tdm-monografie.org</w:t>
        </w:r>
      </w:hyperlink>
    </w:p>
    <w:p w14:paraId="593A4B6C" w14:textId="77777777" w:rsidR="006222E4" w:rsidRPr="006222E4" w:rsidRDefault="006222E4" w:rsidP="006222E4">
      <w:pPr>
        <w:numPr>
          <w:ilvl w:val="0"/>
          <w:numId w:val="37"/>
        </w:numPr>
        <w:tabs>
          <w:tab w:val="clear" w:pos="720"/>
        </w:tabs>
        <w:rPr>
          <w:lang w:val="en-NL"/>
        </w:rPr>
      </w:pPr>
      <w:proofErr w:type="spellStart"/>
      <w:r w:rsidRPr="006222E4">
        <w:rPr>
          <w:lang w:val="en-NL"/>
        </w:rPr>
        <w:t>Psychiatrienet</w:t>
      </w:r>
      <w:proofErr w:type="spellEnd"/>
      <w:r w:rsidRPr="006222E4">
        <w:rPr>
          <w:lang w:val="en-NL"/>
        </w:rPr>
        <w:t xml:space="preserve"> – </w:t>
      </w:r>
      <w:proofErr w:type="spellStart"/>
      <w:r w:rsidRPr="006222E4">
        <w:rPr>
          <w:lang w:val="en-NL"/>
        </w:rPr>
        <w:t>Richtlijnen</w:t>
      </w:r>
      <w:proofErr w:type="spellEnd"/>
      <w:r w:rsidRPr="006222E4">
        <w:rPr>
          <w:lang w:val="en-NL"/>
        </w:rPr>
        <w:t xml:space="preserve"> voor het </w:t>
      </w:r>
      <w:proofErr w:type="spellStart"/>
      <w:r w:rsidRPr="006222E4">
        <w:rPr>
          <w:lang w:val="en-NL"/>
        </w:rPr>
        <w:t>switchen</w:t>
      </w:r>
      <w:proofErr w:type="spellEnd"/>
      <w:r w:rsidRPr="006222E4">
        <w:rPr>
          <w:lang w:val="en-NL"/>
        </w:rPr>
        <w:t xml:space="preserve">, </w:t>
      </w:r>
      <w:proofErr w:type="spellStart"/>
      <w:r w:rsidRPr="006222E4">
        <w:rPr>
          <w:lang w:val="en-NL"/>
        </w:rPr>
        <w:t>afbouwen</w:t>
      </w:r>
      <w:proofErr w:type="spellEnd"/>
      <w:r w:rsidRPr="006222E4">
        <w:rPr>
          <w:lang w:val="en-NL"/>
        </w:rPr>
        <w:t xml:space="preserve"> en </w:t>
      </w:r>
      <w:proofErr w:type="spellStart"/>
      <w:r w:rsidRPr="006222E4">
        <w:rPr>
          <w:lang w:val="en-NL"/>
        </w:rPr>
        <w:t>opbouwen</w:t>
      </w:r>
      <w:proofErr w:type="spellEnd"/>
      <w:r w:rsidRPr="006222E4">
        <w:rPr>
          <w:lang w:val="en-NL"/>
        </w:rPr>
        <w:t xml:space="preserve"> van </w:t>
      </w:r>
      <w:proofErr w:type="spellStart"/>
      <w:r w:rsidRPr="006222E4">
        <w:rPr>
          <w:lang w:val="en-NL"/>
        </w:rPr>
        <w:t>psychofarmaca</w:t>
      </w:r>
      <w:proofErr w:type="spellEnd"/>
      <w:r w:rsidRPr="006222E4">
        <w:rPr>
          <w:lang w:val="en-NL"/>
        </w:rPr>
        <w:br/>
      </w:r>
      <w:hyperlink r:id="rId197" w:history="1">
        <w:r w:rsidRPr="006222E4">
          <w:rPr>
            <w:rStyle w:val="Hyperlink"/>
            <w:lang w:val="en-NL"/>
          </w:rPr>
          <w:t>https://www.psychiatrienet.nl</w:t>
        </w:r>
      </w:hyperlink>
    </w:p>
    <w:p w14:paraId="2C6C6466" w14:textId="77777777" w:rsidR="006222E4" w:rsidRPr="006222E4" w:rsidRDefault="006222E4" w:rsidP="006222E4">
      <w:pPr>
        <w:numPr>
          <w:ilvl w:val="0"/>
          <w:numId w:val="37"/>
        </w:numPr>
        <w:tabs>
          <w:tab w:val="clear" w:pos="720"/>
        </w:tabs>
        <w:rPr>
          <w:lang w:val="en-NL"/>
        </w:rPr>
      </w:pPr>
      <w:r w:rsidRPr="006222E4">
        <w:rPr>
          <w:lang w:val="en-NL"/>
        </w:rPr>
        <w:t xml:space="preserve">KNMP </w:t>
      </w:r>
      <w:proofErr w:type="spellStart"/>
      <w:r w:rsidRPr="006222E4">
        <w:rPr>
          <w:lang w:val="en-NL"/>
        </w:rPr>
        <w:t>Kennisbank</w:t>
      </w:r>
      <w:proofErr w:type="spellEnd"/>
      <w:r w:rsidRPr="006222E4">
        <w:rPr>
          <w:lang w:val="en-NL"/>
        </w:rPr>
        <w:t xml:space="preserve"> – </w:t>
      </w:r>
      <w:proofErr w:type="spellStart"/>
      <w:r w:rsidRPr="006222E4">
        <w:rPr>
          <w:lang w:val="en-NL"/>
        </w:rPr>
        <w:t>Informatie</w:t>
      </w:r>
      <w:proofErr w:type="spellEnd"/>
      <w:r w:rsidRPr="006222E4">
        <w:rPr>
          <w:lang w:val="en-NL"/>
        </w:rPr>
        <w:t xml:space="preserve"> over </w:t>
      </w:r>
      <w:proofErr w:type="spellStart"/>
      <w:r w:rsidRPr="006222E4">
        <w:rPr>
          <w:lang w:val="en-NL"/>
        </w:rPr>
        <w:t>farmacogenetica</w:t>
      </w:r>
      <w:proofErr w:type="spellEnd"/>
      <w:r w:rsidRPr="006222E4">
        <w:rPr>
          <w:lang w:val="en-NL"/>
        </w:rPr>
        <w:t xml:space="preserve"> en </w:t>
      </w:r>
      <w:proofErr w:type="spellStart"/>
      <w:r w:rsidRPr="006222E4">
        <w:rPr>
          <w:lang w:val="en-NL"/>
        </w:rPr>
        <w:t>andere</w:t>
      </w:r>
      <w:proofErr w:type="spellEnd"/>
      <w:r w:rsidRPr="006222E4">
        <w:rPr>
          <w:lang w:val="en-NL"/>
        </w:rPr>
        <w:t xml:space="preserve"> </w:t>
      </w:r>
      <w:proofErr w:type="spellStart"/>
      <w:r w:rsidRPr="006222E4">
        <w:rPr>
          <w:lang w:val="en-NL"/>
        </w:rPr>
        <w:t>farmaceutische</w:t>
      </w:r>
      <w:proofErr w:type="spellEnd"/>
      <w:r w:rsidRPr="006222E4">
        <w:rPr>
          <w:lang w:val="en-NL"/>
        </w:rPr>
        <w:t xml:space="preserve"> </w:t>
      </w:r>
      <w:proofErr w:type="spellStart"/>
      <w:r w:rsidRPr="006222E4">
        <w:rPr>
          <w:lang w:val="en-NL"/>
        </w:rPr>
        <w:t>onderwerpen</w:t>
      </w:r>
      <w:proofErr w:type="spellEnd"/>
      <w:r w:rsidRPr="006222E4">
        <w:rPr>
          <w:lang w:val="en-NL"/>
        </w:rPr>
        <w:br/>
      </w:r>
      <w:hyperlink r:id="rId198" w:history="1">
        <w:r w:rsidRPr="006222E4">
          <w:rPr>
            <w:rStyle w:val="Hyperlink"/>
            <w:lang w:val="en-NL"/>
          </w:rPr>
          <w:t>https://kennisbank.knmp.nl</w:t>
        </w:r>
      </w:hyperlink>
    </w:p>
    <w:p w14:paraId="313C44E6" w14:textId="5513519C" w:rsidR="000675B1" w:rsidRDefault="000675B1" w:rsidP="006222E4">
      <w:pPr>
        <w:rPr>
          <w:rFonts w:eastAsiaTheme="minorHAnsi" w:cstheme="minorBidi"/>
          <w:sz w:val="16"/>
          <w:szCs w:val="16"/>
        </w:rPr>
      </w:pPr>
      <w:r>
        <w:rPr>
          <w:sz w:val="16"/>
          <w:szCs w:val="16"/>
        </w:rPr>
        <w:br w:type="page"/>
      </w:r>
    </w:p>
    <w:p w14:paraId="60A85DE9" w14:textId="1E3DC04B" w:rsidR="000675B1" w:rsidRPr="000675B1" w:rsidRDefault="000675B1" w:rsidP="00B62176">
      <w:pPr>
        <w:pStyle w:val="NoSpacing"/>
        <w:rPr>
          <w:b/>
          <w:bCs/>
        </w:rPr>
      </w:pPr>
      <w:r w:rsidRPr="000675B1">
        <w:rPr>
          <w:b/>
          <w:bCs/>
        </w:rPr>
        <w:lastRenderedPageBreak/>
        <w:t>Appendix: Reumatologie</w:t>
      </w:r>
    </w:p>
    <w:p w14:paraId="1987CEE9" w14:textId="77777777" w:rsidR="000675B1" w:rsidRDefault="000675B1" w:rsidP="00B62176">
      <w:pPr>
        <w:pStyle w:val="NoSpacing"/>
        <w:rPr>
          <w:sz w:val="16"/>
          <w:szCs w:val="16"/>
        </w:rPr>
      </w:pPr>
    </w:p>
    <w:p w14:paraId="52230E31" w14:textId="77777777" w:rsidR="000675B1" w:rsidRPr="000675B1" w:rsidRDefault="000675B1" w:rsidP="000675B1">
      <w:pPr>
        <w:rPr>
          <w:rFonts w:cstheme="minorBidi"/>
          <w:szCs w:val="22"/>
        </w:rPr>
      </w:pPr>
      <w:r w:rsidRPr="000675B1">
        <w:rPr>
          <w:rFonts w:cstheme="minorBidi"/>
          <w:b/>
          <w:bCs/>
          <w:szCs w:val="22"/>
        </w:rPr>
        <w:t xml:space="preserve">Omschrijving: </w:t>
      </w:r>
      <w:r w:rsidRPr="000675B1">
        <w:rPr>
          <w:rFonts w:cstheme="minorBidi"/>
          <w:szCs w:val="22"/>
        </w:rPr>
        <w:t xml:space="preserve">Bij de afdeling Reumatologie en Klinische Immunologie worden veel poliklinische patiënten gezien. De laatste jaren zijn er vele ontwikkelingen op het gebied van de reumatologie en immunologie waardoor er veel nieuwe middelen beschikbaar zijn. Denk aan diverse </w:t>
      </w:r>
      <w:proofErr w:type="spellStart"/>
      <w:r w:rsidRPr="000675B1">
        <w:rPr>
          <w:rFonts w:cstheme="minorBidi"/>
          <w:szCs w:val="22"/>
        </w:rPr>
        <w:t>biologicals</w:t>
      </w:r>
      <w:proofErr w:type="spellEnd"/>
      <w:r w:rsidRPr="000675B1">
        <w:rPr>
          <w:rFonts w:cstheme="minorBidi"/>
          <w:szCs w:val="22"/>
        </w:rPr>
        <w:t xml:space="preserve"> maar ook de JAK remmers. Hierdoor breidt het arsenaal uit, maar dergelijke medicatie kan ook veel bijwerkingen hebben. Dit is een continue afweging op onze afdeling. Tevens neemt de vergrijzing toe, waardoor er steeds meer </w:t>
      </w:r>
      <w:proofErr w:type="spellStart"/>
      <w:r w:rsidRPr="000675B1">
        <w:rPr>
          <w:rFonts w:cstheme="minorBidi"/>
          <w:szCs w:val="22"/>
        </w:rPr>
        <w:t>multi</w:t>
      </w:r>
      <w:proofErr w:type="spellEnd"/>
      <w:r w:rsidRPr="000675B1">
        <w:rPr>
          <w:rFonts w:cstheme="minorBidi"/>
          <w:szCs w:val="22"/>
        </w:rPr>
        <w:t xml:space="preserve">-farmacie onder onze patiënten voorkomt. Om het risico op farmacotherapie-gerelateerde problemen te verlagen, en ter bevordering van de kennis over juist geneesmiddelengebruik, worden de medicatie elk polibezoek gecontroleerd. En ander probleem is de therapietrouw, of ongelijk ontrouw. Ook dit komt vrij welke polibezoek aan bod. Tijdens deze stage kan de </w:t>
      </w:r>
      <w:proofErr w:type="spellStart"/>
      <w:r w:rsidRPr="000675B1">
        <w:rPr>
          <w:rFonts w:cstheme="minorBidi"/>
          <w:szCs w:val="22"/>
        </w:rPr>
        <w:t>stagist</w:t>
      </w:r>
      <w:proofErr w:type="spellEnd"/>
      <w:r w:rsidRPr="000675B1">
        <w:rPr>
          <w:rFonts w:cstheme="minorBidi"/>
          <w:szCs w:val="22"/>
        </w:rPr>
        <w:t xml:space="preserve"> meekijken met de poli, de grote visite en het wekelijkse MDO, waarbij het medicatie gebruik altijd besproken wordt. Tevens is er de mogelijkheid om een farmacologisch onderzoek relevant voor de afdeling verder uit te zoeken. Voorbeelden zijn bijvoorbeeld: het afbouwen van anti-TNF, de meerwaarde van </w:t>
      </w:r>
      <w:proofErr w:type="spellStart"/>
      <w:r w:rsidRPr="000675B1">
        <w:rPr>
          <w:rFonts w:cstheme="minorBidi"/>
          <w:szCs w:val="22"/>
        </w:rPr>
        <w:t>thiopurine</w:t>
      </w:r>
      <w:proofErr w:type="spellEnd"/>
      <w:r w:rsidRPr="000675B1">
        <w:rPr>
          <w:rFonts w:cstheme="minorBidi"/>
          <w:szCs w:val="22"/>
        </w:rPr>
        <w:t xml:space="preserve"> spiegels, interacties tussen medicatie, </w:t>
      </w:r>
      <w:proofErr w:type="spellStart"/>
      <w:r w:rsidRPr="000675B1">
        <w:rPr>
          <w:rFonts w:cstheme="minorBidi"/>
          <w:szCs w:val="22"/>
        </w:rPr>
        <w:t>etcetera</w:t>
      </w:r>
      <w:proofErr w:type="spellEnd"/>
      <w:r w:rsidRPr="000675B1">
        <w:rPr>
          <w:rFonts w:cstheme="minorBidi"/>
          <w:szCs w:val="22"/>
        </w:rPr>
        <w:t xml:space="preserve">. </w:t>
      </w:r>
    </w:p>
    <w:p w14:paraId="552BA950" w14:textId="77777777" w:rsidR="000675B1" w:rsidRDefault="000675B1" w:rsidP="000675B1">
      <w:pPr>
        <w:rPr>
          <w:rFonts w:cstheme="minorBidi"/>
          <w:b/>
          <w:bCs/>
          <w:szCs w:val="22"/>
        </w:rPr>
      </w:pPr>
    </w:p>
    <w:p w14:paraId="25E44877" w14:textId="75583D11" w:rsidR="000675B1" w:rsidRPr="000675B1" w:rsidRDefault="000675B1" w:rsidP="000675B1">
      <w:pPr>
        <w:rPr>
          <w:rFonts w:cstheme="minorBidi"/>
          <w:szCs w:val="22"/>
        </w:rPr>
      </w:pPr>
      <w:r w:rsidRPr="000675B1">
        <w:rPr>
          <w:rFonts w:cstheme="minorBidi"/>
          <w:b/>
          <w:bCs/>
          <w:szCs w:val="22"/>
        </w:rPr>
        <w:t xml:space="preserve">Duur van de stage en werktijdpercentage: </w:t>
      </w:r>
      <w:r w:rsidRPr="000675B1">
        <w:rPr>
          <w:rFonts w:cstheme="minorBidi"/>
          <w:szCs w:val="22"/>
        </w:rPr>
        <w:t xml:space="preserve">Afhankelijk van de </w:t>
      </w:r>
      <w:proofErr w:type="spellStart"/>
      <w:r w:rsidRPr="000675B1">
        <w:rPr>
          <w:rFonts w:cstheme="minorBidi"/>
          <w:szCs w:val="22"/>
        </w:rPr>
        <w:t>stagist</w:t>
      </w:r>
      <w:proofErr w:type="spellEnd"/>
      <w:r w:rsidRPr="000675B1">
        <w:rPr>
          <w:rFonts w:cstheme="minorBidi"/>
          <w:szCs w:val="22"/>
        </w:rPr>
        <w:t xml:space="preserve"> en in nadere afstemming met de Contactpersoon. Maar meest optimaal is 0.4-0.6 fte (dagdeel meelopen op de poli, dagdeel grote visite, dagdeel bespreking + onderzoeksvraag), gedurende 2 weken tot maximaal 6 maanden.</w:t>
      </w:r>
    </w:p>
    <w:p w14:paraId="70FD82D2" w14:textId="77777777" w:rsidR="000675B1" w:rsidRDefault="000675B1" w:rsidP="000675B1">
      <w:pPr>
        <w:rPr>
          <w:rFonts w:cstheme="minorBidi"/>
          <w:b/>
          <w:bCs/>
          <w:szCs w:val="22"/>
        </w:rPr>
      </w:pPr>
    </w:p>
    <w:p w14:paraId="41BCCED4" w14:textId="4E4CBD0D" w:rsidR="000675B1" w:rsidRPr="000675B1" w:rsidRDefault="000675B1" w:rsidP="000675B1">
      <w:pPr>
        <w:rPr>
          <w:szCs w:val="22"/>
        </w:rPr>
      </w:pPr>
      <w:r w:rsidRPr="000675B1">
        <w:rPr>
          <w:rFonts w:cstheme="minorBidi"/>
          <w:b/>
          <w:bCs/>
          <w:szCs w:val="22"/>
        </w:rPr>
        <w:t>Leerdoelen</w:t>
      </w:r>
      <w:r w:rsidRPr="000675B1">
        <w:rPr>
          <w:szCs w:val="22"/>
        </w:rPr>
        <w:t xml:space="preserve"> van deze stage omvatten meer inzicht in:</w:t>
      </w:r>
    </w:p>
    <w:p w14:paraId="03576D71" w14:textId="77777777" w:rsidR="000675B1" w:rsidRPr="00BD4AE7" w:rsidRDefault="000675B1" w:rsidP="000675B1">
      <w:pPr>
        <w:pStyle w:val="ListParagraph"/>
        <w:numPr>
          <w:ilvl w:val="0"/>
          <w:numId w:val="15"/>
        </w:numPr>
        <w:rPr>
          <w:szCs w:val="22"/>
        </w:rPr>
      </w:pPr>
      <w:r w:rsidRPr="00BD4AE7">
        <w:rPr>
          <w:szCs w:val="22"/>
        </w:rPr>
        <w:t>Multifarmacie</w:t>
      </w:r>
    </w:p>
    <w:p w14:paraId="4C0E3409" w14:textId="77777777" w:rsidR="000675B1" w:rsidRPr="00BD4AE7" w:rsidRDefault="000675B1" w:rsidP="000675B1">
      <w:pPr>
        <w:pStyle w:val="ListParagraph"/>
        <w:numPr>
          <w:ilvl w:val="0"/>
          <w:numId w:val="15"/>
        </w:numPr>
        <w:rPr>
          <w:szCs w:val="22"/>
        </w:rPr>
      </w:pPr>
      <w:r w:rsidRPr="00BD4AE7">
        <w:rPr>
          <w:szCs w:val="22"/>
        </w:rPr>
        <w:t>Voorschrijven en effecten immunosuppressiva</w:t>
      </w:r>
    </w:p>
    <w:p w14:paraId="57EF08A5" w14:textId="77777777" w:rsidR="000675B1" w:rsidRPr="00BD4AE7" w:rsidRDefault="000675B1" w:rsidP="000675B1">
      <w:pPr>
        <w:pStyle w:val="ListParagraph"/>
        <w:numPr>
          <w:ilvl w:val="0"/>
          <w:numId w:val="15"/>
        </w:numPr>
        <w:rPr>
          <w:szCs w:val="22"/>
        </w:rPr>
      </w:pPr>
      <w:r w:rsidRPr="00BD4AE7">
        <w:rPr>
          <w:szCs w:val="22"/>
        </w:rPr>
        <w:t>Multidisciplinair samenwerken in het optimaliseren van behandeling van reumatologische en systemische aandoeningen</w:t>
      </w:r>
    </w:p>
    <w:p w14:paraId="082B97CF" w14:textId="77777777" w:rsidR="000675B1" w:rsidRPr="00BD4AE7" w:rsidRDefault="000675B1" w:rsidP="000675B1">
      <w:pPr>
        <w:pStyle w:val="ListParagraph"/>
        <w:numPr>
          <w:ilvl w:val="0"/>
          <w:numId w:val="15"/>
        </w:numPr>
        <w:rPr>
          <w:szCs w:val="22"/>
        </w:rPr>
      </w:pPr>
      <w:r w:rsidRPr="00BD4AE7">
        <w:rPr>
          <w:szCs w:val="22"/>
        </w:rPr>
        <w:t>Therapietrouw</w:t>
      </w:r>
    </w:p>
    <w:p w14:paraId="0B90D560" w14:textId="77777777" w:rsidR="000675B1" w:rsidRDefault="000675B1" w:rsidP="000675B1">
      <w:pPr>
        <w:rPr>
          <w:rFonts w:cstheme="minorBidi"/>
          <w:b/>
          <w:bCs/>
          <w:szCs w:val="22"/>
        </w:rPr>
      </w:pPr>
    </w:p>
    <w:p w14:paraId="0B6B88F7" w14:textId="511E1ECF" w:rsidR="000675B1" w:rsidRPr="000675B1" w:rsidRDefault="000675B1" w:rsidP="000675B1">
      <w:pPr>
        <w:rPr>
          <w:rFonts w:cstheme="minorBidi"/>
          <w:szCs w:val="22"/>
        </w:rPr>
      </w:pPr>
      <w:r w:rsidRPr="000675B1">
        <w:rPr>
          <w:rFonts w:cstheme="minorBidi"/>
          <w:b/>
          <w:bCs/>
          <w:szCs w:val="22"/>
        </w:rPr>
        <w:t xml:space="preserve">Leeractiviteiten </w:t>
      </w:r>
      <w:r w:rsidRPr="000675B1">
        <w:rPr>
          <w:rFonts w:cstheme="minorBidi"/>
          <w:szCs w:val="22"/>
        </w:rPr>
        <w:t xml:space="preserve">gericht op farmacotherapie tijdens deze stage zijn: </w:t>
      </w:r>
    </w:p>
    <w:p w14:paraId="37721804" w14:textId="77777777" w:rsidR="000675B1" w:rsidRPr="00BD4AE7" w:rsidRDefault="000675B1" w:rsidP="000675B1">
      <w:pPr>
        <w:pStyle w:val="ListParagraph"/>
        <w:numPr>
          <w:ilvl w:val="0"/>
          <w:numId w:val="15"/>
        </w:numPr>
        <w:rPr>
          <w:rFonts w:cstheme="minorBidi"/>
          <w:szCs w:val="22"/>
        </w:rPr>
      </w:pPr>
      <w:r w:rsidRPr="00BD4AE7">
        <w:rPr>
          <w:szCs w:val="22"/>
        </w:rPr>
        <w:t xml:space="preserve">Participatie grote visite maandagochtend 9.00-10.30, 5 (arts-/apotheek-onderzoekers) of 10 keer (apothekers, artsen). Graag actieve inbreng middels medicatiebeoordeling </w:t>
      </w:r>
    </w:p>
    <w:p w14:paraId="2F101258" w14:textId="77777777" w:rsidR="000675B1" w:rsidRPr="00BD4AE7" w:rsidRDefault="000675B1" w:rsidP="000675B1">
      <w:pPr>
        <w:pStyle w:val="ListParagraph"/>
        <w:numPr>
          <w:ilvl w:val="0"/>
          <w:numId w:val="15"/>
        </w:numPr>
        <w:rPr>
          <w:rFonts w:cstheme="minorBidi"/>
          <w:szCs w:val="22"/>
        </w:rPr>
      </w:pPr>
      <w:r w:rsidRPr="00BD4AE7">
        <w:rPr>
          <w:szCs w:val="22"/>
        </w:rPr>
        <w:t>Participatie MDO systeemziekten op woensdagochtend 10.00-11.00</w:t>
      </w:r>
    </w:p>
    <w:p w14:paraId="169C78FC" w14:textId="77777777" w:rsidR="000675B1" w:rsidRPr="00BD4AE7" w:rsidRDefault="000675B1" w:rsidP="000675B1">
      <w:pPr>
        <w:pStyle w:val="ListParagraph"/>
        <w:numPr>
          <w:ilvl w:val="0"/>
          <w:numId w:val="15"/>
        </w:numPr>
        <w:rPr>
          <w:rFonts w:cstheme="minorBidi"/>
          <w:szCs w:val="22"/>
        </w:rPr>
      </w:pPr>
      <w:r w:rsidRPr="00BD4AE7">
        <w:rPr>
          <w:szCs w:val="22"/>
        </w:rPr>
        <w:t xml:space="preserve">Meelopen op de polikliniek </w:t>
      </w:r>
    </w:p>
    <w:p w14:paraId="0BDA2C2C" w14:textId="77777777" w:rsidR="000675B1" w:rsidRPr="00BD4AE7" w:rsidRDefault="000675B1" w:rsidP="000675B1">
      <w:pPr>
        <w:pStyle w:val="ListParagraph"/>
        <w:numPr>
          <w:ilvl w:val="0"/>
          <w:numId w:val="15"/>
        </w:numPr>
        <w:rPr>
          <w:rFonts w:cstheme="minorBidi"/>
          <w:szCs w:val="22"/>
        </w:rPr>
      </w:pPr>
      <w:r w:rsidRPr="00BD4AE7">
        <w:rPr>
          <w:szCs w:val="22"/>
        </w:rPr>
        <w:t>Participatie in commissie Dure Geneesmiddelen</w:t>
      </w:r>
    </w:p>
    <w:p w14:paraId="4FECDB24" w14:textId="77777777" w:rsidR="000675B1" w:rsidRDefault="000675B1" w:rsidP="000675B1">
      <w:pPr>
        <w:rPr>
          <w:b/>
          <w:bCs/>
          <w:szCs w:val="22"/>
        </w:rPr>
      </w:pPr>
    </w:p>
    <w:p w14:paraId="4BDD588B" w14:textId="03F7AE78" w:rsidR="000675B1" w:rsidRPr="000675B1" w:rsidRDefault="000675B1" w:rsidP="000675B1">
      <w:pPr>
        <w:rPr>
          <w:rFonts w:cstheme="minorBidi"/>
          <w:szCs w:val="22"/>
        </w:rPr>
      </w:pPr>
      <w:r w:rsidRPr="000675B1">
        <w:rPr>
          <w:b/>
          <w:bCs/>
          <w:szCs w:val="22"/>
        </w:rPr>
        <w:t>Leeractiviteiten</w:t>
      </w:r>
      <w:r w:rsidRPr="000675B1">
        <w:rPr>
          <w:szCs w:val="22"/>
        </w:rPr>
        <w:t xml:space="preserve"> gericht op onderwijs/documentatie tijdens deze stage zijn: </w:t>
      </w:r>
    </w:p>
    <w:p w14:paraId="059AAE0E" w14:textId="77777777" w:rsidR="000675B1" w:rsidRPr="00BD4AE7" w:rsidRDefault="000675B1" w:rsidP="000675B1">
      <w:pPr>
        <w:pStyle w:val="ListParagraph"/>
        <w:numPr>
          <w:ilvl w:val="0"/>
          <w:numId w:val="15"/>
        </w:numPr>
        <w:rPr>
          <w:rFonts w:cstheme="minorBidi"/>
          <w:szCs w:val="22"/>
        </w:rPr>
      </w:pPr>
      <w:r w:rsidRPr="00BD4AE7">
        <w:rPr>
          <w:szCs w:val="22"/>
        </w:rPr>
        <w:t>Geven van onderwijs aan AIOS reumatologie en immunologie, woensdag 11.00-12.00</w:t>
      </w:r>
    </w:p>
    <w:p w14:paraId="0AF0B475" w14:textId="77777777" w:rsidR="000675B1" w:rsidRDefault="000675B1" w:rsidP="000675B1">
      <w:pPr>
        <w:rPr>
          <w:b/>
          <w:bCs/>
          <w:szCs w:val="22"/>
        </w:rPr>
      </w:pPr>
    </w:p>
    <w:p w14:paraId="1A141599" w14:textId="303F641F" w:rsidR="000675B1" w:rsidRPr="000675B1" w:rsidRDefault="000675B1" w:rsidP="000675B1">
      <w:pPr>
        <w:rPr>
          <w:rFonts w:cstheme="minorBidi"/>
          <w:szCs w:val="22"/>
        </w:rPr>
      </w:pPr>
      <w:r w:rsidRPr="000675B1">
        <w:rPr>
          <w:b/>
          <w:bCs/>
          <w:szCs w:val="22"/>
        </w:rPr>
        <w:t>Leeractiviteiten</w:t>
      </w:r>
      <w:r w:rsidRPr="000675B1">
        <w:rPr>
          <w:szCs w:val="22"/>
        </w:rPr>
        <w:t xml:space="preserve"> gericht op onderzoek tijdens deze stage zijn: </w:t>
      </w:r>
    </w:p>
    <w:p w14:paraId="0F8D3F24" w14:textId="77777777" w:rsidR="000675B1" w:rsidRPr="00BD4AE7" w:rsidRDefault="000675B1" w:rsidP="000675B1">
      <w:pPr>
        <w:pStyle w:val="ListParagraph"/>
        <w:numPr>
          <w:ilvl w:val="0"/>
          <w:numId w:val="15"/>
        </w:numPr>
        <w:rPr>
          <w:rFonts w:cstheme="minorBidi"/>
          <w:szCs w:val="22"/>
        </w:rPr>
      </w:pPr>
      <w:r w:rsidRPr="00BD4AE7">
        <w:rPr>
          <w:szCs w:val="22"/>
        </w:rPr>
        <w:t>Optioneel diverse mogelijkheden in overleg</w:t>
      </w:r>
    </w:p>
    <w:p w14:paraId="1F3C5477" w14:textId="77777777" w:rsidR="000675B1" w:rsidRDefault="000675B1" w:rsidP="000675B1">
      <w:pPr>
        <w:ind w:left="360"/>
        <w:rPr>
          <w:rFonts w:cstheme="minorBidi"/>
          <w:b/>
          <w:bCs/>
          <w:szCs w:val="22"/>
        </w:rPr>
      </w:pPr>
    </w:p>
    <w:p w14:paraId="38BBF02A" w14:textId="5BCB3EFD" w:rsidR="000675B1" w:rsidRPr="000675B1" w:rsidRDefault="000675B1" w:rsidP="000675B1">
      <w:pPr>
        <w:rPr>
          <w:rFonts w:cstheme="minorBidi"/>
          <w:szCs w:val="22"/>
        </w:rPr>
      </w:pPr>
      <w:r w:rsidRPr="000675B1">
        <w:rPr>
          <w:rFonts w:cstheme="minorBidi"/>
          <w:b/>
          <w:bCs/>
          <w:szCs w:val="22"/>
        </w:rPr>
        <w:t>Praktische informatie over de grote visite</w:t>
      </w:r>
    </w:p>
    <w:p w14:paraId="1CF95BEB" w14:textId="77777777" w:rsidR="000675B1" w:rsidRPr="00BD4AE7" w:rsidRDefault="000675B1" w:rsidP="000675B1">
      <w:pPr>
        <w:pStyle w:val="ListParagraph"/>
        <w:numPr>
          <w:ilvl w:val="0"/>
          <w:numId w:val="15"/>
        </w:numPr>
        <w:rPr>
          <w:rFonts w:cstheme="minorBidi"/>
          <w:szCs w:val="22"/>
        </w:rPr>
      </w:pPr>
      <w:r w:rsidRPr="00BD4AE7">
        <w:rPr>
          <w:szCs w:val="22"/>
        </w:rPr>
        <w:t xml:space="preserve">De grote visite is elke maandagochtend, van 09.00 tot ongeveer 10.30 </w:t>
      </w:r>
    </w:p>
    <w:p w14:paraId="254805FD" w14:textId="77777777" w:rsidR="000675B1" w:rsidRPr="00BD4AE7" w:rsidRDefault="000675B1" w:rsidP="000675B1">
      <w:pPr>
        <w:pStyle w:val="ListParagraph"/>
        <w:numPr>
          <w:ilvl w:val="0"/>
          <w:numId w:val="15"/>
        </w:numPr>
        <w:rPr>
          <w:rFonts w:cstheme="minorBidi"/>
          <w:szCs w:val="22"/>
        </w:rPr>
      </w:pPr>
      <w:r w:rsidRPr="00BD4AE7">
        <w:rPr>
          <w:szCs w:val="22"/>
        </w:rPr>
        <w:t>De locatie is op D3VA</w:t>
      </w:r>
    </w:p>
    <w:p w14:paraId="571A768D" w14:textId="77777777" w:rsidR="000675B1" w:rsidRPr="00BD4AE7" w:rsidRDefault="000675B1" w:rsidP="000675B1">
      <w:pPr>
        <w:pStyle w:val="ListParagraph"/>
        <w:numPr>
          <w:ilvl w:val="0"/>
          <w:numId w:val="15"/>
        </w:numPr>
        <w:rPr>
          <w:rFonts w:cstheme="minorBidi"/>
          <w:szCs w:val="22"/>
        </w:rPr>
      </w:pPr>
      <w:r w:rsidRPr="00BD4AE7">
        <w:rPr>
          <w:szCs w:val="22"/>
        </w:rPr>
        <w:t xml:space="preserve">In de bespreking wordt per patiënt een vaste structuur aangehouden. </w:t>
      </w:r>
      <w:r w:rsidRPr="00BD4AE7">
        <w:rPr>
          <w:szCs w:val="22"/>
        </w:rPr>
        <w:br/>
        <w:t xml:space="preserve">De medicatielijst wordt als laatste besproken.  Het verzoek is om vragen over medicatie van een patiënt, op dit moment te stellen.  </w:t>
      </w:r>
    </w:p>
    <w:p w14:paraId="70D38343" w14:textId="77777777" w:rsidR="000675B1" w:rsidRDefault="000675B1" w:rsidP="000675B1">
      <w:pPr>
        <w:rPr>
          <w:b/>
          <w:bCs/>
          <w:szCs w:val="22"/>
        </w:rPr>
      </w:pPr>
    </w:p>
    <w:p w14:paraId="2D42EF8B" w14:textId="1266122A" w:rsidR="000675B1" w:rsidRPr="000675B1" w:rsidRDefault="000675B1" w:rsidP="000675B1">
      <w:pPr>
        <w:rPr>
          <w:rFonts w:cstheme="minorBidi"/>
          <w:szCs w:val="22"/>
        </w:rPr>
      </w:pPr>
      <w:r w:rsidRPr="000675B1">
        <w:rPr>
          <w:b/>
          <w:bCs/>
          <w:szCs w:val="22"/>
        </w:rPr>
        <w:t>Praktische informatie overig</w:t>
      </w:r>
    </w:p>
    <w:p w14:paraId="7BEC65AF" w14:textId="77777777" w:rsidR="000675B1" w:rsidRPr="00BD4AE7" w:rsidRDefault="000675B1" w:rsidP="000675B1">
      <w:pPr>
        <w:pStyle w:val="ListParagraph"/>
        <w:numPr>
          <w:ilvl w:val="0"/>
          <w:numId w:val="15"/>
        </w:numPr>
        <w:rPr>
          <w:rFonts w:cstheme="minorBidi"/>
          <w:szCs w:val="22"/>
        </w:rPr>
      </w:pPr>
      <w:r w:rsidRPr="00BD4AE7">
        <w:rPr>
          <w:szCs w:val="22"/>
        </w:rPr>
        <w:lastRenderedPageBreak/>
        <w:t>Op woensdagochtend is om 10.00 het MDO systeemziekten. Locatie wordt elke week rond gemaild, meestal in Panoramazaal</w:t>
      </w:r>
    </w:p>
    <w:p w14:paraId="1236C6C9" w14:textId="77777777" w:rsidR="000675B1" w:rsidRPr="000675B1" w:rsidRDefault="000675B1" w:rsidP="000675B1">
      <w:pPr>
        <w:pStyle w:val="ListParagraph"/>
        <w:numPr>
          <w:ilvl w:val="0"/>
          <w:numId w:val="15"/>
        </w:numPr>
        <w:rPr>
          <w:rFonts w:cstheme="minorBidi"/>
          <w:szCs w:val="22"/>
        </w:rPr>
      </w:pPr>
      <w:r w:rsidRPr="00BD4AE7">
        <w:rPr>
          <w:szCs w:val="22"/>
        </w:rPr>
        <w:t>Het onderwijs is op woensdagochtend van 11.00-12.00</w:t>
      </w:r>
    </w:p>
    <w:p w14:paraId="1034BC28" w14:textId="07D86A6F" w:rsidR="00C1469A" w:rsidRDefault="000675B1" w:rsidP="000675B1">
      <w:pPr>
        <w:pStyle w:val="ListParagraph"/>
        <w:numPr>
          <w:ilvl w:val="0"/>
          <w:numId w:val="15"/>
        </w:numPr>
      </w:pPr>
      <w:r w:rsidRPr="00BD4AE7">
        <w:t>Neem contact op met contactpersoon voor meelopen met de poli en onderzoeksmogelijkheden</w:t>
      </w:r>
    </w:p>
    <w:p w14:paraId="1477E271" w14:textId="77777777" w:rsidR="00C1469A" w:rsidRDefault="00C1469A">
      <w:r>
        <w:br w:type="page"/>
      </w:r>
    </w:p>
    <w:p w14:paraId="5E79F5D2" w14:textId="661F05AB" w:rsidR="000675B1" w:rsidRPr="00C1469A" w:rsidRDefault="00C1469A" w:rsidP="00C1469A">
      <w:pPr>
        <w:rPr>
          <w:rFonts w:cstheme="minorBidi"/>
          <w:b/>
          <w:bCs/>
          <w:szCs w:val="22"/>
        </w:rPr>
      </w:pPr>
      <w:r w:rsidRPr="00C1469A">
        <w:rPr>
          <w:rFonts w:cstheme="minorBidi"/>
          <w:b/>
          <w:bCs/>
          <w:szCs w:val="22"/>
        </w:rPr>
        <w:lastRenderedPageBreak/>
        <w:t>Appendix: Klinische Farmacie &amp; Farmacologie</w:t>
      </w:r>
    </w:p>
    <w:p w14:paraId="7EB1CB16" w14:textId="77777777" w:rsidR="00C1469A" w:rsidRDefault="00C1469A" w:rsidP="00C1469A">
      <w:pPr>
        <w:rPr>
          <w:rFonts w:cstheme="minorBidi"/>
          <w:szCs w:val="22"/>
        </w:rPr>
      </w:pPr>
    </w:p>
    <w:p w14:paraId="78DD0E60" w14:textId="77777777" w:rsidR="00C1469A" w:rsidRPr="00C1469A" w:rsidRDefault="00C1469A" w:rsidP="00C1469A">
      <w:pPr>
        <w:spacing w:after="160"/>
        <w:rPr>
          <w:rFonts w:cstheme="minorBidi"/>
          <w:szCs w:val="22"/>
        </w:rPr>
      </w:pPr>
      <w:r w:rsidRPr="00C1469A">
        <w:rPr>
          <w:b/>
          <w:bCs/>
          <w:szCs w:val="22"/>
        </w:rPr>
        <w:t xml:space="preserve">Omschrijving: </w:t>
      </w:r>
      <w:r w:rsidRPr="00C1469A">
        <w:rPr>
          <w:rFonts w:cstheme="minorBidi"/>
          <w:szCs w:val="22"/>
        </w:rPr>
        <w:t xml:space="preserve">De afdeling Klinische Farmacie en Farmacologie is verantwoordelijk voor de medicijnen van patiënten die in het ziekenhuis opgenomen worden of de polikliniek bezoeken. We kijken samen met de dokters welke medicijnen het beste gebruikt kunnen worden. We zorgen ervoor dat de afdelingen de medicijnen krijgen, die nodig zijn voor de patiënten in het UMCG. Veel van deze medicijnen kopen we in. Wat we niet inkopen, maken we zelf. We bewaken ook of het gebruik van medicijnen goed gaat. Bij opname en ontslag dragen we de juiste informatie over de medicijnen over. En we geven voorschrijvers advies over onder andere interacties, doseringen en dubbelmedicatie. Als het nodig is, bespreken we met de patiënt hoe die het best de medicijnen kan gebruiken. Zo dragen we bij aan de patiëntveiligheid. De afdeling Klinische Farmacie en Farmacologie bestaat uit 3 onderdelen: de Sectie Patiëntenzorg, Sectie Onderzoek en Sectie Onderwijs en Opleiding. De afdeling biedt onderwijs op maat voor internisten in opleiding met interesse in klinische farmacologie, klinisch farmacologen in opleiding en ziekenhuisapothekers in opleiding. Daarnaast verzorgt de afdeling onderwijs in de geneeskunde- en farmacie-opleiding. Het stageplan zal op </w:t>
      </w:r>
      <w:proofErr w:type="spellStart"/>
      <w:r w:rsidRPr="00C1469A">
        <w:rPr>
          <w:rFonts w:cstheme="minorBidi"/>
          <w:szCs w:val="22"/>
        </w:rPr>
        <w:t>deindividuele</w:t>
      </w:r>
      <w:proofErr w:type="spellEnd"/>
      <w:r w:rsidRPr="00C1469A">
        <w:rPr>
          <w:rFonts w:cstheme="minorBidi"/>
          <w:szCs w:val="22"/>
        </w:rPr>
        <w:t xml:space="preserve"> leerdoelen van de </w:t>
      </w:r>
      <w:proofErr w:type="spellStart"/>
      <w:r w:rsidRPr="00C1469A">
        <w:rPr>
          <w:rFonts w:cstheme="minorBidi"/>
          <w:szCs w:val="22"/>
        </w:rPr>
        <w:t>stagist</w:t>
      </w:r>
      <w:proofErr w:type="spellEnd"/>
      <w:r w:rsidRPr="00C1469A">
        <w:rPr>
          <w:rFonts w:cstheme="minorBidi"/>
          <w:szCs w:val="22"/>
        </w:rPr>
        <w:t xml:space="preserve"> afgestemd worden, aan de hand van de mogelijkheden die in dit document beschreven zijn. We streven naar het creëren van synergie in de opleidingsactiviteiten door interprofessioneel op te leiden, waarbij koppels gevormd worden met een verschillende achtergrond. </w:t>
      </w:r>
    </w:p>
    <w:p w14:paraId="537D7255" w14:textId="6C3B501A" w:rsidR="00C1469A" w:rsidRPr="00C1469A" w:rsidRDefault="00C1469A" w:rsidP="00C1469A">
      <w:pPr>
        <w:spacing w:after="160"/>
        <w:rPr>
          <w:rFonts w:cstheme="minorBidi"/>
          <w:szCs w:val="22"/>
        </w:rPr>
      </w:pPr>
      <w:r w:rsidRPr="00C1469A">
        <w:rPr>
          <w:rFonts w:cstheme="minorBidi"/>
          <w:b/>
          <w:bCs/>
          <w:szCs w:val="22"/>
        </w:rPr>
        <w:t xml:space="preserve">Duur van de stage en werktijdpercentage: </w:t>
      </w:r>
      <w:r w:rsidRPr="00C1469A">
        <w:rPr>
          <w:rFonts w:cstheme="minorBidi"/>
          <w:szCs w:val="22"/>
        </w:rPr>
        <w:t>De stageduur is minimaal 2 weken tot maximaal 3 maanden, nader te bepalen</w:t>
      </w:r>
      <w:r w:rsidR="0039757C">
        <w:rPr>
          <w:rFonts w:cstheme="minorBidi"/>
          <w:szCs w:val="22"/>
        </w:rPr>
        <w:t xml:space="preserve">. </w:t>
      </w:r>
      <w:r w:rsidRPr="00C1469A">
        <w:rPr>
          <w:rFonts w:cstheme="minorBidi"/>
          <w:szCs w:val="22"/>
        </w:rPr>
        <w:t>Het is mogelijk de stage parttime uit te voeren (minimaal 0.6 fte)</w:t>
      </w:r>
    </w:p>
    <w:p w14:paraId="0E9811A8" w14:textId="77777777" w:rsidR="00C1469A" w:rsidRPr="00C1469A" w:rsidRDefault="00C1469A" w:rsidP="00C1469A">
      <w:pPr>
        <w:spacing w:after="160"/>
        <w:rPr>
          <w:rFonts w:cstheme="minorBidi"/>
          <w:szCs w:val="22"/>
        </w:rPr>
      </w:pPr>
      <w:r w:rsidRPr="00C1469A">
        <w:rPr>
          <w:b/>
          <w:bCs/>
          <w:szCs w:val="22"/>
        </w:rPr>
        <w:t xml:space="preserve">Leerdoelen: </w:t>
      </w:r>
      <w:r w:rsidRPr="00C1469A">
        <w:rPr>
          <w:szCs w:val="22"/>
        </w:rPr>
        <w:t xml:space="preserve">De leerdoelen van deze stage omvat het multidisciplinair samenwerken in het optimaliseren van geneesmiddelengebruik bij opgenomen patiënten in het UMCG, alsook bronnen kennen om de volgende factoren te kunnen meenemen: </w:t>
      </w:r>
    </w:p>
    <w:p w14:paraId="7AEA0749" w14:textId="77777777" w:rsidR="00C1469A" w:rsidRPr="00BD4AE7" w:rsidRDefault="00C1469A" w:rsidP="00C1469A">
      <w:pPr>
        <w:pStyle w:val="ListParagraph"/>
        <w:numPr>
          <w:ilvl w:val="0"/>
          <w:numId w:val="15"/>
        </w:numPr>
        <w:spacing w:after="160"/>
        <w:rPr>
          <w:rFonts w:cstheme="minorBidi"/>
          <w:szCs w:val="22"/>
        </w:rPr>
      </w:pPr>
      <w:r w:rsidRPr="00BD4AE7">
        <w:rPr>
          <w:szCs w:val="22"/>
        </w:rPr>
        <w:t>Veranderingen in farmacokinetiek- en dynamiek</w:t>
      </w:r>
    </w:p>
    <w:p w14:paraId="7F2670A1" w14:textId="77777777" w:rsidR="00C1469A" w:rsidRPr="00BD4AE7" w:rsidRDefault="00C1469A" w:rsidP="00C1469A">
      <w:pPr>
        <w:pStyle w:val="ListParagraph"/>
        <w:numPr>
          <w:ilvl w:val="0"/>
          <w:numId w:val="15"/>
        </w:numPr>
        <w:spacing w:after="160"/>
        <w:rPr>
          <w:rFonts w:cstheme="minorBidi"/>
          <w:szCs w:val="22"/>
        </w:rPr>
      </w:pPr>
      <w:r w:rsidRPr="00BD4AE7">
        <w:rPr>
          <w:szCs w:val="22"/>
        </w:rPr>
        <w:t xml:space="preserve">Risico op interacties door </w:t>
      </w:r>
      <w:proofErr w:type="spellStart"/>
      <w:r w:rsidRPr="00BD4AE7">
        <w:rPr>
          <w:szCs w:val="22"/>
        </w:rPr>
        <w:t>multimorbiditeit</w:t>
      </w:r>
      <w:proofErr w:type="spellEnd"/>
      <w:r w:rsidRPr="00BD4AE7">
        <w:rPr>
          <w:szCs w:val="22"/>
        </w:rPr>
        <w:t xml:space="preserve"> en </w:t>
      </w:r>
      <w:proofErr w:type="spellStart"/>
      <w:r w:rsidRPr="00BD4AE7">
        <w:rPr>
          <w:szCs w:val="22"/>
        </w:rPr>
        <w:t>polyfarmaci</w:t>
      </w:r>
      <w:proofErr w:type="spellEnd"/>
    </w:p>
    <w:p w14:paraId="00BBCD19" w14:textId="77777777" w:rsidR="00C1469A" w:rsidRPr="00AF43E9" w:rsidRDefault="00C1469A" w:rsidP="00C1469A">
      <w:pPr>
        <w:spacing w:after="160"/>
        <w:rPr>
          <w:rFonts w:cstheme="minorBidi"/>
          <w:szCs w:val="22"/>
        </w:rPr>
      </w:pPr>
      <w:r w:rsidRPr="00AF43E9">
        <w:rPr>
          <w:b/>
          <w:bCs/>
          <w:szCs w:val="22"/>
        </w:rPr>
        <w:t xml:space="preserve">Leeractiviteiten </w:t>
      </w:r>
      <w:r w:rsidRPr="00AF43E9">
        <w:rPr>
          <w:rFonts w:cstheme="minorBidi"/>
          <w:szCs w:val="22"/>
        </w:rPr>
        <w:t xml:space="preserve">gericht op farmacotherapie tijdens deze stage zijn: </w:t>
      </w:r>
    </w:p>
    <w:p w14:paraId="3FB7EE41" w14:textId="77777777" w:rsidR="00C1469A" w:rsidRPr="00AF43E9" w:rsidRDefault="00C1469A" w:rsidP="00C1469A">
      <w:pPr>
        <w:pStyle w:val="ListParagraph"/>
        <w:numPr>
          <w:ilvl w:val="0"/>
          <w:numId w:val="15"/>
        </w:numPr>
        <w:spacing w:after="160"/>
        <w:rPr>
          <w:rFonts w:cstheme="minorBidi"/>
          <w:szCs w:val="22"/>
        </w:rPr>
      </w:pPr>
      <w:r w:rsidRPr="00AF43E9">
        <w:rPr>
          <w:szCs w:val="22"/>
        </w:rPr>
        <w:t>Verplicht: uitvoeren medicatiebeoordeling (tenminste 3 keer). Naar aanleiding van de visites dienen tenminste drie casus uitgeschreven te worden.</w:t>
      </w:r>
    </w:p>
    <w:p w14:paraId="0E3C19F8" w14:textId="371C83FF" w:rsidR="00C1469A" w:rsidRPr="00AF43E9" w:rsidRDefault="005A7F80" w:rsidP="00C1469A">
      <w:pPr>
        <w:pStyle w:val="ListParagraph"/>
        <w:numPr>
          <w:ilvl w:val="0"/>
          <w:numId w:val="15"/>
        </w:numPr>
        <w:spacing w:after="160"/>
        <w:rPr>
          <w:rFonts w:cstheme="minorBidi"/>
          <w:szCs w:val="22"/>
        </w:rPr>
      </w:pPr>
      <w:r w:rsidRPr="00AF43E9">
        <w:rPr>
          <w:szCs w:val="22"/>
        </w:rPr>
        <w:t>Optioneel</w:t>
      </w:r>
      <w:r w:rsidR="00C1469A" w:rsidRPr="00AF43E9">
        <w:rPr>
          <w:szCs w:val="22"/>
        </w:rPr>
        <w:t xml:space="preserve">: geneesmiddelentoxicologie (inclusief toxicologie en geneesmiddelbeleid) en </w:t>
      </w:r>
      <w:proofErr w:type="spellStart"/>
      <w:r w:rsidR="00C1469A" w:rsidRPr="00AF43E9">
        <w:rPr>
          <w:szCs w:val="22"/>
        </w:rPr>
        <w:t>therapeutic</w:t>
      </w:r>
      <w:proofErr w:type="spellEnd"/>
      <w:r w:rsidR="00C1469A" w:rsidRPr="00AF43E9">
        <w:rPr>
          <w:szCs w:val="22"/>
        </w:rPr>
        <w:t xml:space="preserve"> drug monitoring (TDM) in het laboratorium. Duur: 2-4 dagen.</w:t>
      </w:r>
    </w:p>
    <w:p w14:paraId="32BD02AE" w14:textId="77777777" w:rsidR="00C1469A" w:rsidRPr="00AF43E9" w:rsidRDefault="00C1469A" w:rsidP="00C1469A">
      <w:pPr>
        <w:pStyle w:val="ListParagraph"/>
        <w:numPr>
          <w:ilvl w:val="0"/>
          <w:numId w:val="15"/>
        </w:numPr>
        <w:spacing w:after="160"/>
        <w:rPr>
          <w:rFonts w:cstheme="minorBidi"/>
          <w:szCs w:val="22"/>
        </w:rPr>
      </w:pPr>
      <w:r w:rsidRPr="00AF43E9">
        <w:rPr>
          <w:szCs w:val="22"/>
        </w:rPr>
        <w:t>Optioneel: klinisch farmacologische basisvaardigheden en complexe farmacotherapie in de individuele patiëntenzorg samen met apotheker-consulent (</w:t>
      </w:r>
      <w:proofErr w:type="spellStart"/>
      <w:r w:rsidRPr="00AF43E9">
        <w:rPr>
          <w:szCs w:val="22"/>
        </w:rPr>
        <w:t>dagapotheker</w:t>
      </w:r>
      <w:proofErr w:type="spellEnd"/>
      <w:r w:rsidRPr="00AF43E9">
        <w:rPr>
          <w:szCs w:val="22"/>
        </w:rPr>
        <w:t xml:space="preserve"> en/of consulent geriatrie, oncologie, intensive care, nefrologie of infectieziekten). Naar aanleiding van de visites dient tenminste één casus uitgeschreven te worden. </w:t>
      </w:r>
    </w:p>
    <w:p w14:paraId="181CA0E9" w14:textId="77777777" w:rsidR="00C1469A" w:rsidRPr="00AF43E9" w:rsidRDefault="00C1469A" w:rsidP="00C1469A">
      <w:pPr>
        <w:pStyle w:val="ListParagraph"/>
        <w:numPr>
          <w:ilvl w:val="0"/>
          <w:numId w:val="15"/>
        </w:numPr>
        <w:spacing w:after="160"/>
        <w:rPr>
          <w:rFonts w:cstheme="minorBidi"/>
          <w:szCs w:val="22"/>
        </w:rPr>
      </w:pPr>
      <w:r w:rsidRPr="00AF43E9">
        <w:rPr>
          <w:szCs w:val="22"/>
        </w:rPr>
        <w:t>Optioneel: participatie in decentrale incidentmeldingen (DIM) van KFF</w:t>
      </w:r>
    </w:p>
    <w:p w14:paraId="1D55BA00" w14:textId="77777777" w:rsidR="00C1469A" w:rsidRPr="00C1469A" w:rsidRDefault="00C1469A" w:rsidP="00C1469A">
      <w:pPr>
        <w:spacing w:after="160"/>
        <w:rPr>
          <w:rFonts w:cstheme="minorBidi"/>
          <w:szCs w:val="22"/>
        </w:rPr>
      </w:pPr>
      <w:r w:rsidRPr="00C1469A">
        <w:rPr>
          <w:b/>
          <w:bCs/>
          <w:szCs w:val="22"/>
        </w:rPr>
        <w:t xml:space="preserve">Leeractiviteiten </w:t>
      </w:r>
      <w:r w:rsidRPr="00C1469A">
        <w:rPr>
          <w:rFonts w:cstheme="minorBidi"/>
          <w:szCs w:val="22"/>
        </w:rPr>
        <w:t xml:space="preserve">gericht op onderwijs/documentatie tijdens deze stage zijn: </w:t>
      </w:r>
    </w:p>
    <w:p w14:paraId="7CCD640B" w14:textId="77777777" w:rsidR="00C1469A" w:rsidRPr="00BD4AE7" w:rsidRDefault="00C1469A" w:rsidP="00C1469A">
      <w:pPr>
        <w:pStyle w:val="ListParagraph"/>
        <w:numPr>
          <w:ilvl w:val="0"/>
          <w:numId w:val="15"/>
        </w:numPr>
        <w:spacing w:after="160"/>
        <w:rPr>
          <w:rFonts w:cstheme="minorBidi"/>
          <w:szCs w:val="22"/>
        </w:rPr>
      </w:pPr>
      <w:r w:rsidRPr="00BD4AE7">
        <w:rPr>
          <w:szCs w:val="22"/>
        </w:rPr>
        <w:t>Optioneel: schrijven aan (</w:t>
      </w:r>
      <w:proofErr w:type="spellStart"/>
      <w:r w:rsidRPr="00BD4AE7">
        <w:rPr>
          <w:szCs w:val="22"/>
        </w:rPr>
        <w:t>systematic</w:t>
      </w:r>
      <w:proofErr w:type="spellEnd"/>
      <w:r w:rsidRPr="00BD4AE7">
        <w:rPr>
          <w:szCs w:val="22"/>
        </w:rPr>
        <w:t>) review, richtlijn, formularium of monografie (bijvoorbeeld toxicologie.org of vergiftingingen.info)</w:t>
      </w:r>
    </w:p>
    <w:p w14:paraId="6E83F63A" w14:textId="77777777" w:rsidR="00C1469A" w:rsidRPr="00BD4AE7" w:rsidRDefault="00C1469A" w:rsidP="00C1469A">
      <w:pPr>
        <w:pStyle w:val="ListParagraph"/>
        <w:numPr>
          <w:ilvl w:val="0"/>
          <w:numId w:val="15"/>
        </w:numPr>
        <w:spacing w:after="160"/>
        <w:rPr>
          <w:rFonts w:cstheme="minorBidi"/>
          <w:szCs w:val="22"/>
        </w:rPr>
      </w:pPr>
      <w:r w:rsidRPr="00BD4AE7">
        <w:rPr>
          <w:szCs w:val="22"/>
        </w:rPr>
        <w:t xml:space="preserve">Optioneel: het ontwikkelen van een farmacologische onderwijsactiviteit (bijvoorbeeld voordracht, zelfstudieopdracht, </w:t>
      </w:r>
      <w:proofErr w:type="spellStart"/>
      <w:r w:rsidRPr="00BD4AE7">
        <w:rPr>
          <w:szCs w:val="22"/>
        </w:rPr>
        <w:t>werkgroepopdracht</w:t>
      </w:r>
      <w:proofErr w:type="spellEnd"/>
      <w:r w:rsidRPr="00BD4AE7">
        <w:rPr>
          <w:szCs w:val="22"/>
        </w:rPr>
        <w:t>, practicum, e-</w:t>
      </w:r>
      <w:proofErr w:type="spellStart"/>
      <w:r w:rsidRPr="00BD4AE7">
        <w:rPr>
          <w:szCs w:val="22"/>
        </w:rPr>
        <w:t>learning</w:t>
      </w:r>
      <w:proofErr w:type="spellEnd"/>
      <w:r w:rsidRPr="00BD4AE7">
        <w:rPr>
          <w:szCs w:val="22"/>
        </w:rPr>
        <w:t xml:space="preserve">, ontwikkelde </w:t>
      </w:r>
      <w:proofErr w:type="spellStart"/>
      <w:r w:rsidRPr="00BD4AE7">
        <w:rPr>
          <w:szCs w:val="22"/>
        </w:rPr>
        <w:t>toetsvragen</w:t>
      </w:r>
      <w:proofErr w:type="spellEnd"/>
      <w:r w:rsidRPr="00BD4AE7">
        <w:rPr>
          <w:szCs w:val="22"/>
        </w:rPr>
        <w:t xml:space="preserve">) </w:t>
      </w:r>
    </w:p>
    <w:p w14:paraId="5789EF34" w14:textId="77777777" w:rsidR="00C1469A" w:rsidRPr="00BD4AE7" w:rsidRDefault="00C1469A" w:rsidP="00C1469A">
      <w:pPr>
        <w:pStyle w:val="ListParagraph"/>
        <w:numPr>
          <w:ilvl w:val="0"/>
          <w:numId w:val="15"/>
        </w:numPr>
        <w:spacing w:after="160"/>
        <w:rPr>
          <w:rFonts w:cstheme="minorBidi"/>
          <w:szCs w:val="22"/>
        </w:rPr>
      </w:pPr>
      <w:r w:rsidRPr="00BD4AE7">
        <w:rPr>
          <w:szCs w:val="22"/>
        </w:rPr>
        <w:t>Optioneel: docent en inhoudelijk supervisor van het spreekuur polyfarmacie</w:t>
      </w:r>
    </w:p>
    <w:p w14:paraId="61AA7987" w14:textId="77777777" w:rsidR="00C1469A" w:rsidRPr="00C1469A" w:rsidRDefault="00C1469A" w:rsidP="00C1469A">
      <w:pPr>
        <w:spacing w:after="160"/>
        <w:ind w:left="360"/>
        <w:rPr>
          <w:rFonts w:cstheme="minorBidi"/>
          <w:szCs w:val="22"/>
        </w:rPr>
      </w:pPr>
      <w:r w:rsidRPr="00C1469A">
        <w:rPr>
          <w:b/>
          <w:bCs/>
          <w:szCs w:val="22"/>
        </w:rPr>
        <w:t xml:space="preserve">Leeractiviteiten </w:t>
      </w:r>
      <w:r w:rsidRPr="00C1469A">
        <w:rPr>
          <w:rFonts w:cstheme="minorBidi"/>
          <w:szCs w:val="22"/>
        </w:rPr>
        <w:t xml:space="preserve">gericht op onderzoek tijdens deze stage zijn o.a. het </w:t>
      </w:r>
      <w:r w:rsidRPr="00C1469A">
        <w:rPr>
          <w:szCs w:val="22"/>
        </w:rPr>
        <w:t>schrijven wetenschappelijk artikel (bijv. klinische les of case report) naar aanleiding van klinisch farmacologische casus</w:t>
      </w:r>
    </w:p>
    <w:p w14:paraId="64050F80" w14:textId="77777777" w:rsidR="00C1469A" w:rsidRPr="00C1469A" w:rsidRDefault="00C1469A" w:rsidP="00C1469A">
      <w:pPr>
        <w:spacing w:after="160"/>
        <w:rPr>
          <w:rFonts w:cstheme="minorBidi"/>
          <w:szCs w:val="22"/>
        </w:rPr>
      </w:pPr>
      <w:r w:rsidRPr="00C1469A">
        <w:rPr>
          <w:b/>
          <w:bCs/>
          <w:szCs w:val="22"/>
        </w:rPr>
        <w:lastRenderedPageBreak/>
        <w:t xml:space="preserve">Praktische informatie: </w:t>
      </w:r>
      <w:r w:rsidRPr="00C1469A">
        <w:rPr>
          <w:szCs w:val="22"/>
        </w:rPr>
        <w:t>Maak voorafgaand aan de stage een individueel stageplan, in afstemming met één van de contactpersonen.</w:t>
      </w:r>
    </w:p>
    <w:p w14:paraId="31308B13" w14:textId="77777777" w:rsidR="00C1469A" w:rsidRPr="00C1469A" w:rsidRDefault="00C1469A" w:rsidP="00C1469A">
      <w:pPr>
        <w:spacing w:after="160"/>
        <w:rPr>
          <w:rFonts w:cstheme="minorBidi"/>
          <w:szCs w:val="22"/>
        </w:rPr>
      </w:pPr>
      <w:r w:rsidRPr="00C1469A">
        <w:rPr>
          <w:b/>
          <w:bCs/>
          <w:szCs w:val="22"/>
        </w:rPr>
        <w:t>Besprekingen</w:t>
      </w:r>
    </w:p>
    <w:p w14:paraId="2E542F1F" w14:textId="77777777" w:rsidR="00C1469A" w:rsidRPr="00BD4AE7" w:rsidRDefault="00C1469A" w:rsidP="00C1469A">
      <w:pPr>
        <w:pStyle w:val="ListParagraph"/>
        <w:numPr>
          <w:ilvl w:val="0"/>
          <w:numId w:val="15"/>
        </w:numPr>
        <w:spacing w:after="160"/>
        <w:rPr>
          <w:rStyle w:val="Hyperlink"/>
          <w:rFonts w:cstheme="minorBidi"/>
          <w:color w:val="auto"/>
          <w:szCs w:val="22"/>
          <w:u w:val="none"/>
        </w:rPr>
      </w:pPr>
      <w:r w:rsidRPr="00BD4AE7">
        <w:rPr>
          <w:szCs w:val="22"/>
        </w:rPr>
        <w:t>Overdracht, elke ochtend overdracht 8:45 – 9:00 uur via Teams (maandagen 8:40 – 8:55)</w:t>
      </w:r>
      <w:r w:rsidRPr="00BD4AE7">
        <w:rPr>
          <w:rStyle w:val="Hyperlink"/>
          <w:color w:val="auto"/>
          <w:szCs w:val="22"/>
          <w:u w:val="none"/>
        </w:rPr>
        <w:t xml:space="preserve">, aansluitend van 9:00 – 9:30 uur een </w:t>
      </w:r>
      <w:proofErr w:type="spellStart"/>
      <w:r w:rsidRPr="00BD4AE7">
        <w:rPr>
          <w:rStyle w:val="Hyperlink"/>
          <w:color w:val="auto"/>
          <w:szCs w:val="22"/>
          <w:u w:val="none"/>
        </w:rPr>
        <w:t>afdelingsbrede</w:t>
      </w:r>
      <w:proofErr w:type="spellEnd"/>
      <w:r w:rsidRPr="00BD4AE7">
        <w:rPr>
          <w:rStyle w:val="Hyperlink"/>
          <w:color w:val="auto"/>
          <w:szCs w:val="22"/>
          <w:u w:val="none"/>
        </w:rPr>
        <w:t xml:space="preserve"> </w:t>
      </w:r>
      <w:proofErr w:type="spellStart"/>
      <w:r w:rsidRPr="00BD4AE7">
        <w:rPr>
          <w:rStyle w:val="Hyperlink"/>
          <w:color w:val="auto"/>
          <w:szCs w:val="22"/>
          <w:u w:val="none"/>
        </w:rPr>
        <w:t>onderzoeksbespreking</w:t>
      </w:r>
      <w:proofErr w:type="spellEnd"/>
      <w:r w:rsidRPr="00BD4AE7">
        <w:rPr>
          <w:rStyle w:val="Hyperlink"/>
          <w:color w:val="auto"/>
          <w:szCs w:val="22"/>
          <w:u w:val="none"/>
        </w:rPr>
        <w:t xml:space="preserve"> (</w:t>
      </w:r>
      <w:proofErr w:type="spellStart"/>
      <w:r w:rsidRPr="00BD4AE7">
        <w:rPr>
          <w:rStyle w:val="Hyperlink"/>
          <w:color w:val="auto"/>
          <w:szCs w:val="22"/>
          <w:u w:val="none"/>
        </w:rPr>
        <w:t>Section</w:t>
      </w:r>
      <w:proofErr w:type="spellEnd"/>
      <w:r w:rsidRPr="00BD4AE7">
        <w:rPr>
          <w:rStyle w:val="Hyperlink"/>
          <w:color w:val="auto"/>
          <w:szCs w:val="22"/>
          <w:u w:val="none"/>
        </w:rPr>
        <w:t xml:space="preserve"> Research Meeting, SRM). </w:t>
      </w:r>
    </w:p>
    <w:p w14:paraId="6EA07C38" w14:textId="77777777" w:rsidR="00C1469A" w:rsidRPr="00BD4AE7" w:rsidRDefault="00C1469A" w:rsidP="00C1469A">
      <w:pPr>
        <w:pStyle w:val="ListParagraph"/>
        <w:numPr>
          <w:ilvl w:val="0"/>
          <w:numId w:val="15"/>
        </w:numPr>
        <w:spacing w:after="160"/>
        <w:rPr>
          <w:rFonts w:cstheme="minorBidi"/>
          <w:szCs w:val="22"/>
        </w:rPr>
      </w:pPr>
      <w:proofErr w:type="spellStart"/>
      <w:r w:rsidRPr="00BD4AE7">
        <w:rPr>
          <w:szCs w:val="22"/>
        </w:rPr>
        <w:t>Onderzoeksbespreking</w:t>
      </w:r>
      <w:proofErr w:type="spellEnd"/>
      <w:r w:rsidRPr="00BD4AE7">
        <w:rPr>
          <w:szCs w:val="22"/>
        </w:rPr>
        <w:t xml:space="preserve"> klinisch onderzoek, maandagmiddag 15:00 – 16:00 uur (locatie wisselend, aanmelden bij Job van Boven via </w:t>
      </w:r>
      <w:hyperlink r:id="rId199">
        <w:r w:rsidRPr="00BD4AE7">
          <w:rPr>
            <w:rStyle w:val="Hyperlink"/>
            <w:color w:val="auto"/>
            <w:szCs w:val="22"/>
            <w:u w:val="none"/>
          </w:rPr>
          <w:t>j.f.m.van.boven@umcg.nl</w:t>
        </w:r>
      </w:hyperlink>
      <w:r w:rsidRPr="00BD4AE7">
        <w:rPr>
          <w:szCs w:val="22"/>
        </w:rPr>
        <w:t xml:space="preserve">) </w:t>
      </w:r>
    </w:p>
    <w:p w14:paraId="1DCA66E2" w14:textId="77777777" w:rsidR="00C1469A" w:rsidRPr="00BD4AE7" w:rsidRDefault="00C1469A" w:rsidP="00C1469A">
      <w:pPr>
        <w:pStyle w:val="ListParagraph"/>
        <w:numPr>
          <w:ilvl w:val="0"/>
          <w:numId w:val="15"/>
        </w:numPr>
        <w:spacing w:after="160"/>
        <w:rPr>
          <w:rFonts w:cstheme="minorBidi"/>
          <w:szCs w:val="22"/>
        </w:rPr>
      </w:pPr>
      <w:r w:rsidRPr="00BD4AE7">
        <w:rPr>
          <w:szCs w:val="22"/>
        </w:rPr>
        <w:t xml:space="preserve">PMP presentatie Master Projecten (dinsdagmiddag 12:00 uur, indien gepland) </w:t>
      </w:r>
    </w:p>
    <w:p w14:paraId="78D9AD5C" w14:textId="77777777" w:rsidR="00C1469A" w:rsidRPr="00C1469A" w:rsidRDefault="00C1469A" w:rsidP="00C1469A">
      <w:pPr>
        <w:spacing w:after="160"/>
        <w:rPr>
          <w:rFonts w:cstheme="minorBidi"/>
          <w:szCs w:val="22"/>
        </w:rPr>
      </w:pPr>
      <w:r w:rsidRPr="00C1469A">
        <w:rPr>
          <w:b/>
          <w:bCs/>
          <w:szCs w:val="22"/>
        </w:rPr>
        <w:t>Contactpersonen stage-onderdelen</w:t>
      </w:r>
    </w:p>
    <w:p w14:paraId="51DCAAA4" w14:textId="77777777" w:rsidR="00C1469A" w:rsidRPr="00BD4AE7" w:rsidRDefault="00C1469A" w:rsidP="00C1469A">
      <w:pPr>
        <w:pStyle w:val="ListParagraph"/>
        <w:numPr>
          <w:ilvl w:val="0"/>
          <w:numId w:val="15"/>
        </w:numPr>
        <w:spacing w:after="160"/>
        <w:rPr>
          <w:rFonts w:cstheme="minorBidi"/>
          <w:szCs w:val="22"/>
        </w:rPr>
      </w:pPr>
      <w:r w:rsidRPr="00BD4AE7">
        <w:rPr>
          <w:szCs w:val="22"/>
        </w:rPr>
        <w:t>Bereidingen: Marina Maurer</w:t>
      </w:r>
    </w:p>
    <w:p w14:paraId="198B381D" w14:textId="77777777" w:rsidR="00C1469A" w:rsidRPr="00BD4AE7" w:rsidRDefault="00C1469A" w:rsidP="00C1469A">
      <w:pPr>
        <w:pStyle w:val="ListParagraph"/>
        <w:numPr>
          <w:ilvl w:val="0"/>
          <w:numId w:val="15"/>
        </w:numPr>
        <w:spacing w:after="160"/>
        <w:rPr>
          <w:rFonts w:cstheme="minorBidi"/>
          <w:szCs w:val="22"/>
        </w:rPr>
      </w:pPr>
      <w:r w:rsidRPr="00BD4AE7">
        <w:rPr>
          <w:szCs w:val="22"/>
        </w:rPr>
        <w:t xml:space="preserve">Inkoop/geneesmiddelenmanagement: </w:t>
      </w:r>
      <w:proofErr w:type="spellStart"/>
      <w:r w:rsidRPr="00BD4AE7">
        <w:rPr>
          <w:szCs w:val="22"/>
        </w:rPr>
        <w:t>Prashant</w:t>
      </w:r>
      <w:proofErr w:type="spellEnd"/>
      <w:r w:rsidRPr="00BD4AE7">
        <w:rPr>
          <w:szCs w:val="22"/>
        </w:rPr>
        <w:t xml:space="preserve"> Nannan Panday</w:t>
      </w:r>
    </w:p>
    <w:p w14:paraId="0CF45E8B" w14:textId="77777777" w:rsidR="00C1469A" w:rsidRPr="00BD4AE7" w:rsidRDefault="00C1469A" w:rsidP="00C1469A">
      <w:pPr>
        <w:pStyle w:val="ListParagraph"/>
        <w:numPr>
          <w:ilvl w:val="0"/>
          <w:numId w:val="15"/>
        </w:numPr>
        <w:spacing w:after="160"/>
        <w:rPr>
          <w:rFonts w:cstheme="minorBidi"/>
          <w:szCs w:val="22"/>
        </w:rPr>
      </w:pPr>
      <w:r w:rsidRPr="00BD4AE7">
        <w:rPr>
          <w:szCs w:val="22"/>
        </w:rPr>
        <w:t xml:space="preserve">Geriatrie: Manon </w:t>
      </w:r>
      <w:proofErr w:type="spellStart"/>
      <w:r w:rsidRPr="00BD4AE7">
        <w:rPr>
          <w:szCs w:val="22"/>
        </w:rPr>
        <w:t>Schuls</w:t>
      </w:r>
      <w:proofErr w:type="spellEnd"/>
      <w:r w:rsidRPr="00BD4AE7">
        <w:rPr>
          <w:szCs w:val="22"/>
        </w:rPr>
        <w:t xml:space="preserve"> – </w:t>
      </w:r>
      <w:proofErr w:type="spellStart"/>
      <w:r w:rsidRPr="00BD4AE7">
        <w:rPr>
          <w:szCs w:val="22"/>
        </w:rPr>
        <w:t>Fouchier</w:t>
      </w:r>
      <w:proofErr w:type="spellEnd"/>
      <w:r w:rsidRPr="00BD4AE7">
        <w:rPr>
          <w:szCs w:val="22"/>
        </w:rPr>
        <w:t xml:space="preserve"> </w:t>
      </w:r>
    </w:p>
    <w:p w14:paraId="15DBC235" w14:textId="77777777" w:rsidR="00C1469A" w:rsidRPr="00BD4AE7" w:rsidRDefault="00C1469A" w:rsidP="00C1469A">
      <w:pPr>
        <w:pStyle w:val="ListParagraph"/>
        <w:numPr>
          <w:ilvl w:val="0"/>
          <w:numId w:val="15"/>
        </w:numPr>
        <w:spacing w:after="160"/>
        <w:rPr>
          <w:rFonts w:cstheme="minorBidi"/>
          <w:szCs w:val="22"/>
        </w:rPr>
      </w:pPr>
      <w:r w:rsidRPr="00BD4AE7">
        <w:rPr>
          <w:szCs w:val="22"/>
        </w:rPr>
        <w:t>Oncologie: Thijs Oude Munnik</w:t>
      </w:r>
    </w:p>
    <w:p w14:paraId="2AB61836" w14:textId="77777777" w:rsidR="00C1469A" w:rsidRPr="00BD4AE7" w:rsidRDefault="00C1469A" w:rsidP="00C1469A">
      <w:pPr>
        <w:pStyle w:val="ListParagraph"/>
        <w:numPr>
          <w:ilvl w:val="0"/>
          <w:numId w:val="15"/>
        </w:numPr>
        <w:spacing w:after="160"/>
        <w:rPr>
          <w:rFonts w:cstheme="minorBidi"/>
          <w:szCs w:val="22"/>
        </w:rPr>
      </w:pPr>
      <w:r w:rsidRPr="00BD4AE7">
        <w:rPr>
          <w:szCs w:val="22"/>
        </w:rPr>
        <w:t>Intensive care: Wouter Bult</w:t>
      </w:r>
    </w:p>
    <w:p w14:paraId="26CBA8DC" w14:textId="77777777" w:rsidR="00C1469A" w:rsidRPr="00BD4AE7" w:rsidRDefault="00C1469A" w:rsidP="00C1469A">
      <w:pPr>
        <w:pStyle w:val="ListParagraph"/>
        <w:numPr>
          <w:ilvl w:val="0"/>
          <w:numId w:val="15"/>
        </w:numPr>
        <w:spacing w:after="160"/>
        <w:rPr>
          <w:rFonts w:cstheme="minorBidi"/>
          <w:szCs w:val="22"/>
        </w:rPr>
      </w:pPr>
      <w:r w:rsidRPr="00BD4AE7">
        <w:rPr>
          <w:szCs w:val="22"/>
        </w:rPr>
        <w:t xml:space="preserve">Nefrologie: Manon </w:t>
      </w:r>
      <w:proofErr w:type="spellStart"/>
      <w:r w:rsidRPr="00BD4AE7">
        <w:rPr>
          <w:szCs w:val="22"/>
        </w:rPr>
        <w:t>Schuls</w:t>
      </w:r>
      <w:proofErr w:type="spellEnd"/>
      <w:r w:rsidRPr="00BD4AE7">
        <w:rPr>
          <w:szCs w:val="22"/>
        </w:rPr>
        <w:t xml:space="preserve"> – </w:t>
      </w:r>
      <w:proofErr w:type="spellStart"/>
      <w:r w:rsidRPr="00BD4AE7">
        <w:rPr>
          <w:szCs w:val="22"/>
        </w:rPr>
        <w:t>Fouchier</w:t>
      </w:r>
      <w:proofErr w:type="spellEnd"/>
      <w:r w:rsidRPr="00BD4AE7">
        <w:rPr>
          <w:szCs w:val="22"/>
        </w:rPr>
        <w:t xml:space="preserve"> </w:t>
      </w:r>
    </w:p>
    <w:p w14:paraId="6E19C035" w14:textId="77777777" w:rsidR="00C1469A" w:rsidRPr="00BD4AE7" w:rsidRDefault="00C1469A" w:rsidP="00C1469A">
      <w:pPr>
        <w:pStyle w:val="ListParagraph"/>
        <w:numPr>
          <w:ilvl w:val="0"/>
          <w:numId w:val="15"/>
        </w:numPr>
        <w:spacing w:after="160"/>
        <w:rPr>
          <w:rFonts w:cstheme="minorBidi"/>
          <w:szCs w:val="22"/>
        </w:rPr>
      </w:pPr>
      <w:r w:rsidRPr="00BD4AE7">
        <w:rPr>
          <w:szCs w:val="22"/>
        </w:rPr>
        <w:t xml:space="preserve">Poli polyfarmacie: Manon </w:t>
      </w:r>
      <w:proofErr w:type="spellStart"/>
      <w:r w:rsidRPr="00BD4AE7">
        <w:rPr>
          <w:szCs w:val="22"/>
        </w:rPr>
        <w:t>Schuls</w:t>
      </w:r>
      <w:proofErr w:type="spellEnd"/>
      <w:r w:rsidRPr="00BD4AE7">
        <w:rPr>
          <w:szCs w:val="22"/>
        </w:rPr>
        <w:t xml:space="preserve"> – </w:t>
      </w:r>
      <w:proofErr w:type="spellStart"/>
      <w:r w:rsidRPr="00BD4AE7">
        <w:rPr>
          <w:szCs w:val="22"/>
        </w:rPr>
        <w:t>Fouchier</w:t>
      </w:r>
      <w:proofErr w:type="spellEnd"/>
      <w:r w:rsidRPr="00BD4AE7">
        <w:rPr>
          <w:szCs w:val="22"/>
        </w:rPr>
        <w:t xml:space="preserve"> en </w:t>
      </w:r>
      <w:proofErr w:type="spellStart"/>
      <w:r w:rsidRPr="00BD4AE7">
        <w:rPr>
          <w:szCs w:val="22"/>
        </w:rPr>
        <w:t>Roya</w:t>
      </w:r>
      <w:proofErr w:type="spellEnd"/>
      <w:r w:rsidRPr="00BD4AE7">
        <w:rPr>
          <w:szCs w:val="22"/>
        </w:rPr>
        <w:t xml:space="preserve"> Atiqi</w:t>
      </w:r>
    </w:p>
    <w:p w14:paraId="6CEFAB9C" w14:textId="77777777" w:rsidR="00C1469A" w:rsidRPr="00BD4AE7" w:rsidRDefault="00C1469A" w:rsidP="00C1469A">
      <w:pPr>
        <w:pStyle w:val="ListParagraph"/>
        <w:numPr>
          <w:ilvl w:val="0"/>
          <w:numId w:val="15"/>
        </w:numPr>
        <w:spacing w:after="160"/>
        <w:rPr>
          <w:rFonts w:cstheme="minorBidi"/>
          <w:szCs w:val="22"/>
        </w:rPr>
      </w:pPr>
      <w:r w:rsidRPr="00BD4AE7">
        <w:rPr>
          <w:szCs w:val="22"/>
        </w:rPr>
        <w:t>Toxicologie/TDM: Daan Touw</w:t>
      </w:r>
    </w:p>
    <w:p w14:paraId="44B51B0B" w14:textId="50FBDFFF" w:rsidR="00C1469A" w:rsidRPr="00C1469A" w:rsidRDefault="00C1469A" w:rsidP="00C1469A">
      <w:pPr>
        <w:rPr>
          <w:b/>
          <w:bCs/>
        </w:rPr>
      </w:pPr>
      <w:r w:rsidRPr="007B53F0">
        <w:rPr>
          <w:b/>
          <w:bCs/>
          <w:szCs w:val="22"/>
        </w:rPr>
        <w:t xml:space="preserve">Weekrooster </w:t>
      </w:r>
      <w:r>
        <w:rPr>
          <w:b/>
          <w:bCs/>
          <w:szCs w:val="22"/>
        </w:rPr>
        <w:t xml:space="preserve">(voorbeeld, </w:t>
      </w:r>
      <w:r w:rsidRPr="00C1469A">
        <w:rPr>
          <w:b/>
          <w:bCs/>
        </w:rPr>
        <w:t>aan te passen aan individuele leerdoelen)</w:t>
      </w:r>
    </w:p>
    <w:p w14:paraId="72DB3CA0" w14:textId="77777777" w:rsidR="00C1469A" w:rsidRPr="006178B3" w:rsidRDefault="00C1469A" w:rsidP="00C1469A">
      <w:pPr>
        <w:spacing w:after="160"/>
        <w:rPr>
          <w:rFonts w:cstheme="minorBidi"/>
          <w:sz w:val="16"/>
          <w:szCs w:val="16"/>
        </w:rPr>
      </w:pPr>
    </w:p>
    <w:tbl>
      <w:tblPr>
        <w:tblStyle w:val="TableGrid"/>
        <w:tblW w:w="0" w:type="auto"/>
        <w:tblLook w:val="0000" w:firstRow="0" w:lastRow="0" w:firstColumn="0" w:lastColumn="0" w:noHBand="0" w:noVBand="0"/>
      </w:tblPr>
      <w:tblGrid>
        <w:gridCol w:w="1500"/>
        <w:gridCol w:w="3934"/>
        <w:gridCol w:w="3628"/>
      </w:tblGrid>
      <w:tr w:rsidR="00C1469A" w:rsidRPr="006178B3" w14:paraId="1B71C0A3" w14:textId="77777777" w:rsidTr="00AF3195">
        <w:trPr>
          <w:trHeight w:val="300"/>
        </w:trPr>
        <w:tc>
          <w:tcPr>
            <w:tcW w:w="1500" w:type="dxa"/>
          </w:tcPr>
          <w:p w14:paraId="5FB1B8D7" w14:textId="77777777" w:rsidR="00C1469A" w:rsidRPr="006178B3" w:rsidRDefault="00C1469A" w:rsidP="00AF3195">
            <w:pPr>
              <w:pStyle w:val="Default"/>
              <w:rPr>
                <w:rFonts w:asciiTheme="minorHAnsi" w:hAnsiTheme="minorHAnsi" w:cstheme="minorBidi"/>
                <w:b/>
                <w:bCs/>
                <w:color w:val="auto"/>
                <w:sz w:val="16"/>
                <w:szCs w:val="16"/>
              </w:rPr>
            </w:pPr>
            <w:r w:rsidRPr="006178B3">
              <w:rPr>
                <w:rFonts w:asciiTheme="minorHAnsi" w:hAnsiTheme="minorHAnsi" w:cstheme="minorBidi"/>
                <w:b/>
                <w:bCs/>
                <w:color w:val="auto"/>
                <w:sz w:val="16"/>
                <w:szCs w:val="16"/>
              </w:rPr>
              <w:t xml:space="preserve">Maandag </w:t>
            </w:r>
          </w:p>
        </w:tc>
        <w:tc>
          <w:tcPr>
            <w:tcW w:w="3934" w:type="dxa"/>
          </w:tcPr>
          <w:p w14:paraId="400CED8B" w14:textId="77777777" w:rsidR="00C1469A" w:rsidRPr="006178B3" w:rsidRDefault="00C1469A" w:rsidP="00AF3195">
            <w:pPr>
              <w:pStyle w:val="Default"/>
              <w:rPr>
                <w:rFonts w:asciiTheme="minorHAnsi" w:hAnsiTheme="minorHAnsi" w:cstheme="minorBidi"/>
                <w:b/>
                <w:bCs/>
                <w:color w:val="auto"/>
                <w:sz w:val="16"/>
                <w:szCs w:val="16"/>
              </w:rPr>
            </w:pPr>
            <w:r w:rsidRPr="006178B3">
              <w:rPr>
                <w:rFonts w:asciiTheme="minorHAnsi" w:hAnsiTheme="minorHAnsi" w:cstheme="minorBidi"/>
                <w:b/>
                <w:bCs/>
                <w:color w:val="auto"/>
                <w:sz w:val="16"/>
                <w:szCs w:val="16"/>
              </w:rPr>
              <w:t xml:space="preserve">Bespreking </w:t>
            </w:r>
          </w:p>
        </w:tc>
        <w:tc>
          <w:tcPr>
            <w:tcW w:w="3628" w:type="dxa"/>
          </w:tcPr>
          <w:p w14:paraId="4B01B461" w14:textId="77777777" w:rsidR="00C1469A" w:rsidRPr="006178B3" w:rsidRDefault="00C1469A" w:rsidP="00AF3195">
            <w:pPr>
              <w:pStyle w:val="Default"/>
              <w:rPr>
                <w:rFonts w:asciiTheme="minorHAnsi" w:hAnsiTheme="minorHAnsi" w:cstheme="minorBidi"/>
                <w:b/>
                <w:bCs/>
                <w:color w:val="auto"/>
                <w:sz w:val="16"/>
                <w:szCs w:val="16"/>
              </w:rPr>
            </w:pPr>
            <w:r w:rsidRPr="006178B3">
              <w:rPr>
                <w:rFonts w:asciiTheme="minorHAnsi" w:hAnsiTheme="minorHAnsi" w:cstheme="minorBidi"/>
                <w:b/>
                <w:bCs/>
                <w:color w:val="auto"/>
                <w:sz w:val="16"/>
                <w:szCs w:val="16"/>
              </w:rPr>
              <w:t xml:space="preserve">Locatie </w:t>
            </w:r>
            <w:r>
              <w:rPr>
                <w:rFonts w:asciiTheme="minorHAnsi" w:hAnsiTheme="minorHAnsi" w:cstheme="minorBidi"/>
                <w:b/>
                <w:bCs/>
                <w:color w:val="auto"/>
                <w:sz w:val="16"/>
                <w:szCs w:val="16"/>
              </w:rPr>
              <w:br/>
            </w:r>
            <w:r w:rsidRPr="006178B3">
              <w:rPr>
                <w:rFonts w:asciiTheme="minorHAnsi" w:hAnsiTheme="minorHAnsi" w:cstheme="minorBidi"/>
                <w:b/>
                <w:bCs/>
                <w:color w:val="auto"/>
                <w:sz w:val="16"/>
                <w:szCs w:val="16"/>
              </w:rPr>
              <w:t>(NB: Teams is een link waar je op kunt klikken)</w:t>
            </w:r>
          </w:p>
        </w:tc>
      </w:tr>
      <w:tr w:rsidR="00C1469A" w:rsidRPr="006178B3" w14:paraId="61CB6829" w14:textId="77777777" w:rsidTr="00AF3195">
        <w:trPr>
          <w:trHeight w:val="300"/>
        </w:trPr>
        <w:tc>
          <w:tcPr>
            <w:tcW w:w="1500" w:type="dxa"/>
          </w:tcPr>
          <w:p w14:paraId="75F7E70E"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rPr>
              <w:t>8.</w:t>
            </w:r>
            <w:r w:rsidRPr="006178B3">
              <w:rPr>
                <w:rFonts w:asciiTheme="minorHAnsi" w:hAnsiTheme="minorHAnsi" w:cstheme="minorBidi"/>
                <w:color w:val="auto"/>
                <w:sz w:val="16"/>
                <w:szCs w:val="16"/>
                <w:lang w:val="en-US"/>
              </w:rPr>
              <w:t>45</w:t>
            </w:r>
            <w:r w:rsidRPr="006178B3">
              <w:rPr>
                <w:rFonts w:asciiTheme="minorHAnsi" w:hAnsiTheme="minorHAnsi" w:cstheme="minorBidi"/>
                <w:color w:val="auto"/>
                <w:sz w:val="16"/>
                <w:szCs w:val="16"/>
              </w:rPr>
              <w:t xml:space="preserve">-9.00 </w:t>
            </w:r>
          </w:p>
        </w:tc>
        <w:tc>
          <w:tcPr>
            <w:tcW w:w="3934" w:type="dxa"/>
          </w:tcPr>
          <w:p w14:paraId="42680CFB"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rPr>
              <w:t xml:space="preserve">Overdracht </w:t>
            </w:r>
          </w:p>
        </w:tc>
        <w:tc>
          <w:tcPr>
            <w:tcW w:w="3628" w:type="dxa"/>
          </w:tcPr>
          <w:p w14:paraId="2CC6CDA1" w14:textId="77777777" w:rsidR="00C1469A" w:rsidRPr="00222BED" w:rsidRDefault="00C1469A" w:rsidP="00AF3195">
            <w:pPr>
              <w:pStyle w:val="Default"/>
              <w:rPr>
                <w:rFonts w:asciiTheme="minorHAnsi" w:hAnsiTheme="minorHAnsi" w:cstheme="minorBidi"/>
                <w:color w:val="auto"/>
                <w:sz w:val="16"/>
                <w:szCs w:val="16"/>
                <w:u w:val="single"/>
              </w:rPr>
            </w:pPr>
            <w:hyperlink r:id="rId200">
              <w:r w:rsidRPr="00222BED">
                <w:rPr>
                  <w:rStyle w:val="Hyperlink"/>
                  <w:rFonts w:asciiTheme="minorHAnsi" w:hAnsiTheme="minorHAnsi" w:cstheme="minorBidi"/>
                  <w:color w:val="auto"/>
                  <w:sz w:val="16"/>
                  <w:szCs w:val="16"/>
                </w:rPr>
                <w:t>Teams</w:t>
              </w:r>
            </w:hyperlink>
          </w:p>
        </w:tc>
      </w:tr>
      <w:tr w:rsidR="00C1469A" w:rsidRPr="006178B3" w14:paraId="6BB6E84B" w14:textId="77777777" w:rsidTr="00AF3195">
        <w:trPr>
          <w:trHeight w:val="300"/>
        </w:trPr>
        <w:tc>
          <w:tcPr>
            <w:tcW w:w="1500" w:type="dxa"/>
          </w:tcPr>
          <w:p w14:paraId="5367E275" w14:textId="77777777" w:rsidR="00C1469A" w:rsidRPr="006178B3" w:rsidRDefault="00C1469A" w:rsidP="00AF3195">
            <w:pPr>
              <w:pStyle w:val="Default"/>
              <w:rPr>
                <w:rFonts w:asciiTheme="minorHAnsi" w:hAnsiTheme="minorHAnsi" w:cstheme="minorBidi"/>
                <w:color w:val="auto"/>
                <w:sz w:val="16"/>
                <w:szCs w:val="16"/>
                <w:lang w:val="en-US"/>
              </w:rPr>
            </w:pPr>
            <w:r w:rsidRPr="006178B3">
              <w:rPr>
                <w:rFonts w:asciiTheme="minorHAnsi" w:hAnsiTheme="minorHAnsi" w:cstheme="minorBidi"/>
                <w:color w:val="auto"/>
                <w:sz w:val="16"/>
                <w:szCs w:val="16"/>
                <w:lang w:val="en-US"/>
              </w:rPr>
              <w:t>9.00-9.30</w:t>
            </w:r>
          </w:p>
        </w:tc>
        <w:tc>
          <w:tcPr>
            <w:tcW w:w="3934" w:type="dxa"/>
          </w:tcPr>
          <w:p w14:paraId="53677C1E" w14:textId="77777777" w:rsidR="00C1469A" w:rsidRPr="006178B3" w:rsidRDefault="00C1469A" w:rsidP="00AF3195">
            <w:pPr>
              <w:pStyle w:val="Default"/>
              <w:rPr>
                <w:rFonts w:asciiTheme="minorHAnsi" w:hAnsiTheme="minorHAnsi" w:cstheme="minorBidi"/>
                <w:color w:val="auto"/>
                <w:sz w:val="16"/>
                <w:szCs w:val="16"/>
                <w:lang w:val="en-US"/>
              </w:rPr>
            </w:pPr>
            <w:r w:rsidRPr="006178B3">
              <w:rPr>
                <w:rFonts w:asciiTheme="minorHAnsi" w:hAnsiTheme="minorHAnsi" w:cstheme="minorBidi"/>
                <w:color w:val="auto"/>
                <w:sz w:val="16"/>
                <w:szCs w:val="16"/>
                <w:lang w:val="en-US"/>
              </w:rPr>
              <w:t>Onderzoek (</w:t>
            </w:r>
            <w:proofErr w:type="spellStart"/>
            <w:r w:rsidRPr="006178B3">
              <w:rPr>
                <w:rFonts w:asciiTheme="minorHAnsi" w:hAnsiTheme="minorHAnsi" w:cstheme="minorBidi"/>
                <w:color w:val="auto"/>
                <w:sz w:val="16"/>
                <w:szCs w:val="16"/>
                <w:lang w:val="en-US"/>
              </w:rPr>
              <w:t>afdelingsbreed</w:t>
            </w:r>
            <w:proofErr w:type="spellEnd"/>
            <w:r w:rsidRPr="006178B3">
              <w:rPr>
                <w:rFonts w:asciiTheme="minorHAnsi" w:hAnsiTheme="minorHAnsi" w:cstheme="minorBidi"/>
                <w:color w:val="auto"/>
                <w:sz w:val="16"/>
                <w:szCs w:val="16"/>
                <w:lang w:val="en-US"/>
              </w:rPr>
              <w:t>)</w:t>
            </w:r>
          </w:p>
        </w:tc>
        <w:tc>
          <w:tcPr>
            <w:tcW w:w="3628" w:type="dxa"/>
          </w:tcPr>
          <w:p w14:paraId="44116E07" w14:textId="77777777" w:rsidR="00C1469A" w:rsidRPr="00222BED" w:rsidRDefault="00C1469A" w:rsidP="00AF3195">
            <w:pPr>
              <w:pStyle w:val="Default"/>
              <w:rPr>
                <w:rFonts w:asciiTheme="minorHAnsi" w:hAnsiTheme="minorHAnsi" w:cstheme="minorBidi"/>
                <w:color w:val="auto"/>
                <w:sz w:val="16"/>
                <w:szCs w:val="16"/>
                <w:u w:val="single"/>
              </w:rPr>
            </w:pPr>
            <w:hyperlink r:id="rId201">
              <w:r w:rsidRPr="00222BED">
                <w:rPr>
                  <w:rStyle w:val="Hyperlink"/>
                  <w:rFonts w:asciiTheme="minorHAnsi" w:hAnsiTheme="minorHAnsi" w:cstheme="minorBidi"/>
                  <w:color w:val="auto"/>
                  <w:sz w:val="16"/>
                  <w:szCs w:val="16"/>
                </w:rPr>
                <w:t>Teams</w:t>
              </w:r>
            </w:hyperlink>
          </w:p>
        </w:tc>
      </w:tr>
      <w:tr w:rsidR="00C1469A" w:rsidRPr="006178B3" w14:paraId="1CB5D645" w14:textId="77777777" w:rsidTr="00AF3195">
        <w:trPr>
          <w:trHeight w:val="300"/>
        </w:trPr>
        <w:tc>
          <w:tcPr>
            <w:tcW w:w="1500" w:type="dxa"/>
          </w:tcPr>
          <w:p w14:paraId="62FA78B5" w14:textId="77777777" w:rsidR="00C1469A" w:rsidRPr="006178B3" w:rsidRDefault="00C1469A" w:rsidP="00AF3195">
            <w:pPr>
              <w:pStyle w:val="Default"/>
              <w:rPr>
                <w:rFonts w:asciiTheme="minorHAnsi" w:hAnsiTheme="minorHAnsi" w:cstheme="minorBidi"/>
                <w:color w:val="auto"/>
                <w:sz w:val="16"/>
                <w:szCs w:val="16"/>
                <w:lang w:val="en-US"/>
              </w:rPr>
            </w:pPr>
            <w:r w:rsidRPr="006178B3">
              <w:rPr>
                <w:rFonts w:asciiTheme="minorHAnsi" w:hAnsiTheme="minorHAnsi" w:cstheme="minorBidi"/>
                <w:color w:val="auto"/>
                <w:sz w:val="16"/>
                <w:szCs w:val="16"/>
                <w:lang w:val="en-US"/>
              </w:rPr>
              <w:t>09.30-12.00</w:t>
            </w:r>
          </w:p>
        </w:tc>
        <w:tc>
          <w:tcPr>
            <w:tcW w:w="3934" w:type="dxa"/>
          </w:tcPr>
          <w:p w14:paraId="3DF5B483"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rPr>
              <w:t xml:space="preserve">Medicatie beoordeling E3 met M. </w:t>
            </w:r>
            <w:proofErr w:type="spellStart"/>
            <w:r w:rsidRPr="006178B3">
              <w:rPr>
                <w:rFonts w:asciiTheme="minorHAnsi" w:hAnsiTheme="minorHAnsi" w:cstheme="minorBidi"/>
                <w:color w:val="auto"/>
                <w:sz w:val="16"/>
                <w:szCs w:val="16"/>
              </w:rPr>
              <w:t>Schuls</w:t>
            </w:r>
            <w:proofErr w:type="spellEnd"/>
          </w:p>
        </w:tc>
        <w:tc>
          <w:tcPr>
            <w:tcW w:w="3628" w:type="dxa"/>
          </w:tcPr>
          <w:p w14:paraId="161AC9A1" w14:textId="77777777" w:rsidR="00C1469A" w:rsidRPr="006178B3" w:rsidRDefault="00C1469A" w:rsidP="00AF3195">
            <w:pPr>
              <w:pStyle w:val="Default"/>
              <w:rPr>
                <w:rFonts w:asciiTheme="minorHAnsi" w:hAnsiTheme="minorHAnsi" w:cstheme="minorBidi"/>
                <w:color w:val="auto"/>
                <w:sz w:val="16"/>
                <w:szCs w:val="16"/>
              </w:rPr>
            </w:pPr>
          </w:p>
        </w:tc>
      </w:tr>
      <w:tr w:rsidR="00C1469A" w:rsidRPr="006178B3" w14:paraId="0ED78812" w14:textId="77777777" w:rsidTr="00AF3195">
        <w:trPr>
          <w:trHeight w:val="300"/>
        </w:trPr>
        <w:tc>
          <w:tcPr>
            <w:tcW w:w="1500" w:type="dxa"/>
          </w:tcPr>
          <w:p w14:paraId="06E9D210"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rPr>
              <w:t xml:space="preserve">10.00-17.00 </w:t>
            </w:r>
          </w:p>
        </w:tc>
        <w:tc>
          <w:tcPr>
            <w:tcW w:w="3934" w:type="dxa"/>
          </w:tcPr>
          <w:p w14:paraId="532C5DBE"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rPr>
              <w:t xml:space="preserve">Werkplekleren </w:t>
            </w:r>
          </w:p>
        </w:tc>
        <w:tc>
          <w:tcPr>
            <w:tcW w:w="3628" w:type="dxa"/>
          </w:tcPr>
          <w:p w14:paraId="6815291F" w14:textId="77777777" w:rsidR="00C1469A" w:rsidRPr="006178B3" w:rsidRDefault="00C1469A" w:rsidP="00AF3195">
            <w:pPr>
              <w:pStyle w:val="Default"/>
              <w:rPr>
                <w:rFonts w:asciiTheme="minorHAnsi" w:hAnsiTheme="minorHAnsi" w:cstheme="minorBidi"/>
                <w:color w:val="auto"/>
                <w:sz w:val="16"/>
                <w:szCs w:val="16"/>
                <w:lang w:val="en-US"/>
              </w:rPr>
            </w:pPr>
            <w:r w:rsidRPr="006178B3">
              <w:rPr>
                <w:rFonts w:asciiTheme="minorHAnsi" w:hAnsiTheme="minorHAnsi" w:cstheme="minorBidi"/>
                <w:color w:val="auto"/>
                <w:sz w:val="16"/>
                <w:szCs w:val="16"/>
                <w:lang w:val="en-US"/>
              </w:rPr>
              <w:t>KFF of extern</w:t>
            </w:r>
          </w:p>
        </w:tc>
      </w:tr>
      <w:tr w:rsidR="00C1469A" w:rsidRPr="006178B3" w14:paraId="554A2EFD" w14:textId="77777777" w:rsidTr="00AF3195">
        <w:trPr>
          <w:trHeight w:val="300"/>
        </w:trPr>
        <w:tc>
          <w:tcPr>
            <w:tcW w:w="1500" w:type="dxa"/>
          </w:tcPr>
          <w:p w14:paraId="7D8BCD0A" w14:textId="77777777" w:rsidR="00C1469A" w:rsidRPr="006178B3" w:rsidRDefault="00C1469A" w:rsidP="00AF3195">
            <w:pPr>
              <w:pStyle w:val="Default"/>
              <w:rPr>
                <w:rFonts w:asciiTheme="minorHAnsi" w:hAnsiTheme="minorHAnsi" w:cstheme="minorBidi"/>
                <w:color w:val="auto"/>
                <w:sz w:val="16"/>
                <w:szCs w:val="16"/>
                <w:lang w:val="en-US"/>
              </w:rPr>
            </w:pPr>
            <w:r w:rsidRPr="006178B3">
              <w:rPr>
                <w:rFonts w:asciiTheme="minorHAnsi" w:hAnsiTheme="minorHAnsi" w:cstheme="minorBidi"/>
                <w:color w:val="auto"/>
                <w:sz w:val="16"/>
                <w:szCs w:val="16"/>
                <w:lang w:val="en-US"/>
              </w:rPr>
              <w:t>15.00-16.00</w:t>
            </w:r>
          </w:p>
        </w:tc>
        <w:tc>
          <w:tcPr>
            <w:tcW w:w="3934" w:type="dxa"/>
          </w:tcPr>
          <w:p w14:paraId="7745E2CE" w14:textId="77777777" w:rsidR="00C1469A" w:rsidRPr="006178B3" w:rsidRDefault="00C1469A" w:rsidP="00AF3195">
            <w:pPr>
              <w:pStyle w:val="Default"/>
              <w:rPr>
                <w:rFonts w:asciiTheme="minorHAnsi" w:hAnsiTheme="minorHAnsi" w:cstheme="minorBidi"/>
                <w:color w:val="auto"/>
                <w:sz w:val="16"/>
                <w:szCs w:val="16"/>
                <w:lang w:val="en-US"/>
              </w:rPr>
            </w:pPr>
            <w:proofErr w:type="spellStart"/>
            <w:r w:rsidRPr="006178B3">
              <w:rPr>
                <w:rFonts w:asciiTheme="minorHAnsi" w:hAnsiTheme="minorHAnsi" w:cstheme="minorBidi"/>
                <w:color w:val="auto"/>
                <w:sz w:val="16"/>
                <w:szCs w:val="16"/>
                <w:lang w:val="en-US"/>
              </w:rPr>
              <w:t>Klinisch</w:t>
            </w:r>
            <w:proofErr w:type="spellEnd"/>
            <w:r w:rsidRPr="006178B3">
              <w:rPr>
                <w:rFonts w:asciiTheme="minorHAnsi" w:hAnsiTheme="minorHAnsi" w:cstheme="minorBidi"/>
                <w:color w:val="auto"/>
                <w:sz w:val="16"/>
                <w:szCs w:val="16"/>
                <w:lang w:val="en-US"/>
              </w:rPr>
              <w:t xml:space="preserve"> Onderzoek</w:t>
            </w:r>
          </w:p>
        </w:tc>
        <w:tc>
          <w:tcPr>
            <w:tcW w:w="3628" w:type="dxa"/>
          </w:tcPr>
          <w:p w14:paraId="4F1AE183"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rPr>
              <w:t xml:space="preserve">KFF (aanmelden bij Job van Boven via </w:t>
            </w:r>
            <w:hyperlink r:id="rId202" w:history="1">
              <w:r w:rsidRPr="006178B3">
                <w:rPr>
                  <w:rStyle w:val="Hyperlink"/>
                  <w:rFonts w:asciiTheme="minorHAnsi" w:hAnsiTheme="minorHAnsi" w:cstheme="minorBidi"/>
                  <w:sz w:val="16"/>
                  <w:szCs w:val="16"/>
                </w:rPr>
                <w:t>j.f.m.van.boven@umcg.nl</w:t>
              </w:r>
            </w:hyperlink>
            <w:r w:rsidRPr="006178B3">
              <w:rPr>
                <w:rFonts w:asciiTheme="minorHAnsi" w:hAnsiTheme="minorHAnsi" w:cstheme="minorBidi"/>
                <w:color w:val="auto"/>
                <w:sz w:val="16"/>
                <w:szCs w:val="16"/>
              </w:rPr>
              <w:t>)</w:t>
            </w:r>
          </w:p>
        </w:tc>
      </w:tr>
      <w:tr w:rsidR="00C1469A" w:rsidRPr="006178B3" w14:paraId="122DF305" w14:textId="77777777" w:rsidTr="00AF3195">
        <w:trPr>
          <w:trHeight w:val="300"/>
        </w:trPr>
        <w:tc>
          <w:tcPr>
            <w:tcW w:w="9062" w:type="dxa"/>
            <w:gridSpan w:val="3"/>
          </w:tcPr>
          <w:p w14:paraId="19F975EE" w14:textId="77777777" w:rsidR="00C1469A" w:rsidRPr="006178B3" w:rsidRDefault="00C1469A" w:rsidP="00AF3195">
            <w:pPr>
              <w:pStyle w:val="Default"/>
              <w:rPr>
                <w:rFonts w:asciiTheme="minorHAnsi" w:hAnsiTheme="minorHAnsi" w:cstheme="minorBidi"/>
                <w:b/>
                <w:bCs/>
                <w:color w:val="auto"/>
                <w:sz w:val="16"/>
                <w:szCs w:val="16"/>
              </w:rPr>
            </w:pPr>
            <w:r w:rsidRPr="006178B3">
              <w:rPr>
                <w:rFonts w:asciiTheme="minorHAnsi" w:hAnsiTheme="minorHAnsi" w:cstheme="minorBidi"/>
                <w:b/>
                <w:bCs/>
                <w:color w:val="auto"/>
                <w:sz w:val="16"/>
                <w:szCs w:val="16"/>
              </w:rPr>
              <w:t xml:space="preserve">Dinsdag </w:t>
            </w:r>
          </w:p>
        </w:tc>
      </w:tr>
      <w:tr w:rsidR="00C1469A" w:rsidRPr="006178B3" w14:paraId="32DB5787" w14:textId="77777777" w:rsidTr="00AF3195">
        <w:trPr>
          <w:trHeight w:val="300"/>
        </w:trPr>
        <w:tc>
          <w:tcPr>
            <w:tcW w:w="1500" w:type="dxa"/>
          </w:tcPr>
          <w:p w14:paraId="07D0CC34"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rPr>
              <w:t>8.</w:t>
            </w:r>
            <w:r w:rsidRPr="006178B3">
              <w:rPr>
                <w:rFonts w:asciiTheme="minorHAnsi" w:hAnsiTheme="minorHAnsi" w:cstheme="minorBidi"/>
                <w:color w:val="auto"/>
                <w:sz w:val="16"/>
                <w:szCs w:val="16"/>
                <w:lang w:val="en-US"/>
              </w:rPr>
              <w:t>45</w:t>
            </w:r>
            <w:r w:rsidRPr="006178B3">
              <w:rPr>
                <w:rFonts w:asciiTheme="minorHAnsi" w:hAnsiTheme="minorHAnsi" w:cstheme="minorBidi"/>
                <w:color w:val="auto"/>
                <w:sz w:val="16"/>
                <w:szCs w:val="16"/>
              </w:rPr>
              <w:t xml:space="preserve">-9.00 </w:t>
            </w:r>
          </w:p>
        </w:tc>
        <w:tc>
          <w:tcPr>
            <w:tcW w:w="3934" w:type="dxa"/>
          </w:tcPr>
          <w:p w14:paraId="7036A202"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rPr>
              <w:t xml:space="preserve">Overdracht </w:t>
            </w:r>
          </w:p>
        </w:tc>
        <w:tc>
          <w:tcPr>
            <w:tcW w:w="3628" w:type="dxa"/>
          </w:tcPr>
          <w:p w14:paraId="7AF20CA0" w14:textId="77777777" w:rsidR="00C1469A" w:rsidRPr="00222BED" w:rsidRDefault="00C1469A" w:rsidP="00AF3195">
            <w:pPr>
              <w:pStyle w:val="Default"/>
              <w:rPr>
                <w:rFonts w:asciiTheme="minorHAnsi" w:hAnsiTheme="minorHAnsi" w:cstheme="minorBidi"/>
                <w:color w:val="auto"/>
                <w:sz w:val="16"/>
                <w:szCs w:val="16"/>
                <w:u w:val="single"/>
              </w:rPr>
            </w:pPr>
            <w:hyperlink r:id="rId203">
              <w:r w:rsidRPr="00222BED">
                <w:rPr>
                  <w:rStyle w:val="Hyperlink"/>
                  <w:rFonts w:asciiTheme="minorHAnsi" w:hAnsiTheme="minorHAnsi" w:cstheme="minorBidi"/>
                  <w:color w:val="auto"/>
                  <w:sz w:val="16"/>
                  <w:szCs w:val="16"/>
                </w:rPr>
                <w:t>Teams</w:t>
              </w:r>
            </w:hyperlink>
          </w:p>
        </w:tc>
      </w:tr>
      <w:tr w:rsidR="00C1469A" w:rsidRPr="006178B3" w14:paraId="26FB5B62" w14:textId="77777777" w:rsidTr="00AF3195">
        <w:trPr>
          <w:trHeight w:val="300"/>
        </w:trPr>
        <w:tc>
          <w:tcPr>
            <w:tcW w:w="1500" w:type="dxa"/>
          </w:tcPr>
          <w:p w14:paraId="23B9A432"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lang w:val="en-US"/>
              </w:rPr>
              <w:t>9</w:t>
            </w:r>
            <w:r w:rsidRPr="006178B3">
              <w:rPr>
                <w:rFonts w:asciiTheme="minorHAnsi" w:hAnsiTheme="minorHAnsi" w:cstheme="minorBidi"/>
                <w:color w:val="auto"/>
                <w:sz w:val="16"/>
                <w:szCs w:val="16"/>
              </w:rPr>
              <w:t xml:space="preserve">.00-17.00 </w:t>
            </w:r>
          </w:p>
        </w:tc>
        <w:tc>
          <w:tcPr>
            <w:tcW w:w="3934" w:type="dxa"/>
          </w:tcPr>
          <w:p w14:paraId="23DCD6F3"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rPr>
              <w:t xml:space="preserve">Werkplekleren </w:t>
            </w:r>
          </w:p>
        </w:tc>
        <w:tc>
          <w:tcPr>
            <w:tcW w:w="3628" w:type="dxa"/>
          </w:tcPr>
          <w:p w14:paraId="6A2EF860"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lang w:val="en-US"/>
              </w:rPr>
              <w:t>KFF of extern</w:t>
            </w:r>
          </w:p>
        </w:tc>
      </w:tr>
      <w:tr w:rsidR="00C1469A" w:rsidRPr="006178B3" w14:paraId="7AE4F8F0" w14:textId="77777777" w:rsidTr="00AF3195">
        <w:trPr>
          <w:trHeight w:val="300"/>
        </w:trPr>
        <w:tc>
          <w:tcPr>
            <w:tcW w:w="1500" w:type="dxa"/>
          </w:tcPr>
          <w:p w14:paraId="13ED96A5" w14:textId="77777777" w:rsidR="00C1469A" w:rsidRPr="006178B3" w:rsidRDefault="00C1469A" w:rsidP="00AF3195">
            <w:pPr>
              <w:pStyle w:val="Default"/>
              <w:rPr>
                <w:rFonts w:asciiTheme="minorHAnsi" w:hAnsiTheme="minorHAnsi" w:cstheme="minorBidi"/>
                <w:color w:val="auto"/>
                <w:sz w:val="16"/>
                <w:szCs w:val="16"/>
                <w:lang w:val="en-US"/>
              </w:rPr>
            </w:pPr>
            <w:r w:rsidRPr="006178B3">
              <w:rPr>
                <w:rFonts w:asciiTheme="minorHAnsi" w:hAnsiTheme="minorHAnsi" w:cstheme="minorBidi"/>
                <w:color w:val="auto"/>
                <w:sz w:val="16"/>
                <w:szCs w:val="16"/>
                <w:lang w:val="en-US"/>
              </w:rPr>
              <w:t>11.45-12.30</w:t>
            </w:r>
          </w:p>
        </w:tc>
        <w:tc>
          <w:tcPr>
            <w:tcW w:w="3934" w:type="dxa"/>
          </w:tcPr>
          <w:p w14:paraId="1CB8FBD4" w14:textId="7C7D2D05"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rPr>
              <w:t>MDO farmacologie</w:t>
            </w:r>
            <w:r w:rsidR="00592119">
              <w:rPr>
                <w:rFonts w:asciiTheme="minorHAnsi" w:hAnsiTheme="minorHAnsi" w:cstheme="minorBidi"/>
                <w:color w:val="auto"/>
                <w:sz w:val="16"/>
                <w:szCs w:val="16"/>
              </w:rPr>
              <w:t xml:space="preserve"> </w:t>
            </w:r>
            <w:r w:rsidRPr="006178B3">
              <w:rPr>
                <w:rFonts w:asciiTheme="minorHAnsi" w:hAnsiTheme="minorHAnsi" w:cstheme="minorBidi"/>
                <w:color w:val="auto"/>
                <w:sz w:val="16"/>
                <w:szCs w:val="16"/>
              </w:rPr>
              <w:t>Radboud UMC</w:t>
            </w:r>
          </w:p>
        </w:tc>
        <w:tc>
          <w:tcPr>
            <w:tcW w:w="3628" w:type="dxa"/>
          </w:tcPr>
          <w:p w14:paraId="7FA1BD38" w14:textId="7D6B97A0"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rPr>
              <w:t xml:space="preserve">Online (aanmelden via </w:t>
            </w:r>
            <w:hyperlink r:id="rId204" w:history="1">
              <w:r w:rsidRPr="006178B3">
                <w:rPr>
                  <w:rStyle w:val="Hyperlink"/>
                  <w:rFonts w:asciiTheme="minorHAnsi" w:hAnsiTheme="minorHAnsi" w:cstheme="minorBidi"/>
                  <w:sz w:val="16"/>
                  <w:szCs w:val="16"/>
                </w:rPr>
                <w:t>secretariaat.apo@radboudumc.nl</w:t>
              </w:r>
            </w:hyperlink>
            <w:r w:rsidRPr="006178B3">
              <w:rPr>
                <w:rFonts w:asciiTheme="minorHAnsi" w:hAnsiTheme="minorHAnsi" w:cstheme="minorBidi"/>
                <w:color w:val="auto"/>
                <w:sz w:val="16"/>
                <w:szCs w:val="16"/>
              </w:rPr>
              <w:t>)</w:t>
            </w:r>
          </w:p>
        </w:tc>
      </w:tr>
      <w:tr w:rsidR="00C1469A" w:rsidRPr="006178B3" w14:paraId="04C6C16A" w14:textId="77777777" w:rsidTr="00AF3195">
        <w:trPr>
          <w:trHeight w:val="300"/>
        </w:trPr>
        <w:tc>
          <w:tcPr>
            <w:tcW w:w="1500" w:type="dxa"/>
          </w:tcPr>
          <w:p w14:paraId="3D2F0919" w14:textId="77777777" w:rsidR="00C1469A" w:rsidRPr="006178B3" w:rsidRDefault="00C1469A" w:rsidP="00AF3195">
            <w:pPr>
              <w:pStyle w:val="Default"/>
              <w:rPr>
                <w:rFonts w:asciiTheme="minorHAnsi" w:hAnsiTheme="minorHAnsi" w:cstheme="minorBidi"/>
                <w:color w:val="auto"/>
                <w:sz w:val="16"/>
                <w:szCs w:val="16"/>
                <w:lang w:val="en-US"/>
              </w:rPr>
            </w:pPr>
            <w:r w:rsidRPr="006178B3">
              <w:rPr>
                <w:rFonts w:asciiTheme="minorHAnsi" w:hAnsiTheme="minorHAnsi" w:cstheme="minorBidi"/>
                <w:color w:val="auto"/>
                <w:sz w:val="16"/>
                <w:szCs w:val="16"/>
                <w:lang w:val="en-US"/>
              </w:rPr>
              <w:t>12.00-13.00*</w:t>
            </w:r>
          </w:p>
        </w:tc>
        <w:tc>
          <w:tcPr>
            <w:tcW w:w="3934" w:type="dxa"/>
          </w:tcPr>
          <w:p w14:paraId="507CCBF0"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rPr>
              <w:t>PMP presentatie masterprojecten</w:t>
            </w:r>
          </w:p>
        </w:tc>
        <w:tc>
          <w:tcPr>
            <w:tcW w:w="3628" w:type="dxa"/>
          </w:tcPr>
          <w:p w14:paraId="5EA89771"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rPr>
              <w:t xml:space="preserve">Online (aanmelden via secretariaat via </w:t>
            </w:r>
            <w:hyperlink r:id="rId205" w:history="1">
              <w:r w:rsidRPr="006178B3">
                <w:rPr>
                  <w:rStyle w:val="Hyperlink"/>
                  <w:sz w:val="16"/>
                  <w:szCs w:val="16"/>
                </w:rPr>
                <w:t>secretariaatKFF</w:t>
              </w:r>
              <w:r w:rsidRPr="006178B3">
                <w:rPr>
                  <w:rStyle w:val="Hyperlink"/>
                  <w:rFonts w:asciiTheme="minorHAnsi" w:hAnsiTheme="minorHAnsi" w:cstheme="minorBidi"/>
                  <w:sz w:val="16"/>
                  <w:szCs w:val="16"/>
                </w:rPr>
                <w:t>@umcg.nl</w:t>
              </w:r>
            </w:hyperlink>
            <w:r w:rsidRPr="006178B3">
              <w:rPr>
                <w:rFonts w:asciiTheme="minorHAnsi" w:hAnsiTheme="minorHAnsi" w:cstheme="minorBidi"/>
                <w:color w:val="auto"/>
                <w:sz w:val="16"/>
                <w:szCs w:val="16"/>
              </w:rPr>
              <w:t>)</w:t>
            </w:r>
          </w:p>
        </w:tc>
      </w:tr>
      <w:tr w:rsidR="00C1469A" w:rsidRPr="006178B3" w14:paraId="747C4F38" w14:textId="77777777" w:rsidTr="00AF3195">
        <w:trPr>
          <w:trHeight w:val="300"/>
        </w:trPr>
        <w:tc>
          <w:tcPr>
            <w:tcW w:w="1500" w:type="dxa"/>
          </w:tcPr>
          <w:p w14:paraId="57F6C08B" w14:textId="77777777" w:rsidR="00C1469A" w:rsidRPr="006178B3" w:rsidRDefault="00C1469A" w:rsidP="00AF3195">
            <w:pPr>
              <w:pStyle w:val="Default"/>
              <w:rPr>
                <w:rFonts w:asciiTheme="minorHAnsi" w:hAnsiTheme="minorHAnsi" w:cstheme="minorBidi"/>
                <w:color w:val="auto"/>
                <w:sz w:val="16"/>
                <w:szCs w:val="16"/>
                <w:lang w:val="en-US"/>
              </w:rPr>
            </w:pPr>
            <w:r w:rsidRPr="006178B3">
              <w:rPr>
                <w:rFonts w:asciiTheme="minorHAnsi" w:hAnsiTheme="minorHAnsi" w:cstheme="minorBidi"/>
                <w:color w:val="auto"/>
                <w:sz w:val="16"/>
                <w:szCs w:val="16"/>
                <w:lang w:val="en-US"/>
              </w:rPr>
              <w:t>12.00-13.00**</w:t>
            </w:r>
          </w:p>
        </w:tc>
        <w:tc>
          <w:tcPr>
            <w:tcW w:w="3934" w:type="dxa"/>
          </w:tcPr>
          <w:p w14:paraId="304587D0" w14:textId="77777777" w:rsidR="00C1469A" w:rsidRPr="006178B3" w:rsidRDefault="00C1469A" w:rsidP="00AF3195">
            <w:pPr>
              <w:pStyle w:val="Default"/>
              <w:rPr>
                <w:rFonts w:asciiTheme="minorHAnsi" w:hAnsiTheme="minorHAnsi" w:cstheme="minorBidi"/>
                <w:color w:val="auto"/>
                <w:sz w:val="16"/>
                <w:szCs w:val="16"/>
                <w:lang w:val="en-US"/>
              </w:rPr>
            </w:pPr>
            <w:r w:rsidRPr="006178B3">
              <w:rPr>
                <w:rFonts w:asciiTheme="minorHAnsi" w:hAnsiTheme="minorHAnsi" w:cstheme="minorBidi"/>
                <w:color w:val="auto"/>
                <w:sz w:val="16"/>
                <w:szCs w:val="16"/>
                <w:lang w:val="en-US"/>
              </w:rPr>
              <w:t xml:space="preserve">Debate club / </w:t>
            </w:r>
            <w:proofErr w:type="spellStart"/>
            <w:r w:rsidRPr="006178B3">
              <w:rPr>
                <w:rFonts w:asciiTheme="minorHAnsi" w:hAnsiTheme="minorHAnsi" w:cstheme="minorBidi"/>
                <w:color w:val="auto"/>
                <w:sz w:val="16"/>
                <w:szCs w:val="16"/>
                <w:lang w:val="en-US"/>
              </w:rPr>
              <w:t>farmacologiebespreking</w:t>
            </w:r>
            <w:proofErr w:type="spellEnd"/>
          </w:p>
        </w:tc>
        <w:tc>
          <w:tcPr>
            <w:tcW w:w="3628" w:type="dxa"/>
          </w:tcPr>
          <w:p w14:paraId="7677FEF1"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rPr>
              <w:t xml:space="preserve">Online (aanmelden via secretariaat via </w:t>
            </w:r>
            <w:hyperlink r:id="rId206" w:history="1">
              <w:r w:rsidRPr="006178B3">
                <w:rPr>
                  <w:rStyle w:val="Hyperlink"/>
                  <w:sz w:val="16"/>
                  <w:szCs w:val="16"/>
                </w:rPr>
                <w:t>secretariaatKFF</w:t>
              </w:r>
              <w:r w:rsidRPr="006178B3">
                <w:rPr>
                  <w:rStyle w:val="Hyperlink"/>
                  <w:rFonts w:asciiTheme="minorHAnsi" w:hAnsiTheme="minorHAnsi" w:cstheme="minorBidi"/>
                  <w:sz w:val="16"/>
                  <w:szCs w:val="16"/>
                </w:rPr>
                <w:t>@umcg.nl</w:t>
              </w:r>
            </w:hyperlink>
            <w:r w:rsidRPr="006178B3">
              <w:rPr>
                <w:rFonts w:asciiTheme="minorHAnsi" w:hAnsiTheme="minorHAnsi" w:cstheme="minorBidi"/>
                <w:color w:val="auto"/>
                <w:sz w:val="16"/>
                <w:szCs w:val="16"/>
              </w:rPr>
              <w:t>)</w:t>
            </w:r>
          </w:p>
        </w:tc>
      </w:tr>
      <w:tr w:rsidR="00C1469A" w:rsidRPr="006178B3" w14:paraId="10109D42" w14:textId="77777777" w:rsidTr="00AF3195">
        <w:trPr>
          <w:trHeight w:val="300"/>
        </w:trPr>
        <w:tc>
          <w:tcPr>
            <w:tcW w:w="1500" w:type="dxa"/>
          </w:tcPr>
          <w:p w14:paraId="5FF8184B" w14:textId="77777777" w:rsidR="00C1469A" w:rsidRPr="006178B3" w:rsidRDefault="00C1469A" w:rsidP="00AF3195">
            <w:pPr>
              <w:pStyle w:val="Default"/>
              <w:rPr>
                <w:rFonts w:asciiTheme="minorHAnsi" w:hAnsiTheme="minorHAnsi" w:cstheme="minorBidi"/>
                <w:color w:val="auto"/>
                <w:sz w:val="16"/>
                <w:szCs w:val="16"/>
                <w:lang w:val="en-US"/>
              </w:rPr>
            </w:pPr>
            <w:r w:rsidRPr="006178B3">
              <w:rPr>
                <w:rFonts w:asciiTheme="minorHAnsi" w:hAnsiTheme="minorHAnsi" w:cstheme="minorBidi"/>
                <w:color w:val="auto"/>
                <w:sz w:val="16"/>
                <w:szCs w:val="16"/>
                <w:lang w:val="en-US"/>
              </w:rPr>
              <w:t>16.00-17.00</w:t>
            </w:r>
          </w:p>
        </w:tc>
        <w:tc>
          <w:tcPr>
            <w:tcW w:w="3934" w:type="dxa"/>
          </w:tcPr>
          <w:p w14:paraId="4BC8E650" w14:textId="0DCA18A6"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rPr>
              <w:t>Klinische farmacologie</w:t>
            </w:r>
            <w:r w:rsidR="00592119">
              <w:rPr>
                <w:rFonts w:asciiTheme="minorHAnsi" w:hAnsiTheme="minorHAnsi" w:cstheme="minorBidi"/>
                <w:color w:val="auto"/>
                <w:sz w:val="16"/>
                <w:szCs w:val="16"/>
              </w:rPr>
              <w:t xml:space="preserve">/toxicologie </w:t>
            </w:r>
            <w:r w:rsidRPr="006178B3">
              <w:rPr>
                <w:rFonts w:asciiTheme="minorHAnsi" w:hAnsiTheme="minorHAnsi" w:cstheme="minorBidi"/>
                <w:color w:val="auto"/>
                <w:sz w:val="16"/>
                <w:szCs w:val="16"/>
              </w:rPr>
              <w:t>onderwijscyclus Radboud UMC</w:t>
            </w:r>
          </w:p>
        </w:tc>
        <w:tc>
          <w:tcPr>
            <w:tcW w:w="3628" w:type="dxa"/>
          </w:tcPr>
          <w:p w14:paraId="75386892" w14:textId="1CC42A2B"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rPr>
              <w:t xml:space="preserve">Online (aanmelden via </w:t>
            </w:r>
            <w:hyperlink r:id="rId207" w:history="1">
              <w:r w:rsidRPr="006178B3">
                <w:rPr>
                  <w:rStyle w:val="Hyperlink"/>
                  <w:rFonts w:asciiTheme="minorHAnsi" w:hAnsiTheme="minorHAnsi" w:cstheme="minorBidi"/>
                  <w:sz w:val="16"/>
                  <w:szCs w:val="16"/>
                </w:rPr>
                <w:t>secretariaat.apo@radboudumc.nl</w:t>
              </w:r>
            </w:hyperlink>
            <w:r w:rsidRPr="006178B3">
              <w:rPr>
                <w:rFonts w:asciiTheme="minorHAnsi" w:hAnsiTheme="minorHAnsi" w:cstheme="minorBidi"/>
                <w:color w:val="auto"/>
                <w:sz w:val="16"/>
                <w:szCs w:val="16"/>
              </w:rPr>
              <w:t>)</w:t>
            </w:r>
          </w:p>
        </w:tc>
      </w:tr>
      <w:tr w:rsidR="00C1469A" w:rsidRPr="006178B3" w14:paraId="678C217A" w14:textId="77777777" w:rsidTr="00AF3195">
        <w:trPr>
          <w:trHeight w:val="300"/>
        </w:trPr>
        <w:tc>
          <w:tcPr>
            <w:tcW w:w="1500" w:type="dxa"/>
          </w:tcPr>
          <w:p w14:paraId="686D95F6"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rPr>
              <w:t xml:space="preserve">16.45-17.30 </w:t>
            </w:r>
          </w:p>
        </w:tc>
        <w:tc>
          <w:tcPr>
            <w:tcW w:w="3934" w:type="dxa"/>
          </w:tcPr>
          <w:p w14:paraId="4F1EE5EB"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rPr>
              <w:t>Klinisch onderwijs interne geneeskunde: afwisselend klinische conferentie (2x per maand), medische ethische conferentie 1x/maand), kwaliteitsbespreking (1x/maand), farmacologie-onderwijs (3x/jaar)</w:t>
            </w:r>
          </w:p>
        </w:tc>
        <w:tc>
          <w:tcPr>
            <w:tcW w:w="3628" w:type="dxa"/>
          </w:tcPr>
          <w:p w14:paraId="6F674342" w14:textId="77777777" w:rsidR="00C1469A" w:rsidRPr="006178B3" w:rsidRDefault="00C1469A" w:rsidP="00AF3195">
            <w:pPr>
              <w:pStyle w:val="Default"/>
              <w:rPr>
                <w:rFonts w:asciiTheme="minorHAnsi" w:hAnsiTheme="minorHAnsi" w:cstheme="minorBidi"/>
                <w:color w:val="auto"/>
                <w:sz w:val="16"/>
                <w:szCs w:val="16"/>
                <w:lang w:val="en-US"/>
              </w:rPr>
            </w:pPr>
            <w:r w:rsidRPr="006178B3">
              <w:rPr>
                <w:rFonts w:asciiTheme="minorHAnsi" w:hAnsiTheme="minorHAnsi" w:cstheme="minorBidi"/>
                <w:color w:val="auto"/>
                <w:sz w:val="16"/>
                <w:szCs w:val="16"/>
              </w:rPr>
              <w:t xml:space="preserve">Traversezaal </w:t>
            </w:r>
          </w:p>
        </w:tc>
      </w:tr>
      <w:tr w:rsidR="00C1469A" w:rsidRPr="006178B3" w14:paraId="00DF91C4" w14:textId="77777777" w:rsidTr="00AF3195">
        <w:trPr>
          <w:trHeight w:val="300"/>
        </w:trPr>
        <w:tc>
          <w:tcPr>
            <w:tcW w:w="1500" w:type="dxa"/>
          </w:tcPr>
          <w:p w14:paraId="05ED31BF"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lang w:val="en-US"/>
              </w:rPr>
              <w:t>1</w:t>
            </w:r>
            <w:r w:rsidRPr="006178B3">
              <w:rPr>
                <w:rFonts w:asciiTheme="minorHAnsi" w:hAnsiTheme="minorHAnsi" w:cstheme="minorBidi"/>
                <w:color w:val="auto"/>
                <w:sz w:val="16"/>
                <w:szCs w:val="16"/>
              </w:rPr>
              <w:t>9.00-2</w:t>
            </w:r>
            <w:r w:rsidRPr="006178B3">
              <w:rPr>
                <w:rFonts w:asciiTheme="minorHAnsi" w:hAnsiTheme="minorHAnsi" w:cstheme="minorBidi"/>
                <w:color w:val="auto"/>
                <w:sz w:val="16"/>
                <w:szCs w:val="16"/>
                <w:lang w:val="en-US"/>
              </w:rPr>
              <w:t>1</w:t>
            </w:r>
            <w:r w:rsidRPr="006178B3">
              <w:rPr>
                <w:rFonts w:asciiTheme="minorHAnsi" w:hAnsiTheme="minorHAnsi" w:cstheme="minorBidi"/>
                <w:color w:val="auto"/>
                <w:sz w:val="16"/>
                <w:szCs w:val="16"/>
              </w:rPr>
              <w:t xml:space="preserve">.00 </w:t>
            </w:r>
          </w:p>
        </w:tc>
        <w:tc>
          <w:tcPr>
            <w:tcW w:w="3934" w:type="dxa"/>
          </w:tcPr>
          <w:p w14:paraId="779A197E"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rPr>
              <w:t xml:space="preserve">Toxicologie onderwijs - 1x per 4 maanden </w:t>
            </w:r>
          </w:p>
        </w:tc>
        <w:tc>
          <w:tcPr>
            <w:tcW w:w="3628" w:type="dxa"/>
          </w:tcPr>
          <w:p w14:paraId="6DD0DDF2"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lang w:val="en-US"/>
              </w:rPr>
              <w:t xml:space="preserve">Teams (link </w:t>
            </w:r>
            <w:proofErr w:type="spellStart"/>
            <w:r w:rsidRPr="006178B3">
              <w:rPr>
                <w:rFonts w:asciiTheme="minorHAnsi" w:hAnsiTheme="minorHAnsi" w:cstheme="minorBidi"/>
                <w:color w:val="auto"/>
                <w:sz w:val="16"/>
                <w:szCs w:val="16"/>
                <w:lang w:val="en-US"/>
              </w:rPr>
              <w:t>volgt</w:t>
            </w:r>
            <w:proofErr w:type="spellEnd"/>
            <w:r w:rsidRPr="006178B3">
              <w:rPr>
                <w:rFonts w:asciiTheme="minorHAnsi" w:hAnsiTheme="minorHAnsi" w:cstheme="minorBidi"/>
                <w:color w:val="auto"/>
                <w:sz w:val="16"/>
                <w:szCs w:val="16"/>
                <w:lang w:val="en-US"/>
              </w:rPr>
              <w:t>)</w:t>
            </w:r>
          </w:p>
        </w:tc>
      </w:tr>
    </w:tbl>
    <w:p w14:paraId="3335F81F" w14:textId="77777777" w:rsidR="00AF43E9" w:rsidRDefault="00AF43E9">
      <w:r>
        <w:br w:type="page"/>
      </w:r>
    </w:p>
    <w:tbl>
      <w:tblPr>
        <w:tblStyle w:val="TableGrid"/>
        <w:tblW w:w="0" w:type="auto"/>
        <w:tblLook w:val="0000" w:firstRow="0" w:lastRow="0" w:firstColumn="0" w:lastColumn="0" w:noHBand="0" w:noVBand="0"/>
      </w:tblPr>
      <w:tblGrid>
        <w:gridCol w:w="1500"/>
        <w:gridCol w:w="3934"/>
        <w:gridCol w:w="3628"/>
      </w:tblGrid>
      <w:tr w:rsidR="00C1469A" w:rsidRPr="006178B3" w14:paraId="24FC0486" w14:textId="77777777" w:rsidTr="00AF3195">
        <w:trPr>
          <w:trHeight w:val="300"/>
        </w:trPr>
        <w:tc>
          <w:tcPr>
            <w:tcW w:w="9062" w:type="dxa"/>
            <w:gridSpan w:val="3"/>
          </w:tcPr>
          <w:p w14:paraId="1BE7C1A1" w14:textId="0CFF24DD" w:rsidR="00C1469A" w:rsidRPr="006178B3" w:rsidRDefault="00C1469A" w:rsidP="00AF3195">
            <w:pPr>
              <w:pStyle w:val="Default"/>
              <w:rPr>
                <w:rFonts w:asciiTheme="minorHAnsi" w:hAnsiTheme="minorHAnsi" w:cstheme="minorBidi"/>
                <w:b/>
                <w:bCs/>
                <w:color w:val="auto"/>
                <w:sz w:val="16"/>
                <w:szCs w:val="16"/>
              </w:rPr>
            </w:pPr>
            <w:r w:rsidRPr="006178B3">
              <w:rPr>
                <w:rFonts w:asciiTheme="minorHAnsi" w:hAnsiTheme="minorHAnsi" w:cstheme="minorBidi"/>
                <w:b/>
                <w:bCs/>
                <w:color w:val="auto"/>
                <w:sz w:val="16"/>
                <w:szCs w:val="16"/>
              </w:rPr>
              <w:lastRenderedPageBreak/>
              <w:t xml:space="preserve">Woensdag </w:t>
            </w:r>
          </w:p>
        </w:tc>
      </w:tr>
      <w:tr w:rsidR="00C1469A" w:rsidRPr="006178B3" w14:paraId="6E9683CA" w14:textId="77777777" w:rsidTr="00AF3195">
        <w:trPr>
          <w:trHeight w:val="300"/>
        </w:trPr>
        <w:tc>
          <w:tcPr>
            <w:tcW w:w="1500" w:type="dxa"/>
          </w:tcPr>
          <w:p w14:paraId="73464F26"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rPr>
              <w:t>8.</w:t>
            </w:r>
            <w:r w:rsidRPr="006178B3">
              <w:rPr>
                <w:rFonts w:asciiTheme="minorHAnsi" w:hAnsiTheme="minorHAnsi" w:cstheme="minorBidi"/>
                <w:color w:val="auto"/>
                <w:sz w:val="16"/>
                <w:szCs w:val="16"/>
                <w:lang w:val="en-US"/>
              </w:rPr>
              <w:t>45</w:t>
            </w:r>
            <w:r w:rsidRPr="006178B3">
              <w:rPr>
                <w:rFonts w:asciiTheme="minorHAnsi" w:hAnsiTheme="minorHAnsi" w:cstheme="minorBidi"/>
                <w:color w:val="auto"/>
                <w:sz w:val="16"/>
                <w:szCs w:val="16"/>
              </w:rPr>
              <w:t xml:space="preserve">-9.00 </w:t>
            </w:r>
          </w:p>
        </w:tc>
        <w:tc>
          <w:tcPr>
            <w:tcW w:w="3934" w:type="dxa"/>
          </w:tcPr>
          <w:p w14:paraId="6B574B6B"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rPr>
              <w:t xml:space="preserve">Overdracht </w:t>
            </w:r>
          </w:p>
        </w:tc>
        <w:tc>
          <w:tcPr>
            <w:tcW w:w="3628" w:type="dxa"/>
          </w:tcPr>
          <w:p w14:paraId="0EF52B9B" w14:textId="77777777" w:rsidR="00C1469A" w:rsidRPr="00222BED" w:rsidRDefault="00C1469A" w:rsidP="00AF3195">
            <w:pPr>
              <w:pStyle w:val="Default"/>
              <w:rPr>
                <w:rFonts w:asciiTheme="minorHAnsi" w:hAnsiTheme="minorHAnsi" w:cstheme="minorBidi"/>
                <w:color w:val="auto"/>
                <w:sz w:val="16"/>
                <w:szCs w:val="16"/>
                <w:u w:val="single"/>
              </w:rPr>
            </w:pPr>
            <w:hyperlink r:id="rId208">
              <w:r w:rsidRPr="00222BED">
                <w:rPr>
                  <w:rStyle w:val="Hyperlink"/>
                  <w:rFonts w:asciiTheme="minorHAnsi" w:hAnsiTheme="minorHAnsi" w:cstheme="minorBidi"/>
                  <w:color w:val="auto"/>
                  <w:sz w:val="16"/>
                  <w:szCs w:val="16"/>
                </w:rPr>
                <w:t>Teams</w:t>
              </w:r>
            </w:hyperlink>
          </w:p>
        </w:tc>
      </w:tr>
      <w:tr w:rsidR="00C1469A" w:rsidRPr="006178B3" w14:paraId="12A9FD4D" w14:textId="77777777" w:rsidTr="00AF3195">
        <w:trPr>
          <w:trHeight w:val="300"/>
        </w:trPr>
        <w:tc>
          <w:tcPr>
            <w:tcW w:w="1500" w:type="dxa"/>
          </w:tcPr>
          <w:p w14:paraId="1F4ADC36"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rPr>
              <w:t>09.00 -12.00</w:t>
            </w:r>
          </w:p>
        </w:tc>
        <w:tc>
          <w:tcPr>
            <w:tcW w:w="3934" w:type="dxa"/>
          </w:tcPr>
          <w:p w14:paraId="15EED8F7"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rPr>
              <w:t xml:space="preserve">Medicatiebeoordeling D4 met </w:t>
            </w:r>
            <w:proofErr w:type="spellStart"/>
            <w:r w:rsidRPr="006178B3">
              <w:rPr>
                <w:rFonts w:asciiTheme="minorHAnsi" w:hAnsiTheme="minorHAnsi" w:cstheme="minorBidi"/>
                <w:color w:val="auto"/>
                <w:sz w:val="16"/>
                <w:szCs w:val="16"/>
              </w:rPr>
              <w:t>transplantheker</w:t>
            </w:r>
            <w:proofErr w:type="spellEnd"/>
          </w:p>
        </w:tc>
        <w:tc>
          <w:tcPr>
            <w:tcW w:w="3628" w:type="dxa"/>
          </w:tcPr>
          <w:p w14:paraId="07062AF0" w14:textId="77777777" w:rsidR="00C1469A" w:rsidRPr="006178B3" w:rsidRDefault="00C1469A" w:rsidP="00AF3195">
            <w:pPr>
              <w:pStyle w:val="Default"/>
              <w:rPr>
                <w:rFonts w:asciiTheme="minorHAnsi" w:hAnsiTheme="minorHAnsi" w:cstheme="minorBidi"/>
                <w:color w:val="auto"/>
                <w:sz w:val="16"/>
                <w:szCs w:val="16"/>
              </w:rPr>
            </w:pPr>
          </w:p>
        </w:tc>
      </w:tr>
      <w:tr w:rsidR="00C1469A" w:rsidRPr="006178B3" w14:paraId="5501AF8E" w14:textId="77777777" w:rsidTr="00AF3195">
        <w:trPr>
          <w:trHeight w:val="300"/>
        </w:trPr>
        <w:tc>
          <w:tcPr>
            <w:tcW w:w="1500" w:type="dxa"/>
          </w:tcPr>
          <w:p w14:paraId="1E672AB9"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rPr>
              <w:t>15.00-15.30</w:t>
            </w:r>
          </w:p>
        </w:tc>
        <w:tc>
          <w:tcPr>
            <w:tcW w:w="3934" w:type="dxa"/>
          </w:tcPr>
          <w:p w14:paraId="76DEB413"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rPr>
              <w:t xml:space="preserve">Bespreking medicatie beoordeling D4 </w:t>
            </w:r>
          </w:p>
        </w:tc>
        <w:tc>
          <w:tcPr>
            <w:tcW w:w="3628" w:type="dxa"/>
          </w:tcPr>
          <w:p w14:paraId="58AF37EF" w14:textId="77777777" w:rsidR="00C1469A" w:rsidRPr="006178B3" w:rsidRDefault="00C1469A" w:rsidP="00AF3195">
            <w:pPr>
              <w:pStyle w:val="Default"/>
              <w:rPr>
                <w:rFonts w:asciiTheme="minorHAnsi" w:hAnsiTheme="minorHAnsi" w:cstheme="minorBidi"/>
                <w:color w:val="auto"/>
                <w:sz w:val="16"/>
                <w:szCs w:val="16"/>
                <w:lang w:val="en-US"/>
              </w:rPr>
            </w:pPr>
          </w:p>
        </w:tc>
      </w:tr>
      <w:tr w:rsidR="00C1469A" w:rsidRPr="006178B3" w14:paraId="15830132" w14:textId="77777777" w:rsidTr="00AF3195">
        <w:trPr>
          <w:trHeight w:val="300"/>
        </w:trPr>
        <w:tc>
          <w:tcPr>
            <w:tcW w:w="1500" w:type="dxa"/>
          </w:tcPr>
          <w:p w14:paraId="3CB8AB5C"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rPr>
              <w:t xml:space="preserve">9.00-17.00 </w:t>
            </w:r>
          </w:p>
        </w:tc>
        <w:tc>
          <w:tcPr>
            <w:tcW w:w="3934" w:type="dxa"/>
          </w:tcPr>
          <w:p w14:paraId="1392BAEC"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rPr>
              <w:t xml:space="preserve">Werkplekleren </w:t>
            </w:r>
          </w:p>
        </w:tc>
        <w:tc>
          <w:tcPr>
            <w:tcW w:w="3628" w:type="dxa"/>
          </w:tcPr>
          <w:p w14:paraId="7F19A2AF"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lang w:val="en-US"/>
              </w:rPr>
              <w:t>KFF of extern</w:t>
            </w:r>
          </w:p>
        </w:tc>
      </w:tr>
      <w:tr w:rsidR="00C1469A" w:rsidRPr="006178B3" w14:paraId="092831DC" w14:textId="77777777" w:rsidTr="00AF3195">
        <w:trPr>
          <w:trHeight w:val="300"/>
        </w:trPr>
        <w:tc>
          <w:tcPr>
            <w:tcW w:w="1500" w:type="dxa"/>
          </w:tcPr>
          <w:p w14:paraId="5DD1AB1C"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lang w:val="en-US"/>
              </w:rPr>
              <w:t>12.00-13.00**</w:t>
            </w:r>
          </w:p>
        </w:tc>
        <w:tc>
          <w:tcPr>
            <w:tcW w:w="3934" w:type="dxa"/>
          </w:tcPr>
          <w:p w14:paraId="4F9E4A1B"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lang w:val="en-US"/>
              </w:rPr>
              <w:t xml:space="preserve">Debate club / </w:t>
            </w:r>
            <w:proofErr w:type="spellStart"/>
            <w:r w:rsidRPr="006178B3">
              <w:rPr>
                <w:rFonts w:asciiTheme="minorHAnsi" w:hAnsiTheme="minorHAnsi" w:cstheme="minorBidi"/>
                <w:color w:val="auto"/>
                <w:sz w:val="16"/>
                <w:szCs w:val="16"/>
                <w:lang w:val="en-US"/>
              </w:rPr>
              <w:t>farmacologiebespreking</w:t>
            </w:r>
            <w:proofErr w:type="spellEnd"/>
          </w:p>
        </w:tc>
        <w:tc>
          <w:tcPr>
            <w:tcW w:w="3628" w:type="dxa"/>
          </w:tcPr>
          <w:p w14:paraId="068DCE18"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rPr>
              <w:t xml:space="preserve">Online (aanmelden via secretariaat via </w:t>
            </w:r>
            <w:hyperlink r:id="rId209" w:history="1">
              <w:r w:rsidRPr="006178B3">
                <w:rPr>
                  <w:rStyle w:val="Hyperlink"/>
                  <w:sz w:val="16"/>
                  <w:szCs w:val="16"/>
                </w:rPr>
                <w:t>secretariaatKFF</w:t>
              </w:r>
              <w:r w:rsidRPr="006178B3">
                <w:rPr>
                  <w:rStyle w:val="Hyperlink"/>
                  <w:rFonts w:asciiTheme="minorHAnsi" w:hAnsiTheme="minorHAnsi" w:cstheme="minorBidi"/>
                  <w:sz w:val="16"/>
                  <w:szCs w:val="16"/>
                </w:rPr>
                <w:t>@umcg.nl</w:t>
              </w:r>
            </w:hyperlink>
            <w:r w:rsidRPr="006178B3">
              <w:rPr>
                <w:rFonts w:asciiTheme="minorHAnsi" w:hAnsiTheme="minorHAnsi" w:cstheme="minorBidi"/>
                <w:color w:val="auto"/>
                <w:sz w:val="16"/>
                <w:szCs w:val="16"/>
              </w:rPr>
              <w:t>)</w:t>
            </w:r>
          </w:p>
        </w:tc>
      </w:tr>
      <w:tr w:rsidR="00C1469A" w:rsidRPr="006178B3" w14:paraId="2C60C348" w14:textId="77777777" w:rsidTr="00AF3195">
        <w:trPr>
          <w:trHeight w:val="300"/>
        </w:trPr>
        <w:tc>
          <w:tcPr>
            <w:tcW w:w="9062" w:type="dxa"/>
            <w:gridSpan w:val="3"/>
          </w:tcPr>
          <w:p w14:paraId="660D6ECE"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b/>
                <w:bCs/>
                <w:color w:val="auto"/>
                <w:sz w:val="16"/>
                <w:szCs w:val="16"/>
              </w:rPr>
              <w:t xml:space="preserve">Donderdag </w:t>
            </w:r>
          </w:p>
        </w:tc>
      </w:tr>
      <w:tr w:rsidR="00C1469A" w:rsidRPr="006178B3" w14:paraId="4471DF69" w14:textId="77777777" w:rsidTr="00AF3195">
        <w:trPr>
          <w:trHeight w:val="300"/>
        </w:trPr>
        <w:tc>
          <w:tcPr>
            <w:tcW w:w="1500" w:type="dxa"/>
          </w:tcPr>
          <w:p w14:paraId="173070F5" w14:textId="77777777" w:rsidR="00C1469A" w:rsidRPr="006178B3" w:rsidRDefault="00C1469A" w:rsidP="00AF3195">
            <w:pPr>
              <w:pStyle w:val="Default"/>
              <w:rPr>
                <w:rFonts w:asciiTheme="minorHAnsi" w:hAnsiTheme="minorHAnsi" w:cstheme="minorBidi"/>
                <w:b/>
                <w:bCs/>
                <w:color w:val="auto"/>
                <w:sz w:val="16"/>
                <w:szCs w:val="16"/>
              </w:rPr>
            </w:pPr>
            <w:r w:rsidRPr="006178B3">
              <w:rPr>
                <w:rFonts w:asciiTheme="minorHAnsi" w:hAnsiTheme="minorHAnsi" w:cstheme="minorBidi"/>
                <w:color w:val="auto"/>
                <w:sz w:val="16"/>
                <w:szCs w:val="16"/>
              </w:rPr>
              <w:t>8.</w:t>
            </w:r>
            <w:r w:rsidRPr="006178B3">
              <w:rPr>
                <w:rFonts w:asciiTheme="minorHAnsi" w:hAnsiTheme="minorHAnsi" w:cstheme="minorBidi"/>
                <w:color w:val="auto"/>
                <w:sz w:val="16"/>
                <w:szCs w:val="16"/>
                <w:lang w:val="en-US"/>
              </w:rPr>
              <w:t>45</w:t>
            </w:r>
            <w:r w:rsidRPr="006178B3">
              <w:rPr>
                <w:rFonts w:asciiTheme="minorHAnsi" w:hAnsiTheme="minorHAnsi" w:cstheme="minorBidi"/>
                <w:color w:val="auto"/>
                <w:sz w:val="16"/>
                <w:szCs w:val="16"/>
              </w:rPr>
              <w:t xml:space="preserve">-9.00 </w:t>
            </w:r>
          </w:p>
        </w:tc>
        <w:tc>
          <w:tcPr>
            <w:tcW w:w="3934" w:type="dxa"/>
          </w:tcPr>
          <w:p w14:paraId="386A2BA4"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rPr>
              <w:t xml:space="preserve">Overdracht </w:t>
            </w:r>
          </w:p>
        </w:tc>
        <w:tc>
          <w:tcPr>
            <w:tcW w:w="3628" w:type="dxa"/>
          </w:tcPr>
          <w:p w14:paraId="5C18F4BD" w14:textId="77777777" w:rsidR="00C1469A" w:rsidRPr="00222BED" w:rsidRDefault="00C1469A" w:rsidP="00AF3195">
            <w:pPr>
              <w:pStyle w:val="Default"/>
              <w:rPr>
                <w:rFonts w:asciiTheme="minorHAnsi" w:hAnsiTheme="minorHAnsi" w:cstheme="minorBidi"/>
                <w:color w:val="auto"/>
                <w:sz w:val="16"/>
                <w:szCs w:val="16"/>
                <w:u w:val="single"/>
              </w:rPr>
            </w:pPr>
            <w:hyperlink r:id="rId210">
              <w:r w:rsidRPr="00222BED">
                <w:rPr>
                  <w:rStyle w:val="Hyperlink"/>
                  <w:rFonts w:asciiTheme="minorHAnsi" w:hAnsiTheme="minorHAnsi" w:cstheme="minorBidi"/>
                  <w:color w:val="auto"/>
                  <w:sz w:val="16"/>
                  <w:szCs w:val="16"/>
                </w:rPr>
                <w:t>Teams</w:t>
              </w:r>
            </w:hyperlink>
          </w:p>
        </w:tc>
      </w:tr>
      <w:tr w:rsidR="00C1469A" w:rsidRPr="006178B3" w14:paraId="432A71A1" w14:textId="77777777" w:rsidTr="00AF3195">
        <w:trPr>
          <w:trHeight w:val="300"/>
        </w:trPr>
        <w:tc>
          <w:tcPr>
            <w:tcW w:w="1500" w:type="dxa"/>
          </w:tcPr>
          <w:p w14:paraId="5F94966F"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lang w:val="en-US"/>
              </w:rPr>
              <w:t>9.00-10.30</w:t>
            </w:r>
          </w:p>
        </w:tc>
        <w:tc>
          <w:tcPr>
            <w:tcW w:w="3934" w:type="dxa"/>
          </w:tcPr>
          <w:p w14:paraId="625C119D"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lang w:val="en-US"/>
              </w:rPr>
              <w:t>Pre-</w:t>
            </w:r>
            <w:proofErr w:type="spellStart"/>
            <w:r w:rsidRPr="006178B3">
              <w:rPr>
                <w:rFonts w:asciiTheme="minorHAnsi" w:hAnsiTheme="minorHAnsi" w:cstheme="minorBidi"/>
                <w:color w:val="auto"/>
                <w:sz w:val="16"/>
                <w:szCs w:val="16"/>
                <w:lang w:val="en-US"/>
              </w:rPr>
              <w:t>klinisch</w:t>
            </w:r>
            <w:proofErr w:type="spellEnd"/>
            <w:r w:rsidRPr="006178B3">
              <w:rPr>
                <w:rFonts w:asciiTheme="minorHAnsi" w:hAnsiTheme="minorHAnsi" w:cstheme="minorBidi"/>
                <w:color w:val="auto"/>
                <w:sz w:val="16"/>
                <w:szCs w:val="16"/>
                <w:lang w:val="en-US"/>
              </w:rPr>
              <w:t xml:space="preserve"> </w:t>
            </w:r>
            <w:proofErr w:type="spellStart"/>
            <w:r w:rsidRPr="006178B3">
              <w:rPr>
                <w:rFonts w:asciiTheme="minorHAnsi" w:hAnsiTheme="minorHAnsi" w:cstheme="minorBidi"/>
                <w:color w:val="auto"/>
                <w:sz w:val="16"/>
                <w:szCs w:val="16"/>
                <w:lang w:val="en-US"/>
              </w:rPr>
              <w:t>onderzoek</w:t>
            </w:r>
            <w:proofErr w:type="spellEnd"/>
          </w:p>
        </w:tc>
        <w:tc>
          <w:tcPr>
            <w:tcW w:w="3628" w:type="dxa"/>
          </w:tcPr>
          <w:p w14:paraId="011CA674"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rPr>
              <w:t xml:space="preserve">KFF (aanmelden bij Leo Deelman via  </w:t>
            </w:r>
            <w:hyperlink r:id="rId211" w:history="1">
              <w:r w:rsidRPr="006178B3">
                <w:rPr>
                  <w:rStyle w:val="Hyperlink"/>
                  <w:rFonts w:asciiTheme="minorHAnsi" w:hAnsiTheme="minorHAnsi" w:cstheme="minorBidi"/>
                  <w:sz w:val="16"/>
                  <w:szCs w:val="16"/>
                </w:rPr>
                <w:t>l.e.deelman@umcg.nl</w:t>
              </w:r>
            </w:hyperlink>
            <w:r w:rsidRPr="006178B3">
              <w:rPr>
                <w:rStyle w:val="Hyperlink"/>
                <w:rFonts w:asciiTheme="minorHAnsi" w:hAnsiTheme="minorHAnsi" w:cstheme="minorBidi"/>
                <w:color w:val="auto"/>
                <w:sz w:val="16"/>
                <w:szCs w:val="16"/>
                <w:u w:val="none"/>
              </w:rPr>
              <w:t>)</w:t>
            </w:r>
          </w:p>
        </w:tc>
      </w:tr>
      <w:tr w:rsidR="00C1469A" w:rsidRPr="006178B3" w14:paraId="5656CFF6" w14:textId="77777777" w:rsidTr="00AF3195">
        <w:trPr>
          <w:trHeight w:val="300"/>
        </w:trPr>
        <w:tc>
          <w:tcPr>
            <w:tcW w:w="1500" w:type="dxa"/>
          </w:tcPr>
          <w:p w14:paraId="4E55FDE3" w14:textId="77777777" w:rsidR="00C1469A" w:rsidRPr="006178B3" w:rsidRDefault="00C1469A" w:rsidP="00AF3195">
            <w:pPr>
              <w:pStyle w:val="Default"/>
              <w:rPr>
                <w:rFonts w:asciiTheme="minorHAnsi" w:hAnsiTheme="minorHAnsi" w:cstheme="minorBidi"/>
                <w:color w:val="auto"/>
                <w:sz w:val="16"/>
                <w:szCs w:val="16"/>
                <w:lang w:val="en-US"/>
              </w:rPr>
            </w:pPr>
            <w:r w:rsidRPr="006178B3">
              <w:rPr>
                <w:rFonts w:asciiTheme="minorHAnsi" w:hAnsiTheme="minorHAnsi" w:cstheme="minorBidi"/>
                <w:color w:val="auto"/>
                <w:sz w:val="16"/>
                <w:szCs w:val="16"/>
                <w:lang w:val="en-US"/>
              </w:rPr>
              <w:t>10.30-17.00</w:t>
            </w:r>
          </w:p>
        </w:tc>
        <w:tc>
          <w:tcPr>
            <w:tcW w:w="3934" w:type="dxa"/>
          </w:tcPr>
          <w:p w14:paraId="53F9CEF2" w14:textId="77777777" w:rsidR="00C1469A" w:rsidRPr="006178B3" w:rsidRDefault="00C1469A" w:rsidP="00AF3195">
            <w:pPr>
              <w:pStyle w:val="Default"/>
              <w:rPr>
                <w:rFonts w:asciiTheme="minorHAnsi" w:hAnsiTheme="minorHAnsi" w:cstheme="minorBidi"/>
                <w:color w:val="auto"/>
                <w:sz w:val="16"/>
                <w:szCs w:val="16"/>
                <w:lang w:val="en-US"/>
              </w:rPr>
            </w:pPr>
            <w:r w:rsidRPr="006178B3">
              <w:rPr>
                <w:rFonts w:asciiTheme="minorHAnsi" w:hAnsiTheme="minorHAnsi" w:cstheme="minorBidi"/>
                <w:color w:val="auto"/>
                <w:sz w:val="16"/>
                <w:szCs w:val="16"/>
              </w:rPr>
              <w:t xml:space="preserve">Werkplekleren </w:t>
            </w:r>
          </w:p>
        </w:tc>
        <w:tc>
          <w:tcPr>
            <w:tcW w:w="3628" w:type="dxa"/>
          </w:tcPr>
          <w:p w14:paraId="3184FFD1"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lang w:val="en-US"/>
              </w:rPr>
              <w:t>KFF of extern</w:t>
            </w:r>
          </w:p>
        </w:tc>
      </w:tr>
      <w:tr w:rsidR="00C1469A" w:rsidRPr="006178B3" w14:paraId="33463704" w14:textId="77777777" w:rsidTr="00AF3195">
        <w:trPr>
          <w:trHeight w:val="300"/>
        </w:trPr>
        <w:tc>
          <w:tcPr>
            <w:tcW w:w="9062" w:type="dxa"/>
            <w:gridSpan w:val="3"/>
          </w:tcPr>
          <w:p w14:paraId="5B7504CE" w14:textId="77777777" w:rsidR="00C1469A" w:rsidRPr="006178B3" w:rsidRDefault="00C1469A" w:rsidP="00AF3195">
            <w:pPr>
              <w:pStyle w:val="Default"/>
              <w:rPr>
                <w:rFonts w:asciiTheme="minorHAnsi" w:hAnsiTheme="minorHAnsi" w:cstheme="minorBidi"/>
                <w:color w:val="auto"/>
                <w:sz w:val="16"/>
                <w:szCs w:val="16"/>
                <w:lang w:val="en-US"/>
              </w:rPr>
            </w:pPr>
            <w:r w:rsidRPr="006178B3">
              <w:rPr>
                <w:rFonts w:asciiTheme="minorHAnsi" w:hAnsiTheme="minorHAnsi" w:cstheme="minorBidi"/>
                <w:b/>
                <w:bCs/>
                <w:color w:val="auto"/>
                <w:sz w:val="16"/>
                <w:szCs w:val="16"/>
              </w:rPr>
              <w:t xml:space="preserve">Vrijdag </w:t>
            </w:r>
          </w:p>
        </w:tc>
      </w:tr>
      <w:tr w:rsidR="00C1469A" w:rsidRPr="006178B3" w14:paraId="6F6C7BDB" w14:textId="77777777" w:rsidTr="00AF3195">
        <w:trPr>
          <w:trHeight w:val="300"/>
        </w:trPr>
        <w:tc>
          <w:tcPr>
            <w:tcW w:w="1500" w:type="dxa"/>
          </w:tcPr>
          <w:p w14:paraId="27B968AD" w14:textId="77777777" w:rsidR="00C1469A" w:rsidRPr="006178B3" w:rsidRDefault="00C1469A" w:rsidP="00AF3195">
            <w:pPr>
              <w:pStyle w:val="Default"/>
              <w:rPr>
                <w:rFonts w:asciiTheme="minorHAnsi" w:hAnsiTheme="minorHAnsi" w:cstheme="minorBidi"/>
                <w:b/>
                <w:bCs/>
                <w:color w:val="auto"/>
                <w:sz w:val="16"/>
                <w:szCs w:val="16"/>
              </w:rPr>
            </w:pPr>
            <w:r w:rsidRPr="006178B3">
              <w:rPr>
                <w:rFonts w:asciiTheme="minorHAnsi" w:hAnsiTheme="minorHAnsi" w:cstheme="minorBidi"/>
                <w:color w:val="auto"/>
                <w:sz w:val="16"/>
                <w:szCs w:val="16"/>
              </w:rPr>
              <w:t>8.</w:t>
            </w:r>
            <w:r w:rsidRPr="006178B3">
              <w:rPr>
                <w:rFonts w:asciiTheme="minorHAnsi" w:hAnsiTheme="minorHAnsi" w:cstheme="minorBidi"/>
                <w:color w:val="auto"/>
                <w:sz w:val="16"/>
                <w:szCs w:val="16"/>
                <w:lang w:val="en-US"/>
              </w:rPr>
              <w:t>45</w:t>
            </w:r>
            <w:r w:rsidRPr="006178B3">
              <w:rPr>
                <w:rFonts w:asciiTheme="minorHAnsi" w:hAnsiTheme="minorHAnsi" w:cstheme="minorBidi"/>
                <w:color w:val="auto"/>
                <w:sz w:val="16"/>
                <w:szCs w:val="16"/>
              </w:rPr>
              <w:t xml:space="preserve">-9.00 </w:t>
            </w:r>
          </w:p>
        </w:tc>
        <w:tc>
          <w:tcPr>
            <w:tcW w:w="3934" w:type="dxa"/>
          </w:tcPr>
          <w:p w14:paraId="0EF16E9F"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rPr>
              <w:t xml:space="preserve">Overdracht </w:t>
            </w:r>
          </w:p>
        </w:tc>
        <w:tc>
          <w:tcPr>
            <w:tcW w:w="3628" w:type="dxa"/>
          </w:tcPr>
          <w:p w14:paraId="5F2D7EF6" w14:textId="77777777" w:rsidR="00C1469A" w:rsidRPr="00222BED" w:rsidRDefault="00C1469A" w:rsidP="00AF3195">
            <w:pPr>
              <w:pStyle w:val="Default"/>
              <w:rPr>
                <w:rFonts w:asciiTheme="minorHAnsi" w:hAnsiTheme="minorHAnsi" w:cstheme="minorBidi"/>
                <w:color w:val="auto"/>
                <w:sz w:val="16"/>
                <w:szCs w:val="16"/>
                <w:u w:val="single"/>
                <w:lang w:val="en-US"/>
              </w:rPr>
            </w:pPr>
            <w:hyperlink r:id="rId212">
              <w:r w:rsidRPr="00222BED">
                <w:rPr>
                  <w:rStyle w:val="Hyperlink"/>
                  <w:rFonts w:asciiTheme="minorHAnsi" w:hAnsiTheme="minorHAnsi" w:cstheme="minorBidi"/>
                  <w:color w:val="auto"/>
                  <w:sz w:val="16"/>
                  <w:szCs w:val="16"/>
                </w:rPr>
                <w:t>Teams</w:t>
              </w:r>
            </w:hyperlink>
          </w:p>
        </w:tc>
      </w:tr>
      <w:tr w:rsidR="00C1469A" w:rsidRPr="006178B3" w14:paraId="0017B554" w14:textId="77777777" w:rsidTr="00AF3195">
        <w:trPr>
          <w:trHeight w:val="300"/>
        </w:trPr>
        <w:tc>
          <w:tcPr>
            <w:tcW w:w="1500" w:type="dxa"/>
          </w:tcPr>
          <w:p w14:paraId="2FD86E41"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lang w:val="en-US"/>
              </w:rPr>
              <w:t>9.00-17.00</w:t>
            </w:r>
          </w:p>
        </w:tc>
        <w:tc>
          <w:tcPr>
            <w:tcW w:w="3934" w:type="dxa"/>
          </w:tcPr>
          <w:p w14:paraId="1D0A8A75"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rPr>
              <w:t xml:space="preserve">Werkplekleren </w:t>
            </w:r>
          </w:p>
        </w:tc>
        <w:tc>
          <w:tcPr>
            <w:tcW w:w="3628" w:type="dxa"/>
          </w:tcPr>
          <w:p w14:paraId="386E71FC"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lang w:val="en-US"/>
              </w:rPr>
              <w:t>KFF of extern</w:t>
            </w:r>
          </w:p>
        </w:tc>
      </w:tr>
      <w:tr w:rsidR="00C1469A" w:rsidRPr="006178B3" w14:paraId="3B3F7088" w14:textId="77777777" w:rsidTr="00AF3195">
        <w:trPr>
          <w:trHeight w:val="300"/>
        </w:trPr>
        <w:tc>
          <w:tcPr>
            <w:tcW w:w="1500" w:type="dxa"/>
          </w:tcPr>
          <w:p w14:paraId="289416C2" w14:textId="77777777" w:rsidR="00C1469A" w:rsidRPr="006178B3" w:rsidRDefault="00C1469A" w:rsidP="00AF3195">
            <w:pPr>
              <w:pStyle w:val="Default"/>
              <w:rPr>
                <w:rFonts w:asciiTheme="minorHAnsi" w:hAnsiTheme="minorHAnsi" w:cstheme="minorBidi"/>
                <w:color w:val="auto"/>
                <w:sz w:val="16"/>
                <w:szCs w:val="16"/>
                <w:lang w:val="en-US"/>
              </w:rPr>
            </w:pPr>
            <w:r w:rsidRPr="006178B3">
              <w:rPr>
                <w:rFonts w:asciiTheme="minorHAnsi" w:hAnsiTheme="minorHAnsi" w:cstheme="minorBidi"/>
                <w:color w:val="auto"/>
                <w:sz w:val="16"/>
                <w:szCs w:val="16"/>
              </w:rPr>
              <w:t>13.00–17.00 ***</w:t>
            </w:r>
          </w:p>
        </w:tc>
        <w:tc>
          <w:tcPr>
            <w:tcW w:w="3934" w:type="dxa"/>
          </w:tcPr>
          <w:p w14:paraId="5439CFA4"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rPr>
              <w:t xml:space="preserve">Poli algemene interne geneeskunde/farmacologie. Er worden primair patiënten met een farmacologisch vraagstuk gepland, d.w.z.: </w:t>
            </w:r>
          </w:p>
          <w:p w14:paraId="48DFB2C6"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rPr>
              <w:t>* Elke verwijzing bij mensen met polyfarmacie (&gt;/= 5 geneesmiddelen uit verschillende groepen)</w:t>
            </w:r>
          </w:p>
          <w:p w14:paraId="48DA3ADC"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rPr>
              <w:t>* Vragen gerelateerd aan gebruik, interacties, bijwerkingen of reacties op geneesmiddelen</w:t>
            </w:r>
          </w:p>
          <w:p w14:paraId="7710D718"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rPr>
              <w:t>* Vragen waarvoor een farmacologische behandeling geïndiceerd is</w:t>
            </w:r>
          </w:p>
        </w:tc>
        <w:tc>
          <w:tcPr>
            <w:tcW w:w="3628" w:type="dxa"/>
          </w:tcPr>
          <w:p w14:paraId="5C18B75E" w14:textId="77777777" w:rsidR="00C1469A" w:rsidRPr="006178B3" w:rsidRDefault="00C1469A" w:rsidP="00AF3195">
            <w:pPr>
              <w:pStyle w:val="Default"/>
              <w:rPr>
                <w:rFonts w:asciiTheme="minorHAnsi" w:hAnsiTheme="minorHAnsi" w:cstheme="minorBidi"/>
                <w:color w:val="auto"/>
                <w:sz w:val="16"/>
                <w:szCs w:val="16"/>
              </w:rPr>
            </w:pPr>
            <w:r w:rsidRPr="006178B3">
              <w:rPr>
                <w:rFonts w:asciiTheme="minorHAnsi" w:hAnsiTheme="minorHAnsi" w:cstheme="minorBidi"/>
                <w:color w:val="auto"/>
                <w:sz w:val="16"/>
                <w:szCs w:val="16"/>
              </w:rPr>
              <w:t>Via roosterbureau tijdig poli aan laten maken en evt. afwezigheid minimaal 4 weken van tevoren doorgeven (</w:t>
            </w:r>
            <w:hyperlink r:id="rId213" w:history="1">
              <w:r w:rsidRPr="006178B3">
                <w:rPr>
                  <w:rStyle w:val="Hyperlink"/>
                  <w:rFonts w:asciiTheme="minorHAnsi" w:hAnsiTheme="minorHAnsi" w:cstheme="minorBidi"/>
                  <w:sz w:val="16"/>
                  <w:szCs w:val="16"/>
                </w:rPr>
                <w:t>roosterbureau@int.umcg.nl</w:t>
              </w:r>
            </w:hyperlink>
            <w:r w:rsidRPr="006178B3">
              <w:rPr>
                <w:rFonts w:asciiTheme="minorHAnsi" w:hAnsiTheme="minorHAnsi" w:cstheme="minorBidi"/>
                <w:color w:val="auto"/>
                <w:sz w:val="16"/>
                <w:szCs w:val="16"/>
              </w:rPr>
              <w:t xml:space="preserve">) </w:t>
            </w:r>
          </w:p>
        </w:tc>
      </w:tr>
      <w:tr w:rsidR="007A583C" w:rsidRPr="006178B3" w14:paraId="27FC8728" w14:textId="77777777" w:rsidTr="00AF3195">
        <w:trPr>
          <w:trHeight w:val="300"/>
        </w:trPr>
        <w:tc>
          <w:tcPr>
            <w:tcW w:w="1500" w:type="dxa"/>
          </w:tcPr>
          <w:p w14:paraId="6E824BF6" w14:textId="329CCD41" w:rsidR="007A583C" w:rsidRPr="006178B3" w:rsidRDefault="007A583C" w:rsidP="00AF3195">
            <w:pPr>
              <w:pStyle w:val="Default"/>
              <w:rPr>
                <w:rFonts w:asciiTheme="minorHAnsi" w:hAnsiTheme="minorHAnsi" w:cstheme="minorBidi"/>
                <w:color w:val="auto"/>
                <w:sz w:val="16"/>
                <w:szCs w:val="16"/>
              </w:rPr>
            </w:pPr>
            <w:r>
              <w:rPr>
                <w:rFonts w:asciiTheme="minorHAnsi" w:hAnsiTheme="minorHAnsi" w:cstheme="minorBidi"/>
                <w:color w:val="auto"/>
                <w:sz w:val="16"/>
                <w:szCs w:val="16"/>
              </w:rPr>
              <w:t xml:space="preserve">13:30 – 14:30 </w:t>
            </w:r>
          </w:p>
        </w:tc>
        <w:tc>
          <w:tcPr>
            <w:tcW w:w="3934" w:type="dxa"/>
          </w:tcPr>
          <w:p w14:paraId="17A91322" w14:textId="62C1806D" w:rsidR="007A583C" w:rsidRPr="006178B3" w:rsidRDefault="007A583C" w:rsidP="00AF3195">
            <w:pPr>
              <w:pStyle w:val="Default"/>
              <w:rPr>
                <w:rFonts w:asciiTheme="minorHAnsi" w:hAnsiTheme="minorHAnsi" w:cstheme="minorBidi"/>
                <w:color w:val="auto"/>
                <w:sz w:val="16"/>
                <w:szCs w:val="16"/>
              </w:rPr>
            </w:pPr>
            <w:r w:rsidRPr="007A583C">
              <w:rPr>
                <w:rFonts w:asciiTheme="minorHAnsi" w:hAnsiTheme="minorHAnsi" w:cstheme="minorBidi"/>
                <w:color w:val="auto"/>
                <w:sz w:val="16"/>
                <w:szCs w:val="16"/>
              </w:rPr>
              <w:t>Keek op de Wee</w:t>
            </w:r>
            <w:r w:rsidR="004A6BEA">
              <w:rPr>
                <w:rFonts w:asciiTheme="minorHAnsi" w:hAnsiTheme="minorHAnsi" w:cstheme="minorBidi"/>
                <w:color w:val="auto"/>
                <w:sz w:val="16"/>
                <w:szCs w:val="16"/>
              </w:rPr>
              <w:t>l</w:t>
            </w:r>
            <w:r w:rsidRPr="007A583C">
              <w:rPr>
                <w:rFonts w:asciiTheme="minorHAnsi" w:hAnsiTheme="minorHAnsi" w:cstheme="minorBidi"/>
                <w:color w:val="auto"/>
                <w:sz w:val="16"/>
                <w:szCs w:val="16"/>
              </w:rPr>
              <w:t xml:space="preserve">: 2-wekelijks overleg </w:t>
            </w:r>
            <w:r w:rsidR="004A6BEA">
              <w:rPr>
                <w:rFonts w:asciiTheme="minorHAnsi" w:hAnsiTheme="minorHAnsi" w:cstheme="minorBidi"/>
                <w:color w:val="auto"/>
                <w:sz w:val="16"/>
                <w:szCs w:val="16"/>
              </w:rPr>
              <w:t xml:space="preserve">( op even vrijdagen) </w:t>
            </w:r>
            <w:r w:rsidRPr="007A583C">
              <w:rPr>
                <w:rFonts w:asciiTheme="minorHAnsi" w:hAnsiTheme="minorHAnsi" w:cstheme="minorBidi"/>
                <w:color w:val="auto"/>
                <w:sz w:val="16"/>
                <w:szCs w:val="16"/>
              </w:rPr>
              <w:t>met de opleider Laboratorium waar PK/PD/</w:t>
            </w:r>
            <w:proofErr w:type="spellStart"/>
            <w:r w:rsidRPr="007A583C">
              <w:rPr>
                <w:rFonts w:asciiTheme="minorHAnsi" w:hAnsiTheme="minorHAnsi" w:cstheme="minorBidi"/>
                <w:color w:val="auto"/>
                <w:sz w:val="16"/>
                <w:szCs w:val="16"/>
              </w:rPr>
              <w:t>PGx</w:t>
            </w:r>
            <w:proofErr w:type="spellEnd"/>
            <w:r w:rsidRPr="007A583C">
              <w:rPr>
                <w:rFonts w:asciiTheme="minorHAnsi" w:hAnsiTheme="minorHAnsi" w:cstheme="minorBidi"/>
                <w:color w:val="auto"/>
                <w:sz w:val="16"/>
                <w:szCs w:val="16"/>
              </w:rPr>
              <w:t xml:space="preserve"> gerelateerde </w:t>
            </w:r>
            <w:r w:rsidR="00A76D1F" w:rsidRPr="007A583C">
              <w:rPr>
                <w:rFonts w:asciiTheme="minorHAnsi" w:hAnsiTheme="minorHAnsi" w:cstheme="minorBidi"/>
                <w:color w:val="auto"/>
                <w:sz w:val="16"/>
                <w:szCs w:val="16"/>
              </w:rPr>
              <w:t>casuïstiek</w:t>
            </w:r>
            <w:r w:rsidRPr="007A583C">
              <w:rPr>
                <w:rFonts w:asciiTheme="minorHAnsi" w:hAnsiTheme="minorHAnsi" w:cstheme="minorBidi"/>
                <w:color w:val="auto"/>
                <w:sz w:val="16"/>
                <w:szCs w:val="16"/>
              </w:rPr>
              <w:t xml:space="preserve"> wordt besproken. </w:t>
            </w:r>
          </w:p>
        </w:tc>
        <w:tc>
          <w:tcPr>
            <w:tcW w:w="3628" w:type="dxa"/>
          </w:tcPr>
          <w:p w14:paraId="4C4FAF15" w14:textId="77777777" w:rsidR="007A583C" w:rsidRPr="006178B3" w:rsidRDefault="007A583C" w:rsidP="00AF3195">
            <w:pPr>
              <w:pStyle w:val="Default"/>
              <w:rPr>
                <w:rFonts w:asciiTheme="minorHAnsi" w:hAnsiTheme="minorHAnsi" w:cstheme="minorBidi"/>
                <w:color w:val="auto"/>
                <w:sz w:val="16"/>
                <w:szCs w:val="16"/>
              </w:rPr>
            </w:pPr>
          </w:p>
        </w:tc>
      </w:tr>
    </w:tbl>
    <w:p w14:paraId="0BCCF404" w14:textId="77777777" w:rsidR="00C1469A" w:rsidRPr="006178B3" w:rsidRDefault="00C1469A" w:rsidP="00C1469A">
      <w:pPr>
        <w:pStyle w:val="NoSpacing"/>
        <w:rPr>
          <w:sz w:val="16"/>
          <w:szCs w:val="16"/>
        </w:rPr>
      </w:pPr>
      <w:r w:rsidRPr="006178B3">
        <w:rPr>
          <w:sz w:val="16"/>
          <w:szCs w:val="16"/>
        </w:rPr>
        <w:t>* Afhankelijk van aanbod</w:t>
      </w:r>
    </w:p>
    <w:p w14:paraId="50B9F26D" w14:textId="77777777" w:rsidR="00C1469A" w:rsidRPr="006178B3" w:rsidRDefault="00C1469A" w:rsidP="00C1469A">
      <w:pPr>
        <w:pStyle w:val="NoSpacing"/>
        <w:rPr>
          <w:sz w:val="16"/>
          <w:szCs w:val="16"/>
        </w:rPr>
      </w:pPr>
      <w:r w:rsidRPr="006178B3">
        <w:rPr>
          <w:sz w:val="16"/>
          <w:szCs w:val="16"/>
        </w:rPr>
        <w:t>** Eenmaal per maand, afwisselend op dinsdag/woensdag</w:t>
      </w:r>
    </w:p>
    <w:p w14:paraId="0896298D" w14:textId="77777777" w:rsidR="00C1469A" w:rsidRDefault="00C1469A" w:rsidP="00C1469A">
      <w:pPr>
        <w:pStyle w:val="NoSpacing"/>
        <w:rPr>
          <w:sz w:val="16"/>
          <w:szCs w:val="16"/>
        </w:rPr>
      </w:pPr>
      <w:r w:rsidRPr="006178B3">
        <w:rPr>
          <w:sz w:val="16"/>
          <w:szCs w:val="16"/>
        </w:rPr>
        <w:t>*** Alleen voor AIOS interne geneeskunde/internisten</w:t>
      </w:r>
    </w:p>
    <w:p w14:paraId="61102DAC" w14:textId="733D4DA6" w:rsidR="003F42D5" w:rsidRDefault="003F42D5">
      <w:pPr>
        <w:rPr>
          <w:rFonts w:cstheme="minorBidi"/>
          <w:szCs w:val="22"/>
        </w:rPr>
      </w:pPr>
      <w:r>
        <w:rPr>
          <w:rFonts w:cstheme="minorBidi"/>
          <w:szCs w:val="22"/>
        </w:rPr>
        <w:br w:type="page"/>
      </w:r>
    </w:p>
    <w:p w14:paraId="11D8DD7B" w14:textId="7261281B" w:rsidR="00C1469A" w:rsidRPr="00392C02" w:rsidRDefault="003F42D5" w:rsidP="00C1469A">
      <w:pPr>
        <w:rPr>
          <w:rFonts w:cstheme="minorBidi"/>
          <w:b/>
          <w:bCs/>
          <w:szCs w:val="22"/>
        </w:rPr>
      </w:pPr>
      <w:r w:rsidRPr="00392C02">
        <w:rPr>
          <w:rFonts w:cstheme="minorBidi"/>
          <w:b/>
          <w:bCs/>
          <w:szCs w:val="22"/>
        </w:rPr>
        <w:lastRenderedPageBreak/>
        <w:t xml:space="preserve">Appendix: </w:t>
      </w:r>
      <w:r w:rsidR="00392C02" w:rsidRPr="00392C02">
        <w:rPr>
          <w:rFonts w:cstheme="minorBidi"/>
          <w:b/>
          <w:bCs/>
          <w:szCs w:val="22"/>
        </w:rPr>
        <w:t>Stage voorkomen Medicatie-Incidenten (VMI), Instituut Verantwoord Medicijngebruik (IVM)</w:t>
      </w:r>
    </w:p>
    <w:p w14:paraId="76612DA6" w14:textId="77777777" w:rsidR="003F42D5" w:rsidRDefault="003F42D5" w:rsidP="00C1469A">
      <w:pPr>
        <w:rPr>
          <w:rFonts w:cstheme="minorBidi"/>
          <w:szCs w:val="22"/>
        </w:rPr>
      </w:pPr>
    </w:p>
    <w:p w14:paraId="4D2CB310" w14:textId="77777777" w:rsidR="003F42D5" w:rsidRPr="003F42D5" w:rsidRDefault="003F42D5" w:rsidP="003F42D5">
      <w:pPr>
        <w:rPr>
          <w:szCs w:val="22"/>
        </w:rPr>
      </w:pPr>
      <w:r w:rsidRPr="003F42D5">
        <w:rPr>
          <w:rStyle w:val="Hyperlink"/>
          <w:rFonts w:cstheme="minorHAnsi"/>
          <w:b/>
          <w:bCs/>
          <w:color w:val="auto"/>
          <w:szCs w:val="22"/>
          <w:u w:val="none"/>
        </w:rPr>
        <w:t xml:space="preserve">Omschrijving: </w:t>
      </w:r>
      <w:r w:rsidRPr="003F42D5">
        <w:rPr>
          <w:szCs w:val="22"/>
          <w:shd w:val="clear" w:color="auto" w:fill="FFFFFF"/>
        </w:rPr>
        <w:t>VMI is het landelijk meldpunt voor medicatie-incidenten. Zowel zorgorganisaties als individuele zorgverleners kunnen landelijk medicatie-incidenten melden. Jaarlijks ontvangt VMI ruim 18.500 meldingen. Van deze meldingen is ruim 97 procent afkomstig uit de ziekenhuizen. De overige meldingen zijn afkomstig van apotheken. VMI analyseert de meldingen op geaggregeerd niveau. Hierdoor worden risico’s in de zorgprocessen sneller zichtbaar dan op lokaal niveau. De risico’s die VMI signaleert worden primair teruggegeven aan zorgprofessionals en -instellingen. Dit gebeurt onder andere via </w:t>
      </w:r>
      <w:hyperlink r:id="rId214" w:tgtFrame="_blank" w:history="1">
        <w:r w:rsidRPr="003F42D5">
          <w:rPr>
            <w:rStyle w:val="Hyperlink"/>
            <w:rFonts w:cstheme="minorHAnsi"/>
            <w:color w:val="auto"/>
            <w:szCs w:val="22"/>
            <w:u w:val="none"/>
            <w:bdr w:val="none" w:sz="0" w:space="0" w:color="auto" w:frame="1"/>
            <w:shd w:val="clear" w:color="auto" w:fill="FFFFFF"/>
          </w:rPr>
          <w:t>Praktijkprikkels</w:t>
        </w:r>
      </w:hyperlink>
      <w:r w:rsidRPr="003F42D5">
        <w:rPr>
          <w:szCs w:val="22"/>
          <w:shd w:val="clear" w:color="auto" w:fill="FFFFFF"/>
        </w:rPr>
        <w:t xml:space="preserve">. Door kennis en informatie over incidenten anoniem te verspreiden en te voorzien van aanbevelingen hoe ze te voorkomen, leren zorgorganisaties en zorgprofessionals van elkaar. Gesignaleerde risico’s worden zo nodig ook gedeeld met branche- en beroepsorganisaties, CBG, </w:t>
      </w:r>
      <w:proofErr w:type="spellStart"/>
      <w:r w:rsidRPr="003F42D5">
        <w:rPr>
          <w:szCs w:val="22"/>
          <w:shd w:val="clear" w:color="auto" w:fill="FFFFFF"/>
        </w:rPr>
        <w:t>Lareb</w:t>
      </w:r>
      <w:proofErr w:type="spellEnd"/>
      <w:r w:rsidRPr="003F42D5">
        <w:rPr>
          <w:szCs w:val="22"/>
          <w:shd w:val="clear" w:color="auto" w:fill="FFFFFF"/>
        </w:rPr>
        <w:t>, NICTIZ, VZVZ en softwareleveranciers. Hiermee krijgen zij input om de patiëntenzorg veiliger te maken, bijvoorbeeld door aanpassing van richtlijnen en protocollen, ict-systemen en patiëntinformatie.</w:t>
      </w:r>
    </w:p>
    <w:p w14:paraId="4046133D" w14:textId="77777777" w:rsidR="003F42D5" w:rsidRDefault="003F42D5" w:rsidP="003F42D5">
      <w:pPr>
        <w:rPr>
          <w:b/>
          <w:bCs/>
          <w:szCs w:val="22"/>
        </w:rPr>
      </w:pPr>
    </w:p>
    <w:p w14:paraId="46DE4B4C" w14:textId="4D0B298E" w:rsidR="003F42D5" w:rsidRPr="003F42D5" w:rsidRDefault="003F42D5" w:rsidP="003F42D5">
      <w:pPr>
        <w:rPr>
          <w:szCs w:val="22"/>
        </w:rPr>
      </w:pPr>
      <w:r w:rsidRPr="003F42D5">
        <w:rPr>
          <w:b/>
          <w:bCs/>
          <w:szCs w:val="22"/>
        </w:rPr>
        <w:t xml:space="preserve">Duur van de stage en werktijdpercentage: </w:t>
      </w:r>
      <w:r w:rsidRPr="003F42D5">
        <w:rPr>
          <w:szCs w:val="22"/>
        </w:rPr>
        <w:t>Een stage bij VMI duurt minimaal 160 uur. De stage kan in een aaneengesloten periode van vier weken plaatsvinden. Ook is spreiding over een groter aantal weken mogelijk. Het IVM is een telewerk organisatie met een kantoor in Utrecht. De activiteiten kunnen vanuit huis, vanuit het opleidingsziekenhuis maar ook op het kantoor in Utrecht worden uitgevoerd.</w:t>
      </w:r>
    </w:p>
    <w:p w14:paraId="04D02E30" w14:textId="77777777" w:rsidR="003F42D5" w:rsidRDefault="003F42D5" w:rsidP="003F42D5">
      <w:pPr>
        <w:rPr>
          <w:b/>
          <w:bCs/>
          <w:szCs w:val="22"/>
        </w:rPr>
      </w:pPr>
    </w:p>
    <w:p w14:paraId="58FB7E52" w14:textId="666D2924" w:rsidR="003F42D5" w:rsidRPr="003F42D5" w:rsidRDefault="003F42D5" w:rsidP="003F42D5">
      <w:pPr>
        <w:rPr>
          <w:szCs w:val="22"/>
        </w:rPr>
      </w:pPr>
      <w:r w:rsidRPr="003F42D5">
        <w:rPr>
          <w:b/>
          <w:bCs/>
          <w:szCs w:val="22"/>
        </w:rPr>
        <w:t xml:space="preserve">Leerdoelen: </w:t>
      </w:r>
    </w:p>
    <w:p w14:paraId="4329F637" w14:textId="77777777" w:rsidR="003F42D5" w:rsidRPr="00BD4AE7" w:rsidRDefault="003F42D5" w:rsidP="003F42D5">
      <w:pPr>
        <w:pStyle w:val="ListParagraph"/>
        <w:numPr>
          <w:ilvl w:val="0"/>
          <w:numId w:val="1"/>
        </w:numPr>
        <w:rPr>
          <w:szCs w:val="22"/>
        </w:rPr>
      </w:pPr>
      <w:r w:rsidRPr="00BD4AE7">
        <w:rPr>
          <w:szCs w:val="22"/>
        </w:rPr>
        <w:t xml:space="preserve">De </w:t>
      </w:r>
      <w:proofErr w:type="spellStart"/>
      <w:r w:rsidRPr="00BD4AE7">
        <w:rPr>
          <w:szCs w:val="22"/>
        </w:rPr>
        <w:t>stagist</w:t>
      </w:r>
      <w:proofErr w:type="spellEnd"/>
      <w:r w:rsidRPr="00BD4AE7">
        <w:rPr>
          <w:szCs w:val="22"/>
        </w:rPr>
        <w:t xml:space="preserve"> krijgt door stage te lopen bij VMI een beter beeld wat de zwakke plekken in het medicatieproces van een ziekenhuis zijn dan als de </w:t>
      </w:r>
      <w:proofErr w:type="spellStart"/>
      <w:r w:rsidRPr="00BD4AE7">
        <w:rPr>
          <w:szCs w:val="22"/>
        </w:rPr>
        <w:t>stagist</w:t>
      </w:r>
      <w:proofErr w:type="spellEnd"/>
      <w:r w:rsidRPr="00BD4AE7">
        <w:rPr>
          <w:szCs w:val="22"/>
        </w:rPr>
        <w:t xml:space="preserve"> zich alleen richt op de medicatie-incidenten van het eigen ziekenhuis. Dit komt omdat de zwakke plekken in het medicatieproces (deels) ziekenhuisafhankelijk zijn. </w:t>
      </w:r>
    </w:p>
    <w:p w14:paraId="3BD7816F" w14:textId="77777777" w:rsidR="003F42D5" w:rsidRPr="00BD4AE7" w:rsidRDefault="003F42D5" w:rsidP="003F42D5">
      <w:pPr>
        <w:pStyle w:val="ListParagraph"/>
        <w:numPr>
          <w:ilvl w:val="0"/>
          <w:numId w:val="1"/>
        </w:numPr>
        <w:rPr>
          <w:szCs w:val="22"/>
        </w:rPr>
      </w:pPr>
      <w:r w:rsidRPr="00BD4AE7">
        <w:rPr>
          <w:szCs w:val="22"/>
        </w:rPr>
        <w:t xml:space="preserve">De </w:t>
      </w:r>
      <w:proofErr w:type="spellStart"/>
      <w:r w:rsidRPr="00BD4AE7">
        <w:rPr>
          <w:szCs w:val="22"/>
        </w:rPr>
        <w:t>stagist</w:t>
      </w:r>
      <w:proofErr w:type="spellEnd"/>
      <w:r w:rsidRPr="00BD4AE7">
        <w:rPr>
          <w:szCs w:val="22"/>
        </w:rPr>
        <w:t xml:space="preserve"> leert medicatie-incidenten nader te analyseren en praktische aanbevelingen te formuleren hoe deze incidenten zijn te voorkomen,</w:t>
      </w:r>
    </w:p>
    <w:p w14:paraId="558D56EA" w14:textId="41888E53" w:rsidR="003F42D5" w:rsidRPr="00BD4AE7" w:rsidRDefault="003F42D5" w:rsidP="003F42D5">
      <w:pPr>
        <w:pStyle w:val="ListParagraph"/>
        <w:numPr>
          <w:ilvl w:val="0"/>
          <w:numId w:val="1"/>
        </w:numPr>
        <w:rPr>
          <w:szCs w:val="22"/>
        </w:rPr>
      </w:pPr>
      <w:r w:rsidRPr="00BD4AE7">
        <w:rPr>
          <w:szCs w:val="22"/>
        </w:rPr>
        <w:t xml:space="preserve">De </w:t>
      </w:r>
      <w:proofErr w:type="spellStart"/>
      <w:r w:rsidRPr="00BD4AE7">
        <w:rPr>
          <w:szCs w:val="22"/>
        </w:rPr>
        <w:t>stagist</w:t>
      </w:r>
      <w:proofErr w:type="spellEnd"/>
      <w:r w:rsidRPr="00BD4AE7">
        <w:rPr>
          <w:szCs w:val="22"/>
        </w:rPr>
        <w:t xml:space="preserve"> leert teksten te schrijven op taalniveau B1. Dit staat voor eenvoudig Nederlands, waardoor deze teksten ook zijn te begrijpen voor mensen die niet HBO of universitair geschoold zijn.</w:t>
      </w:r>
      <w:r>
        <w:rPr>
          <w:szCs w:val="22"/>
        </w:rPr>
        <w:tab/>
      </w:r>
    </w:p>
    <w:p w14:paraId="5B51140F" w14:textId="77777777" w:rsidR="003F42D5" w:rsidRDefault="003F42D5" w:rsidP="003F42D5">
      <w:pPr>
        <w:rPr>
          <w:b/>
          <w:bCs/>
          <w:szCs w:val="22"/>
        </w:rPr>
      </w:pPr>
    </w:p>
    <w:p w14:paraId="2A4C35D0" w14:textId="715EC24E" w:rsidR="003F42D5" w:rsidRPr="003F42D5" w:rsidRDefault="003F42D5" w:rsidP="003F42D5">
      <w:pPr>
        <w:rPr>
          <w:szCs w:val="22"/>
        </w:rPr>
      </w:pPr>
      <w:r w:rsidRPr="003F42D5">
        <w:rPr>
          <w:b/>
          <w:bCs/>
          <w:szCs w:val="22"/>
        </w:rPr>
        <w:t>Leeractiviteiten</w:t>
      </w:r>
    </w:p>
    <w:p w14:paraId="48B92821" w14:textId="77777777" w:rsidR="003F42D5" w:rsidRPr="00BD4AE7" w:rsidRDefault="003F42D5" w:rsidP="003F42D5">
      <w:pPr>
        <w:pStyle w:val="ListParagraph"/>
        <w:numPr>
          <w:ilvl w:val="0"/>
          <w:numId w:val="1"/>
        </w:numPr>
        <w:rPr>
          <w:szCs w:val="22"/>
        </w:rPr>
      </w:pPr>
      <w:r w:rsidRPr="00BD4AE7">
        <w:rPr>
          <w:szCs w:val="22"/>
        </w:rPr>
        <w:t xml:space="preserve">De </w:t>
      </w:r>
      <w:proofErr w:type="spellStart"/>
      <w:r w:rsidRPr="00BD4AE7">
        <w:rPr>
          <w:szCs w:val="22"/>
        </w:rPr>
        <w:t>stagist</w:t>
      </w:r>
      <w:proofErr w:type="spellEnd"/>
      <w:r w:rsidRPr="00BD4AE7">
        <w:rPr>
          <w:szCs w:val="22"/>
        </w:rPr>
        <w:t xml:space="preserve"> is tijdens de stage een volwaardig lid van het VMI-team. Dit houdt in dat de </w:t>
      </w:r>
      <w:proofErr w:type="spellStart"/>
      <w:r w:rsidRPr="00BD4AE7">
        <w:rPr>
          <w:szCs w:val="22"/>
        </w:rPr>
        <w:t>stagist</w:t>
      </w:r>
      <w:proofErr w:type="spellEnd"/>
      <w:r w:rsidRPr="00BD4AE7">
        <w:rPr>
          <w:szCs w:val="22"/>
        </w:rPr>
        <w:t xml:space="preserve"> alle werkzaamheden uitvoert die VMI-apothekers en- artsen ook uitvoeren. De </w:t>
      </w:r>
      <w:proofErr w:type="spellStart"/>
      <w:r w:rsidRPr="00BD4AE7">
        <w:rPr>
          <w:szCs w:val="22"/>
        </w:rPr>
        <w:t>stagist</w:t>
      </w:r>
      <w:proofErr w:type="spellEnd"/>
      <w:r w:rsidRPr="00BD4AE7">
        <w:rPr>
          <w:szCs w:val="22"/>
        </w:rPr>
        <w:t xml:space="preserve"> wordt begeleid door de apotheker-manager van VMI.  De belangrijkste activiteiten zijn:</w:t>
      </w:r>
    </w:p>
    <w:p w14:paraId="02456357" w14:textId="77777777" w:rsidR="003F42D5" w:rsidRPr="00BD4AE7" w:rsidRDefault="003F42D5" w:rsidP="003F42D5">
      <w:pPr>
        <w:pStyle w:val="ListParagraph"/>
        <w:numPr>
          <w:ilvl w:val="0"/>
          <w:numId w:val="1"/>
        </w:numPr>
        <w:rPr>
          <w:szCs w:val="22"/>
        </w:rPr>
      </w:pPr>
      <w:r w:rsidRPr="00BD4AE7">
        <w:rPr>
          <w:szCs w:val="22"/>
        </w:rPr>
        <w:t xml:space="preserve">Het screenen van binnengekomen meldingen uit de ziekenhuizen. Dit screenen houdt in: nagaan of meldingen in aanmerking komen om te worden teruggegeven aan het zorgveld, CBG of </w:t>
      </w:r>
      <w:proofErr w:type="spellStart"/>
      <w:r w:rsidRPr="00BD4AE7">
        <w:rPr>
          <w:szCs w:val="22"/>
        </w:rPr>
        <w:t>Lareb</w:t>
      </w:r>
      <w:proofErr w:type="spellEnd"/>
      <w:r w:rsidRPr="00BD4AE7">
        <w:rPr>
          <w:szCs w:val="22"/>
        </w:rPr>
        <w:t>, classificeren en coderen van de meldingen.</w:t>
      </w:r>
    </w:p>
    <w:p w14:paraId="3B00C2EB" w14:textId="77777777" w:rsidR="003F42D5" w:rsidRPr="00BD4AE7" w:rsidRDefault="003F42D5" w:rsidP="003F42D5">
      <w:pPr>
        <w:pStyle w:val="ListParagraph"/>
        <w:numPr>
          <w:ilvl w:val="0"/>
          <w:numId w:val="1"/>
        </w:numPr>
        <w:rPr>
          <w:szCs w:val="22"/>
        </w:rPr>
      </w:pPr>
      <w:r w:rsidRPr="00BD4AE7">
        <w:rPr>
          <w:szCs w:val="22"/>
        </w:rPr>
        <w:t>Het schrijven van minimaal één Praktijkprikkel waarin een gesignaleerd risico in het medicatieproces uit een ziekenhuis nader wordt geanalyseerd en voorzien van aanbevelingen wordt teruggeven aan zorgprofessionals in het ziekenhuis.</w:t>
      </w:r>
    </w:p>
    <w:p w14:paraId="274281B3" w14:textId="77777777" w:rsidR="003F42D5" w:rsidRPr="00BD4AE7" w:rsidRDefault="003F42D5" w:rsidP="003F42D5">
      <w:pPr>
        <w:pStyle w:val="ListParagraph"/>
        <w:numPr>
          <w:ilvl w:val="0"/>
          <w:numId w:val="1"/>
        </w:numPr>
        <w:rPr>
          <w:szCs w:val="22"/>
        </w:rPr>
      </w:pPr>
      <w:r w:rsidRPr="00BD4AE7">
        <w:rPr>
          <w:szCs w:val="22"/>
        </w:rPr>
        <w:t xml:space="preserve">Het uitvoeren van verdiepend onderzoek op basis of naar aanleiding van VMI-meldingen. </w:t>
      </w:r>
    </w:p>
    <w:p w14:paraId="3D766FB8" w14:textId="77777777" w:rsidR="003F42D5" w:rsidRDefault="003F42D5" w:rsidP="003F42D5">
      <w:pPr>
        <w:pStyle w:val="ListParagraph"/>
        <w:numPr>
          <w:ilvl w:val="0"/>
          <w:numId w:val="1"/>
        </w:numPr>
        <w:rPr>
          <w:szCs w:val="22"/>
        </w:rPr>
      </w:pPr>
      <w:r w:rsidRPr="00BD4AE7">
        <w:rPr>
          <w:szCs w:val="22"/>
        </w:rPr>
        <w:t xml:space="preserve">Verder zal de </w:t>
      </w:r>
      <w:proofErr w:type="spellStart"/>
      <w:r w:rsidRPr="00BD4AE7">
        <w:rPr>
          <w:szCs w:val="22"/>
        </w:rPr>
        <w:t>stagist</w:t>
      </w:r>
      <w:proofErr w:type="spellEnd"/>
      <w:r w:rsidRPr="00BD4AE7">
        <w:rPr>
          <w:szCs w:val="22"/>
        </w:rPr>
        <w:t xml:space="preserve"> deelnemen aan de overleggen die plaatsvinden tijdens de stage. Dit (kunnen) zijn: a) het maandelijkse VMI-overleg, waarin meldingen die in aanmerking komen om terug te worden gegeven aan het zorgveld, CBG of </w:t>
      </w:r>
      <w:proofErr w:type="spellStart"/>
      <w:r w:rsidRPr="00BD4AE7">
        <w:rPr>
          <w:szCs w:val="22"/>
        </w:rPr>
        <w:t>Lareb</w:t>
      </w:r>
      <w:proofErr w:type="spellEnd"/>
      <w:r w:rsidRPr="00BD4AE7">
        <w:rPr>
          <w:szCs w:val="22"/>
        </w:rPr>
        <w:t xml:space="preserve"> worden besproken, en/of b) de </w:t>
      </w:r>
      <w:proofErr w:type="spellStart"/>
      <w:r w:rsidRPr="00BD4AE7">
        <w:rPr>
          <w:szCs w:val="22"/>
        </w:rPr>
        <w:t>kwartaaloverleggen</w:t>
      </w:r>
      <w:proofErr w:type="spellEnd"/>
      <w:r w:rsidRPr="00BD4AE7">
        <w:rPr>
          <w:szCs w:val="22"/>
        </w:rPr>
        <w:t xml:space="preserve"> met het CBG en </w:t>
      </w:r>
      <w:proofErr w:type="spellStart"/>
      <w:r w:rsidRPr="00BD4AE7">
        <w:rPr>
          <w:szCs w:val="22"/>
        </w:rPr>
        <w:t>Lareb</w:t>
      </w:r>
      <w:proofErr w:type="spellEnd"/>
      <w:r w:rsidRPr="00BD4AE7">
        <w:rPr>
          <w:szCs w:val="22"/>
        </w:rPr>
        <w:t xml:space="preserve"> over meldingen die voor hen interessant kunnen zijn.  </w:t>
      </w:r>
    </w:p>
    <w:p w14:paraId="5A1E082E" w14:textId="5753FC9C" w:rsidR="009565F4" w:rsidRDefault="009565F4">
      <w:pPr>
        <w:rPr>
          <w:rFonts w:cstheme="minorBidi"/>
          <w:szCs w:val="22"/>
        </w:rPr>
      </w:pPr>
      <w:r>
        <w:rPr>
          <w:rFonts w:cstheme="minorBidi"/>
          <w:szCs w:val="22"/>
        </w:rPr>
        <w:br w:type="page"/>
      </w:r>
    </w:p>
    <w:p w14:paraId="4C0ECC5B" w14:textId="72F8B376" w:rsidR="003F42D5" w:rsidRPr="009565F4" w:rsidRDefault="009565F4" w:rsidP="00C1469A">
      <w:pPr>
        <w:rPr>
          <w:rFonts w:cstheme="minorBidi"/>
          <w:b/>
          <w:bCs/>
          <w:szCs w:val="22"/>
        </w:rPr>
      </w:pPr>
      <w:r w:rsidRPr="009565F4">
        <w:rPr>
          <w:rFonts w:cstheme="minorBidi"/>
          <w:b/>
          <w:bCs/>
          <w:szCs w:val="22"/>
        </w:rPr>
        <w:lastRenderedPageBreak/>
        <w:t xml:space="preserve">Appendix: </w:t>
      </w:r>
      <w:r w:rsidR="004227C3">
        <w:rPr>
          <w:rFonts w:cstheme="minorBidi"/>
          <w:b/>
          <w:bCs/>
          <w:szCs w:val="22"/>
        </w:rPr>
        <w:t>S</w:t>
      </w:r>
      <w:r w:rsidRPr="009565F4">
        <w:rPr>
          <w:rFonts w:cstheme="minorBidi"/>
          <w:b/>
          <w:bCs/>
          <w:szCs w:val="22"/>
        </w:rPr>
        <w:t>tage ICON</w:t>
      </w:r>
    </w:p>
    <w:p w14:paraId="33267B04" w14:textId="77777777" w:rsidR="009565F4" w:rsidRDefault="009565F4" w:rsidP="00C1469A">
      <w:pPr>
        <w:rPr>
          <w:rFonts w:cstheme="minorBidi"/>
          <w:szCs w:val="22"/>
        </w:rPr>
      </w:pPr>
    </w:p>
    <w:p w14:paraId="0891F065" w14:textId="77777777" w:rsidR="009565F4" w:rsidRPr="009565F4" w:rsidRDefault="009565F4" w:rsidP="009565F4">
      <w:pPr>
        <w:rPr>
          <w:szCs w:val="22"/>
        </w:rPr>
      </w:pPr>
      <w:r w:rsidRPr="009565F4">
        <w:rPr>
          <w:rFonts w:cstheme="minorBidi"/>
          <w:b/>
          <w:bCs/>
          <w:szCs w:val="22"/>
        </w:rPr>
        <w:t xml:space="preserve">Omschrijving: </w:t>
      </w:r>
      <w:r w:rsidRPr="009565F4">
        <w:rPr>
          <w:rFonts w:cstheme="minorBidi"/>
          <w:szCs w:val="22"/>
        </w:rPr>
        <w:t xml:space="preserve">In de kliniek van ICON Nederland worden klinisch-farmacologische studies uitgevoerd in gezonde vrijwilligers en in patiënten, in opdracht van grote farmaceutische bedrijven, en van kleinere </w:t>
      </w:r>
      <w:proofErr w:type="spellStart"/>
      <w:r w:rsidRPr="009565F4">
        <w:rPr>
          <w:rFonts w:cstheme="minorBidi"/>
          <w:szCs w:val="22"/>
        </w:rPr>
        <w:t>biotech</w:t>
      </w:r>
      <w:proofErr w:type="spellEnd"/>
      <w:r w:rsidRPr="009565F4">
        <w:rPr>
          <w:rFonts w:cstheme="minorBidi"/>
          <w:szCs w:val="22"/>
        </w:rPr>
        <w:t>-bedrijven uit binnen- en buitenland. De klinisch-farmacologen bij ICON houden zich bezig met ontwerpen van de ontwikkelstrategie van nieuwe geneesmiddelen, het ontwerpen van de individuele klinische studies in die strategieën, het wetenschappelijk ‘</w:t>
      </w:r>
      <w:proofErr w:type="spellStart"/>
      <w:r w:rsidRPr="009565F4">
        <w:rPr>
          <w:rFonts w:cstheme="minorBidi"/>
          <w:szCs w:val="22"/>
        </w:rPr>
        <w:t>trouble</w:t>
      </w:r>
      <w:proofErr w:type="spellEnd"/>
      <w:r w:rsidRPr="009565F4">
        <w:rPr>
          <w:rFonts w:cstheme="minorBidi"/>
          <w:szCs w:val="22"/>
        </w:rPr>
        <w:t xml:space="preserve"> </w:t>
      </w:r>
      <w:proofErr w:type="spellStart"/>
      <w:r w:rsidRPr="009565F4">
        <w:rPr>
          <w:rFonts w:cstheme="minorBidi"/>
          <w:szCs w:val="22"/>
        </w:rPr>
        <w:t>shooten</w:t>
      </w:r>
      <w:proofErr w:type="spellEnd"/>
      <w:r w:rsidRPr="009565F4">
        <w:rPr>
          <w:rFonts w:cstheme="minorBidi"/>
          <w:szCs w:val="22"/>
        </w:rPr>
        <w:t xml:space="preserve">’ in geval van onvoorziene uitkomsten en ontwikkelingen, en het ondersteunen van de eindrapportage van dit werk. Een belangrijk onderdeel van dit pakket betreft het helpen opzetten, uitvoeren, en rapporteren van de ‘entry </w:t>
      </w:r>
      <w:proofErr w:type="spellStart"/>
      <w:r w:rsidRPr="009565F4">
        <w:rPr>
          <w:rFonts w:cstheme="minorBidi"/>
          <w:szCs w:val="22"/>
        </w:rPr>
        <w:t>into</w:t>
      </w:r>
      <w:proofErr w:type="spellEnd"/>
      <w:r w:rsidRPr="009565F4">
        <w:rPr>
          <w:rFonts w:cstheme="minorBidi"/>
          <w:szCs w:val="22"/>
        </w:rPr>
        <w:t xml:space="preserve"> human’ studies van nieuwe </w:t>
      </w:r>
      <w:proofErr w:type="spellStart"/>
      <w:r w:rsidRPr="009565F4">
        <w:rPr>
          <w:rFonts w:cstheme="minorBidi"/>
          <w:szCs w:val="22"/>
        </w:rPr>
        <w:t>produkten</w:t>
      </w:r>
      <w:proofErr w:type="spellEnd"/>
      <w:r w:rsidRPr="009565F4">
        <w:rPr>
          <w:rFonts w:cstheme="minorBidi"/>
          <w:szCs w:val="22"/>
        </w:rPr>
        <w:t>.</w:t>
      </w:r>
    </w:p>
    <w:p w14:paraId="1971DC32" w14:textId="77777777" w:rsidR="009565F4" w:rsidRDefault="009565F4" w:rsidP="009565F4">
      <w:pPr>
        <w:rPr>
          <w:b/>
          <w:bCs/>
          <w:szCs w:val="22"/>
        </w:rPr>
      </w:pPr>
    </w:p>
    <w:p w14:paraId="61C00FC2" w14:textId="463925F4" w:rsidR="009565F4" w:rsidRPr="009565F4" w:rsidRDefault="009565F4" w:rsidP="009565F4">
      <w:pPr>
        <w:rPr>
          <w:b/>
          <w:bCs/>
          <w:szCs w:val="22"/>
        </w:rPr>
      </w:pPr>
      <w:r w:rsidRPr="009565F4">
        <w:rPr>
          <w:b/>
          <w:bCs/>
          <w:szCs w:val="22"/>
        </w:rPr>
        <w:t xml:space="preserve">Leeractiviteiten: </w:t>
      </w:r>
    </w:p>
    <w:p w14:paraId="202960BE" w14:textId="77777777" w:rsidR="009565F4" w:rsidRPr="00056866" w:rsidRDefault="009565F4" w:rsidP="009565F4">
      <w:pPr>
        <w:pStyle w:val="ListParagraph"/>
        <w:numPr>
          <w:ilvl w:val="0"/>
          <w:numId w:val="25"/>
        </w:numPr>
        <w:rPr>
          <w:szCs w:val="22"/>
        </w:rPr>
      </w:pPr>
      <w:r w:rsidRPr="00056866">
        <w:rPr>
          <w:szCs w:val="22"/>
        </w:rPr>
        <w:t>een kennismaking met de algemene concepten van geneesmiddelontwikkeling van de mens.</w:t>
      </w:r>
    </w:p>
    <w:p w14:paraId="6E7115A3" w14:textId="77777777" w:rsidR="009565F4" w:rsidRPr="00056866" w:rsidRDefault="009565F4" w:rsidP="009565F4">
      <w:pPr>
        <w:pStyle w:val="ListParagraph"/>
        <w:numPr>
          <w:ilvl w:val="0"/>
          <w:numId w:val="25"/>
        </w:numPr>
        <w:rPr>
          <w:szCs w:val="22"/>
        </w:rPr>
      </w:pPr>
      <w:r w:rsidRPr="00056866">
        <w:rPr>
          <w:szCs w:val="22"/>
        </w:rPr>
        <w:t>een meer gedetailleerde kennismaking met de bijdrage van ICON in dit werk, door een bezoek aan de kliniek in Groningen, en het bio-analytisch laboratorium in Assen.</w:t>
      </w:r>
    </w:p>
    <w:p w14:paraId="03580C66" w14:textId="77777777" w:rsidR="009565F4" w:rsidRPr="00056866" w:rsidRDefault="009565F4" w:rsidP="009565F4">
      <w:pPr>
        <w:pStyle w:val="ListParagraph"/>
        <w:numPr>
          <w:ilvl w:val="0"/>
          <w:numId w:val="25"/>
        </w:numPr>
        <w:rPr>
          <w:szCs w:val="22"/>
        </w:rPr>
      </w:pPr>
      <w:r w:rsidRPr="00056866">
        <w:rPr>
          <w:szCs w:val="22"/>
        </w:rPr>
        <w:t xml:space="preserve">Het onder begeleiding opstellen van een ‘target product profile’ (TPP; de toekomstige bijsluitertekst) van een nieuw geneesmiddel, op basis van de </w:t>
      </w:r>
      <w:proofErr w:type="spellStart"/>
      <w:r w:rsidRPr="00056866">
        <w:rPr>
          <w:szCs w:val="22"/>
        </w:rPr>
        <w:t>Investigator’s</w:t>
      </w:r>
      <w:proofErr w:type="spellEnd"/>
      <w:r w:rsidRPr="00056866">
        <w:rPr>
          <w:szCs w:val="22"/>
        </w:rPr>
        <w:t xml:space="preserve"> Brochure (IB), en te kiezen uit de producten die ICON op het moment in actieve ontwikkeling heeft.</w:t>
      </w:r>
    </w:p>
    <w:p w14:paraId="63E05408" w14:textId="77777777" w:rsidR="009565F4" w:rsidRPr="00056866" w:rsidRDefault="009565F4" w:rsidP="009565F4">
      <w:pPr>
        <w:pStyle w:val="ListParagraph"/>
        <w:numPr>
          <w:ilvl w:val="0"/>
          <w:numId w:val="25"/>
        </w:numPr>
        <w:rPr>
          <w:szCs w:val="22"/>
        </w:rPr>
      </w:pPr>
      <w:r w:rsidRPr="00056866">
        <w:rPr>
          <w:szCs w:val="22"/>
        </w:rPr>
        <w:t>Het onder begeleiding opstellen van een klinisch ontwikkelplan van dat product, om het TPP hard te maken.</w:t>
      </w:r>
    </w:p>
    <w:p w14:paraId="3004B2D7" w14:textId="77777777" w:rsidR="009565F4" w:rsidRPr="00056866" w:rsidRDefault="009565F4" w:rsidP="009565F4">
      <w:pPr>
        <w:pStyle w:val="ListParagraph"/>
        <w:numPr>
          <w:ilvl w:val="0"/>
          <w:numId w:val="25"/>
        </w:numPr>
        <w:rPr>
          <w:szCs w:val="22"/>
        </w:rPr>
      </w:pPr>
      <w:r w:rsidRPr="00056866">
        <w:rPr>
          <w:szCs w:val="22"/>
        </w:rPr>
        <w:t>Het onder begeleiding ontwerpen van een klinisch-farmacologische studie in dat plan.</w:t>
      </w:r>
    </w:p>
    <w:p w14:paraId="33EE6F6F" w14:textId="77777777" w:rsidR="009565F4" w:rsidRDefault="009565F4" w:rsidP="009565F4">
      <w:pPr>
        <w:rPr>
          <w:b/>
          <w:bCs/>
          <w:szCs w:val="22"/>
        </w:rPr>
      </w:pPr>
    </w:p>
    <w:p w14:paraId="3F4DA637" w14:textId="0E74DA7C" w:rsidR="009565F4" w:rsidRPr="009565F4" w:rsidRDefault="009565F4" w:rsidP="009565F4">
      <w:pPr>
        <w:rPr>
          <w:rFonts w:cstheme="minorBidi"/>
          <w:b/>
          <w:bCs/>
          <w:szCs w:val="22"/>
        </w:rPr>
      </w:pPr>
      <w:r w:rsidRPr="009565F4">
        <w:rPr>
          <w:b/>
          <w:bCs/>
          <w:szCs w:val="22"/>
        </w:rPr>
        <w:t xml:space="preserve">Duur van de stage en werktijdpercentage: </w:t>
      </w:r>
      <w:r w:rsidRPr="009565F4">
        <w:rPr>
          <w:szCs w:val="22"/>
        </w:rPr>
        <w:t>circa</w:t>
      </w:r>
      <w:r w:rsidRPr="009565F4">
        <w:rPr>
          <w:b/>
          <w:bCs/>
          <w:szCs w:val="22"/>
        </w:rPr>
        <w:t xml:space="preserve"> </w:t>
      </w:r>
      <w:r w:rsidRPr="009565F4">
        <w:rPr>
          <w:szCs w:val="22"/>
        </w:rPr>
        <w:t>40 uur, over een kalenderperiode naar keuze.</w:t>
      </w:r>
    </w:p>
    <w:p w14:paraId="607B9E03" w14:textId="77777777" w:rsidR="009565F4" w:rsidRDefault="009565F4" w:rsidP="009565F4">
      <w:pPr>
        <w:rPr>
          <w:b/>
          <w:bCs/>
          <w:szCs w:val="22"/>
        </w:rPr>
      </w:pPr>
    </w:p>
    <w:p w14:paraId="20EE6A18" w14:textId="65754F99" w:rsidR="009565F4" w:rsidRPr="009565F4" w:rsidRDefault="009565F4" w:rsidP="009565F4">
      <w:pPr>
        <w:rPr>
          <w:rFonts w:cstheme="minorBidi"/>
          <w:b/>
          <w:bCs/>
          <w:szCs w:val="22"/>
        </w:rPr>
      </w:pPr>
      <w:r w:rsidRPr="009565F4">
        <w:rPr>
          <w:b/>
          <w:bCs/>
          <w:szCs w:val="22"/>
        </w:rPr>
        <w:t>Literatuur</w:t>
      </w:r>
    </w:p>
    <w:p w14:paraId="1847705B" w14:textId="77777777" w:rsidR="007A2ACA" w:rsidRPr="007A2ACA" w:rsidRDefault="007A2ACA" w:rsidP="007A2ACA">
      <w:pPr>
        <w:pStyle w:val="ListParagraph"/>
        <w:numPr>
          <w:ilvl w:val="0"/>
          <w:numId w:val="25"/>
        </w:numPr>
        <w:rPr>
          <w:lang w:val="en-NL"/>
        </w:rPr>
      </w:pPr>
      <w:r w:rsidRPr="007A2ACA">
        <w:rPr>
          <w:lang w:val="en-NL"/>
        </w:rPr>
        <w:t xml:space="preserve">CTIS – Het </w:t>
      </w:r>
      <w:proofErr w:type="spellStart"/>
      <w:r w:rsidRPr="007A2ACA">
        <w:rPr>
          <w:lang w:val="en-NL"/>
        </w:rPr>
        <w:t>Europese</w:t>
      </w:r>
      <w:proofErr w:type="spellEnd"/>
      <w:r w:rsidRPr="007A2ACA">
        <w:rPr>
          <w:lang w:val="en-NL"/>
        </w:rPr>
        <w:t xml:space="preserve"> Clinical Trials Information System</w:t>
      </w:r>
      <w:r w:rsidRPr="007A2ACA">
        <w:rPr>
          <w:lang w:val="en-NL"/>
        </w:rPr>
        <w:br/>
      </w:r>
      <w:hyperlink r:id="rId215" w:history="1">
        <w:r w:rsidRPr="007A2ACA">
          <w:rPr>
            <w:rStyle w:val="Hyperlink"/>
            <w:lang w:val="en-NL"/>
          </w:rPr>
          <w:t>https://euclinicaltrials.eu</w:t>
        </w:r>
      </w:hyperlink>
    </w:p>
    <w:p w14:paraId="07AE0843" w14:textId="77777777" w:rsidR="007A2ACA" w:rsidRPr="007A2ACA" w:rsidRDefault="007A2ACA" w:rsidP="007A2ACA">
      <w:pPr>
        <w:pStyle w:val="ListParagraph"/>
        <w:numPr>
          <w:ilvl w:val="0"/>
          <w:numId w:val="25"/>
        </w:numPr>
        <w:rPr>
          <w:lang w:val="en-NL"/>
        </w:rPr>
      </w:pPr>
      <w:r w:rsidRPr="007A2ACA">
        <w:rPr>
          <w:lang w:val="en-NL"/>
        </w:rPr>
        <w:t xml:space="preserve">CCMO – Centrale Commissie </w:t>
      </w:r>
      <w:proofErr w:type="spellStart"/>
      <w:r w:rsidRPr="007A2ACA">
        <w:rPr>
          <w:lang w:val="en-NL"/>
        </w:rPr>
        <w:t>Mensgebonden</w:t>
      </w:r>
      <w:proofErr w:type="spellEnd"/>
      <w:r w:rsidRPr="007A2ACA">
        <w:rPr>
          <w:lang w:val="en-NL"/>
        </w:rPr>
        <w:t xml:space="preserve"> Onderzoek</w:t>
      </w:r>
      <w:r w:rsidRPr="007A2ACA">
        <w:rPr>
          <w:lang w:val="en-NL"/>
        </w:rPr>
        <w:br/>
      </w:r>
      <w:hyperlink r:id="rId216" w:history="1">
        <w:r w:rsidRPr="007A2ACA">
          <w:rPr>
            <w:rStyle w:val="Hyperlink"/>
            <w:lang w:val="en-NL"/>
          </w:rPr>
          <w:t>https://www.ccmo.nl</w:t>
        </w:r>
      </w:hyperlink>
    </w:p>
    <w:p w14:paraId="3A7FA478" w14:textId="77777777" w:rsidR="007A2ACA" w:rsidRPr="007A2ACA" w:rsidRDefault="007A2ACA" w:rsidP="007A2ACA">
      <w:pPr>
        <w:pStyle w:val="ListParagraph"/>
        <w:numPr>
          <w:ilvl w:val="0"/>
          <w:numId w:val="25"/>
        </w:numPr>
        <w:rPr>
          <w:lang w:val="en-NL"/>
        </w:rPr>
      </w:pPr>
      <w:r w:rsidRPr="007A2ACA">
        <w:rPr>
          <w:lang w:val="en-NL"/>
        </w:rPr>
        <w:t xml:space="preserve">ICH E6 GCP – </w:t>
      </w:r>
      <w:proofErr w:type="spellStart"/>
      <w:r w:rsidRPr="007A2ACA">
        <w:rPr>
          <w:lang w:val="en-NL"/>
        </w:rPr>
        <w:t>Richtlijnen</w:t>
      </w:r>
      <w:proofErr w:type="spellEnd"/>
      <w:r w:rsidRPr="007A2ACA">
        <w:rPr>
          <w:lang w:val="en-NL"/>
        </w:rPr>
        <w:t xml:space="preserve"> voor Good Clinical Practice</w:t>
      </w:r>
      <w:r w:rsidRPr="007A2ACA">
        <w:rPr>
          <w:lang w:val="en-NL"/>
        </w:rPr>
        <w:br/>
      </w:r>
      <w:hyperlink r:id="rId217" w:history="1">
        <w:r w:rsidRPr="007A2ACA">
          <w:rPr>
            <w:rStyle w:val="Hyperlink"/>
            <w:lang w:val="en-NL"/>
          </w:rPr>
          <w:t>https://ichgcp.net</w:t>
        </w:r>
      </w:hyperlink>
    </w:p>
    <w:p w14:paraId="4DD556ED" w14:textId="77777777" w:rsidR="007A2ACA" w:rsidRPr="007A2ACA" w:rsidRDefault="007A2ACA" w:rsidP="007A2ACA">
      <w:pPr>
        <w:pStyle w:val="ListParagraph"/>
        <w:numPr>
          <w:ilvl w:val="0"/>
          <w:numId w:val="25"/>
        </w:numPr>
        <w:rPr>
          <w:lang w:val="en-NL"/>
        </w:rPr>
      </w:pPr>
      <w:r w:rsidRPr="007A2ACA">
        <w:rPr>
          <w:lang w:val="en-NL"/>
        </w:rPr>
        <w:t xml:space="preserve">ICH E9 – Statistical Principles for Clinical Trials – </w:t>
      </w:r>
      <w:proofErr w:type="spellStart"/>
      <w:r w:rsidRPr="007A2ACA">
        <w:rPr>
          <w:lang w:val="en-NL"/>
        </w:rPr>
        <w:t>Statistische</w:t>
      </w:r>
      <w:proofErr w:type="spellEnd"/>
      <w:r w:rsidRPr="007A2ACA">
        <w:rPr>
          <w:lang w:val="en-NL"/>
        </w:rPr>
        <w:t xml:space="preserve"> principes voor </w:t>
      </w:r>
      <w:proofErr w:type="spellStart"/>
      <w:r w:rsidRPr="007A2ACA">
        <w:rPr>
          <w:lang w:val="en-NL"/>
        </w:rPr>
        <w:t>klinische</w:t>
      </w:r>
      <w:proofErr w:type="spellEnd"/>
      <w:r w:rsidRPr="007A2ACA">
        <w:rPr>
          <w:lang w:val="en-NL"/>
        </w:rPr>
        <w:t xml:space="preserve"> trials</w:t>
      </w:r>
      <w:r w:rsidRPr="007A2ACA">
        <w:rPr>
          <w:lang w:val="en-NL"/>
        </w:rPr>
        <w:br/>
      </w:r>
      <w:hyperlink r:id="rId218" w:history="1">
        <w:r w:rsidRPr="007A2ACA">
          <w:rPr>
            <w:rStyle w:val="Hyperlink"/>
            <w:lang w:val="en-NL"/>
          </w:rPr>
          <w:t>https://www.ich.org/page/efficacy-guidelines</w:t>
        </w:r>
      </w:hyperlink>
    </w:p>
    <w:p w14:paraId="0C7498F1" w14:textId="77777777" w:rsidR="007A2ACA" w:rsidRPr="007A2ACA" w:rsidRDefault="007A2ACA" w:rsidP="007A2ACA">
      <w:pPr>
        <w:pStyle w:val="ListParagraph"/>
        <w:numPr>
          <w:ilvl w:val="0"/>
          <w:numId w:val="25"/>
        </w:numPr>
        <w:rPr>
          <w:lang w:val="en-NL"/>
        </w:rPr>
      </w:pPr>
      <w:r w:rsidRPr="007A2ACA">
        <w:rPr>
          <w:lang w:val="en-NL"/>
        </w:rPr>
        <w:t xml:space="preserve">ICH M3 – </w:t>
      </w:r>
      <w:proofErr w:type="spellStart"/>
      <w:r w:rsidRPr="007A2ACA">
        <w:rPr>
          <w:lang w:val="en-NL"/>
        </w:rPr>
        <w:t>Multidisciplinaire</w:t>
      </w:r>
      <w:proofErr w:type="spellEnd"/>
      <w:r w:rsidRPr="007A2ACA">
        <w:rPr>
          <w:lang w:val="en-NL"/>
        </w:rPr>
        <w:t xml:space="preserve"> </w:t>
      </w:r>
      <w:proofErr w:type="spellStart"/>
      <w:r w:rsidRPr="007A2ACA">
        <w:rPr>
          <w:lang w:val="en-NL"/>
        </w:rPr>
        <w:t>richtlijnen</w:t>
      </w:r>
      <w:proofErr w:type="spellEnd"/>
      <w:r w:rsidRPr="007A2ACA">
        <w:rPr>
          <w:lang w:val="en-NL"/>
        </w:rPr>
        <w:br/>
      </w:r>
      <w:hyperlink r:id="rId219" w:history="1">
        <w:r w:rsidRPr="007A2ACA">
          <w:rPr>
            <w:rStyle w:val="Hyperlink"/>
            <w:lang w:val="en-NL"/>
          </w:rPr>
          <w:t>https://www.ich.org/page/multidisciplinary-guidelines</w:t>
        </w:r>
      </w:hyperlink>
    </w:p>
    <w:p w14:paraId="701C1D08" w14:textId="77777777" w:rsidR="007A2ACA" w:rsidRPr="007A2ACA" w:rsidRDefault="007A2ACA" w:rsidP="007A2ACA">
      <w:pPr>
        <w:pStyle w:val="ListParagraph"/>
        <w:numPr>
          <w:ilvl w:val="0"/>
          <w:numId w:val="25"/>
        </w:numPr>
        <w:rPr>
          <w:lang w:val="en-NL"/>
        </w:rPr>
      </w:pPr>
      <w:r w:rsidRPr="007A2ACA">
        <w:rPr>
          <w:lang w:val="en-NL"/>
        </w:rPr>
        <w:t xml:space="preserve">EMA Guideline </w:t>
      </w:r>
      <w:proofErr w:type="spellStart"/>
      <w:r w:rsidRPr="007A2ACA">
        <w:rPr>
          <w:lang w:val="en-NL"/>
        </w:rPr>
        <w:t>DDIs</w:t>
      </w:r>
      <w:proofErr w:type="spellEnd"/>
      <w:r w:rsidRPr="007A2ACA">
        <w:rPr>
          <w:lang w:val="en-NL"/>
        </w:rPr>
        <w:t xml:space="preserve"> – </w:t>
      </w:r>
      <w:proofErr w:type="spellStart"/>
      <w:r w:rsidRPr="007A2ACA">
        <w:rPr>
          <w:lang w:val="en-NL"/>
        </w:rPr>
        <w:t>Richtlijnen</w:t>
      </w:r>
      <w:proofErr w:type="spellEnd"/>
      <w:r w:rsidRPr="007A2ACA">
        <w:rPr>
          <w:lang w:val="en-NL"/>
        </w:rPr>
        <w:t xml:space="preserve"> voor het </w:t>
      </w:r>
      <w:proofErr w:type="spellStart"/>
      <w:r w:rsidRPr="007A2ACA">
        <w:rPr>
          <w:lang w:val="en-NL"/>
        </w:rPr>
        <w:t>onderzoeken</w:t>
      </w:r>
      <w:proofErr w:type="spellEnd"/>
      <w:r w:rsidRPr="007A2ACA">
        <w:rPr>
          <w:lang w:val="en-NL"/>
        </w:rPr>
        <w:t xml:space="preserve"> van </w:t>
      </w:r>
      <w:proofErr w:type="spellStart"/>
      <w:r w:rsidRPr="007A2ACA">
        <w:rPr>
          <w:lang w:val="en-NL"/>
        </w:rPr>
        <w:t>geneesmiddeleninteracties</w:t>
      </w:r>
      <w:proofErr w:type="spellEnd"/>
      <w:r w:rsidRPr="007A2ACA">
        <w:rPr>
          <w:lang w:val="en-NL"/>
        </w:rPr>
        <w:br/>
      </w:r>
      <w:hyperlink r:id="rId220" w:history="1">
        <w:r w:rsidRPr="007A2ACA">
          <w:rPr>
            <w:rStyle w:val="Hyperlink"/>
            <w:lang w:val="en-NL"/>
          </w:rPr>
          <w:t>http://www.ema.europa.eu/docs/en_GB/document_library/Scientific_guideline/2009/09/WC500002988.pdf</w:t>
        </w:r>
      </w:hyperlink>
    </w:p>
    <w:p w14:paraId="0192A0B0" w14:textId="77777777" w:rsidR="007A2ACA" w:rsidRPr="007A2ACA" w:rsidRDefault="007A2ACA" w:rsidP="007A2ACA">
      <w:pPr>
        <w:pStyle w:val="ListParagraph"/>
        <w:numPr>
          <w:ilvl w:val="0"/>
          <w:numId w:val="25"/>
        </w:numPr>
        <w:rPr>
          <w:lang w:val="en-NL"/>
        </w:rPr>
      </w:pPr>
      <w:r w:rsidRPr="007A2ACA">
        <w:rPr>
          <w:lang w:val="en-NL"/>
        </w:rPr>
        <w:t xml:space="preserve">Clinicaltrials.gov – Database voor </w:t>
      </w:r>
      <w:proofErr w:type="spellStart"/>
      <w:r w:rsidRPr="007A2ACA">
        <w:rPr>
          <w:lang w:val="en-NL"/>
        </w:rPr>
        <w:t>klinische</w:t>
      </w:r>
      <w:proofErr w:type="spellEnd"/>
      <w:r w:rsidRPr="007A2ACA">
        <w:rPr>
          <w:lang w:val="en-NL"/>
        </w:rPr>
        <w:t xml:space="preserve"> studies </w:t>
      </w:r>
      <w:proofErr w:type="spellStart"/>
      <w:r w:rsidRPr="007A2ACA">
        <w:rPr>
          <w:lang w:val="en-NL"/>
        </w:rPr>
        <w:t>wereldwijd</w:t>
      </w:r>
      <w:proofErr w:type="spellEnd"/>
      <w:r w:rsidRPr="007A2ACA">
        <w:rPr>
          <w:lang w:val="en-NL"/>
        </w:rPr>
        <w:br/>
      </w:r>
      <w:hyperlink r:id="rId221" w:history="1">
        <w:r w:rsidRPr="007A2ACA">
          <w:rPr>
            <w:rStyle w:val="Hyperlink"/>
            <w:lang w:val="en-NL"/>
          </w:rPr>
          <w:t>https://clinicaltrials.gov</w:t>
        </w:r>
      </w:hyperlink>
    </w:p>
    <w:p w14:paraId="712B3F40" w14:textId="77777777" w:rsidR="007A2ACA" w:rsidRPr="007A2ACA" w:rsidRDefault="007A2ACA" w:rsidP="007A2ACA">
      <w:pPr>
        <w:pStyle w:val="ListParagraph"/>
        <w:numPr>
          <w:ilvl w:val="0"/>
          <w:numId w:val="25"/>
        </w:numPr>
        <w:rPr>
          <w:lang w:val="en-NL"/>
        </w:rPr>
      </w:pPr>
      <w:r w:rsidRPr="007A2ACA">
        <w:rPr>
          <w:lang w:val="en-NL"/>
        </w:rPr>
        <w:t xml:space="preserve">FDA Guidance </w:t>
      </w:r>
      <w:proofErr w:type="spellStart"/>
      <w:r w:rsidRPr="007A2ACA">
        <w:rPr>
          <w:lang w:val="en-NL"/>
        </w:rPr>
        <w:t>Documenten</w:t>
      </w:r>
      <w:proofErr w:type="spellEnd"/>
      <w:r w:rsidRPr="007A2ACA">
        <w:rPr>
          <w:lang w:val="en-NL"/>
        </w:rPr>
        <w:t xml:space="preserve"> – </w:t>
      </w:r>
      <w:proofErr w:type="spellStart"/>
      <w:r w:rsidRPr="007A2ACA">
        <w:rPr>
          <w:lang w:val="en-NL"/>
        </w:rPr>
        <w:t>Overzicht</w:t>
      </w:r>
      <w:proofErr w:type="spellEnd"/>
      <w:r w:rsidRPr="007A2ACA">
        <w:rPr>
          <w:lang w:val="en-NL"/>
        </w:rPr>
        <w:t xml:space="preserve"> van </w:t>
      </w:r>
      <w:proofErr w:type="spellStart"/>
      <w:r w:rsidRPr="007A2ACA">
        <w:rPr>
          <w:lang w:val="en-NL"/>
        </w:rPr>
        <w:t>richtlijnen</w:t>
      </w:r>
      <w:proofErr w:type="spellEnd"/>
      <w:r w:rsidRPr="007A2ACA">
        <w:rPr>
          <w:lang w:val="en-NL"/>
        </w:rPr>
        <w:t xml:space="preserve"> van de FDA</w:t>
      </w:r>
      <w:r w:rsidRPr="007A2ACA">
        <w:rPr>
          <w:lang w:val="en-NL"/>
        </w:rPr>
        <w:br/>
      </w:r>
      <w:hyperlink r:id="rId222" w:history="1">
        <w:r w:rsidRPr="007A2ACA">
          <w:rPr>
            <w:rStyle w:val="Hyperlink"/>
            <w:lang w:val="en-NL"/>
          </w:rPr>
          <w:t>https://www.fda.gov/regulatory-information/search-fda-guidance-documents</w:t>
        </w:r>
      </w:hyperlink>
    </w:p>
    <w:p w14:paraId="232666C0" w14:textId="77777777" w:rsidR="007A2ACA" w:rsidRPr="007A2ACA" w:rsidRDefault="007A2ACA" w:rsidP="007A2ACA">
      <w:pPr>
        <w:pStyle w:val="ListParagraph"/>
        <w:numPr>
          <w:ilvl w:val="0"/>
          <w:numId w:val="25"/>
        </w:numPr>
        <w:rPr>
          <w:lang w:val="en-NL"/>
        </w:rPr>
      </w:pPr>
      <w:r w:rsidRPr="007A2ACA">
        <w:rPr>
          <w:lang w:val="en-NL"/>
        </w:rPr>
        <w:t xml:space="preserve">FDA </w:t>
      </w:r>
      <w:proofErr w:type="spellStart"/>
      <w:r w:rsidRPr="007A2ACA">
        <w:rPr>
          <w:lang w:val="en-NL"/>
        </w:rPr>
        <w:t>Richtlijnen</w:t>
      </w:r>
      <w:proofErr w:type="spellEnd"/>
      <w:r w:rsidRPr="007A2ACA">
        <w:rPr>
          <w:lang w:val="en-NL"/>
        </w:rPr>
        <w:t xml:space="preserve"> voor de </w:t>
      </w:r>
      <w:proofErr w:type="spellStart"/>
      <w:r w:rsidRPr="007A2ACA">
        <w:rPr>
          <w:lang w:val="en-NL"/>
        </w:rPr>
        <w:t>maximale</w:t>
      </w:r>
      <w:proofErr w:type="spellEnd"/>
      <w:r w:rsidRPr="007A2ACA">
        <w:rPr>
          <w:lang w:val="en-NL"/>
        </w:rPr>
        <w:t xml:space="preserve"> </w:t>
      </w:r>
      <w:proofErr w:type="spellStart"/>
      <w:r w:rsidRPr="007A2ACA">
        <w:rPr>
          <w:lang w:val="en-NL"/>
        </w:rPr>
        <w:t>veilige</w:t>
      </w:r>
      <w:proofErr w:type="spellEnd"/>
      <w:r w:rsidRPr="007A2ACA">
        <w:rPr>
          <w:lang w:val="en-NL"/>
        </w:rPr>
        <w:t xml:space="preserve"> </w:t>
      </w:r>
      <w:proofErr w:type="spellStart"/>
      <w:r w:rsidRPr="007A2ACA">
        <w:rPr>
          <w:lang w:val="en-NL"/>
        </w:rPr>
        <w:t>startdosering</w:t>
      </w:r>
      <w:proofErr w:type="spellEnd"/>
      <w:r w:rsidRPr="007A2ACA">
        <w:rPr>
          <w:lang w:val="en-NL"/>
        </w:rPr>
        <w:t xml:space="preserve"> </w:t>
      </w:r>
      <w:proofErr w:type="spellStart"/>
      <w:r w:rsidRPr="007A2ACA">
        <w:rPr>
          <w:lang w:val="en-NL"/>
        </w:rPr>
        <w:t>bij</w:t>
      </w:r>
      <w:proofErr w:type="spellEnd"/>
      <w:r w:rsidRPr="007A2ACA">
        <w:rPr>
          <w:lang w:val="en-NL"/>
        </w:rPr>
        <w:t xml:space="preserve"> </w:t>
      </w:r>
      <w:proofErr w:type="spellStart"/>
      <w:r w:rsidRPr="007A2ACA">
        <w:rPr>
          <w:lang w:val="en-NL"/>
        </w:rPr>
        <w:t>klinische</w:t>
      </w:r>
      <w:proofErr w:type="spellEnd"/>
      <w:r w:rsidRPr="007A2ACA">
        <w:rPr>
          <w:lang w:val="en-NL"/>
        </w:rPr>
        <w:t xml:space="preserve"> studies</w:t>
      </w:r>
      <w:r w:rsidRPr="007A2ACA">
        <w:rPr>
          <w:lang w:val="en-NL"/>
        </w:rPr>
        <w:br/>
      </w:r>
      <w:hyperlink r:id="rId223" w:history="1">
        <w:r w:rsidRPr="007A2ACA">
          <w:rPr>
            <w:rStyle w:val="Hyperlink"/>
            <w:lang w:val="en-NL"/>
          </w:rPr>
          <w:t>https://www.fda.gov/regulatory-information/search-fda-guidance-documents/estimating-maximum-safe-starting-dose-initial-clinical-trials-therapeutics-adult-healthy-volunteers</w:t>
        </w:r>
      </w:hyperlink>
    </w:p>
    <w:p w14:paraId="1340935E" w14:textId="77777777" w:rsidR="007A2ACA" w:rsidRPr="007A2ACA" w:rsidRDefault="007A2ACA" w:rsidP="007A2ACA">
      <w:pPr>
        <w:pStyle w:val="ListParagraph"/>
        <w:numPr>
          <w:ilvl w:val="0"/>
          <w:numId w:val="25"/>
        </w:numPr>
        <w:rPr>
          <w:lang w:val="en-NL"/>
        </w:rPr>
      </w:pPr>
      <w:r w:rsidRPr="007A2ACA">
        <w:rPr>
          <w:lang w:val="en-NL"/>
        </w:rPr>
        <w:t xml:space="preserve">ICH Efficacy Guidelines – </w:t>
      </w:r>
      <w:proofErr w:type="spellStart"/>
      <w:r w:rsidRPr="007A2ACA">
        <w:rPr>
          <w:lang w:val="en-NL"/>
        </w:rPr>
        <w:t>Richtlijnen</w:t>
      </w:r>
      <w:proofErr w:type="spellEnd"/>
      <w:r w:rsidRPr="007A2ACA">
        <w:rPr>
          <w:lang w:val="en-NL"/>
        </w:rPr>
        <w:t xml:space="preserve"> voor </w:t>
      </w:r>
      <w:proofErr w:type="spellStart"/>
      <w:r w:rsidRPr="007A2ACA">
        <w:rPr>
          <w:lang w:val="en-NL"/>
        </w:rPr>
        <w:t>doeltreffendheid</w:t>
      </w:r>
      <w:proofErr w:type="spellEnd"/>
      <w:r w:rsidRPr="007A2ACA">
        <w:rPr>
          <w:lang w:val="en-NL"/>
        </w:rPr>
        <w:t xml:space="preserve"> </w:t>
      </w:r>
      <w:proofErr w:type="spellStart"/>
      <w:r w:rsidRPr="007A2ACA">
        <w:rPr>
          <w:lang w:val="en-NL"/>
        </w:rPr>
        <w:t>bij</w:t>
      </w:r>
      <w:proofErr w:type="spellEnd"/>
      <w:r w:rsidRPr="007A2ACA">
        <w:rPr>
          <w:lang w:val="en-NL"/>
        </w:rPr>
        <w:t xml:space="preserve"> </w:t>
      </w:r>
      <w:proofErr w:type="spellStart"/>
      <w:r w:rsidRPr="007A2ACA">
        <w:rPr>
          <w:lang w:val="en-NL"/>
        </w:rPr>
        <w:t>geneesmiddelenonderzoek</w:t>
      </w:r>
      <w:proofErr w:type="spellEnd"/>
      <w:r w:rsidRPr="007A2ACA">
        <w:rPr>
          <w:lang w:val="en-NL"/>
        </w:rPr>
        <w:br/>
      </w:r>
      <w:hyperlink r:id="rId224" w:history="1">
        <w:r w:rsidRPr="007A2ACA">
          <w:rPr>
            <w:rStyle w:val="Hyperlink"/>
            <w:lang w:val="en-NL"/>
          </w:rPr>
          <w:t>https://www.ich.org/page/efficacy-guidelines</w:t>
        </w:r>
      </w:hyperlink>
    </w:p>
    <w:p w14:paraId="1FF2DA0F" w14:textId="68C983CE" w:rsidR="00AD117F" w:rsidRPr="00FF75D8" w:rsidRDefault="00AD117F" w:rsidP="00AD117F">
      <w:pPr>
        <w:rPr>
          <w:b/>
          <w:bCs/>
          <w:szCs w:val="22"/>
        </w:rPr>
      </w:pPr>
      <w:r>
        <w:rPr>
          <w:szCs w:val="22"/>
        </w:rPr>
        <w:br w:type="page"/>
      </w:r>
      <w:r w:rsidRPr="00FF75D8">
        <w:rPr>
          <w:b/>
          <w:bCs/>
          <w:szCs w:val="22"/>
        </w:rPr>
        <w:lastRenderedPageBreak/>
        <w:t xml:space="preserve">Appendix: </w:t>
      </w:r>
      <w:r w:rsidR="00FF75D8" w:rsidRPr="00FF75D8">
        <w:rPr>
          <w:b/>
          <w:bCs/>
          <w:szCs w:val="22"/>
        </w:rPr>
        <w:t>Monografie of casusbeschrijving opstellen voor Instituut Verantwoord Medicijngebruik (IVM)</w:t>
      </w:r>
    </w:p>
    <w:p w14:paraId="42C2B4F0" w14:textId="77777777" w:rsidR="00FF75D8" w:rsidRDefault="00FF75D8" w:rsidP="00AD117F">
      <w:pPr>
        <w:rPr>
          <w:szCs w:val="22"/>
        </w:rPr>
      </w:pPr>
    </w:p>
    <w:p w14:paraId="4256ADD7" w14:textId="21A70837" w:rsidR="00AD117F" w:rsidRPr="00AD117F" w:rsidRDefault="00AD117F" w:rsidP="00AD117F">
      <w:pPr>
        <w:rPr>
          <w:szCs w:val="22"/>
        </w:rPr>
      </w:pPr>
      <w:r w:rsidRPr="00AD117F">
        <w:rPr>
          <w:b/>
          <w:bCs/>
          <w:szCs w:val="22"/>
        </w:rPr>
        <w:t xml:space="preserve">Omschrijving: </w:t>
      </w:r>
      <w:r w:rsidRPr="00AD117F">
        <w:rPr>
          <w:szCs w:val="22"/>
        </w:rPr>
        <w:t xml:space="preserve">Het IVM doet dat door beleid en wetenschap te vertalen naar praktische handvatten voor iedereen die in de dagelijkse praktijk met medicijnen te maken heeft. De meeste projecten hebben zorgprofessionals als doelgroep. De focus hierbij ligt voornamelijk op de eerstelijns- en langdurige zorg, maar ook medisch specialistische zorg valt onder ons werkgebied.  </w:t>
      </w:r>
    </w:p>
    <w:p w14:paraId="2CBFE9C8" w14:textId="77777777" w:rsidR="00FF75D8" w:rsidRDefault="00FF75D8" w:rsidP="00FF75D8">
      <w:pPr>
        <w:rPr>
          <w:b/>
          <w:bCs/>
          <w:szCs w:val="22"/>
        </w:rPr>
      </w:pPr>
    </w:p>
    <w:p w14:paraId="1257ED0C" w14:textId="432CE7A8" w:rsidR="00AD117F" w:rsidRPr="00FF75D8" w:rsidRDefault="00AD117F" w:rsidP="00FF75D8">
      <w:pPr>
        <w:rPr>
          <w:i/>
          <w:szCs w:val="22"/>
        </w:rPr>
      </w:pPr>
      <w:r w:rsidRPr="00FF75D8">
        <w:rPr>
          <w:b/>
          <w:bCs/>
          <w:szCs w:val="22"/>
        </w:rPr>
        <w:t>Leerdoelen:</w:t>
      </w:r>
      <w:r w:rsidRPr="00FF75D8">
        <w:rPr>
          <w:szCs w:val="22"/>
        </w:rPr>
        <w:t xml:space="preserve"> wetenschappelijke kennis te vertalen naar praktische implementatiematerialen en leert teksten te schrijven op taalniveau B1. </w:t>
      </w:r>
    </w:p>
    <w:p w14:paraId="572C1781" w14:textId="77777777" w:rsidR="00FF75D8" w:rsidRDefault="00FF75D8" w:rsidP="00FF75D8">
      <w:pPr>
        <w:rPr>
          <w:b/>
          <w:bCs/>
          <w:iCs/>
          <w:szCs w:val="22"/>
        </w:rPr>
      </w:pPr>
    </w:p>
    <w:p w14:paraId="64A13B22" w14:textId="77777777" w:rsidR="00FF75D8" w:rsidRDefault="00AD117F" w:rsidP="00FF75D8">
      <w:pPr>
        <w:rPr>
          <w:szCs w:val="22"/>
        </w:rPr>
      </w:pPr>
      <w:r w:rsidRPr="00FF75D8">
        <w:rPr>
          <w:b/>
          <w:bCs/>
          <w:iCs/>
          <w:szCs w:val="22"/>
        </w:rPr>
        <w:t>Leeractiviteiten</w:t>
      </w:r>
      <w:r w:rsidRPr="00FF75D8">
        <w:rPr>
          <w:b/>
          <w:bCs/>
          <w:i/>
          <w:szCs w:val="22"/>
        </w:rPr>
        <w:t xml:space="preserve"> </w:t>
      </w:r>
      <w:r w:rsidRPr="00FF75D8">
        <w:rPr>
          <w:i/>
          <w:szCs w:val="22"/>
        </w:rPr>
        <w:t>(</w:t>
      </w:r>
      <w:r w:rsidRPr="00FF75D8">
        <w:rPr>
          <w:szCs w:val="22"/>
        </w:rPr>
        <w:t>afhankelijk van het moment en eigen voorkeur): vaak staat het ontwikkelen van implementatiematerialen gericht op verantwoord omgaan met geneesmiddelen door zorgprofessionals centraal.</w:t>
      </w:r>
    </w:p>
    <w:p w14:paraId="2B90DBE8" w14:textId="77777777" w:rsidR="00FF75D8" w:rsidRDefault="00FF75D8" w:rsidP="00FF75D8">
      <w:pPr>
        <w:rPr>
          <w:szCs w:val="22"/>
        </w:rPr>
      </w:pPr>
    </w:p>
    <w:p w14:paraId="13578853" w14:textId="77777777" w:rsidR="00FF75D8" w:rsidRDefault="00AD117F" w:rsidP="00FF75D8">
      <w:pPr>
        <w:rPr>
          <w:szCs w:val="22"/>
        </w:rPr>
      </w:pPr>
      <w:r w:rsidRPr="00FF75D8">
        <w:rPr>
          <w:szCs w:val="22"/>
        </w:rPr>
        <w:t xml:space="preserve">Te denken valt aan: </w:t>
      </w:r>
    </w:p>
    <w:p w14:paraId="005E29C9" w14:textId="20D643D2" w:rsidR="00FF75D8" w:rsidRPr="00FF75D8" w:rsidRDefault="00AD117F" w:rsidP="00FF75D8">
      <w:pPr>
        <w:pStyle w:val="ListParagraph"/>
        <w:numPr>
          <w:ilvl w:val="0"/>
          <w:numId w:val="25"/>
        </w:numPr>
        <w:rPr>
          <w:i/>
          <w:szCs w:val="22"/>
        </w:rPr>
      </w:pPr>
      <w:r w:rsidRPr="00FF75D8">
        <w:rPr>
          <w:szCs w:val="22"/>
        </w:rPr>
        <w:t>Het ontwikkelen van casuïstiek voor modules gericht op het farmacotherapieoverleg tussen (huis)artsen en apothekers (</w:t>
      </w:r>
      <w:hyperlink r:id="rId225" w:history="1">
        <w:r w:rsidR="00FF75D8" w:rsidRPr="001F657F">
          <w:rPr>
            <w:rStyle w:val="Hyperlink"/>
            <w:szCs w:val="22"/>
          </w:rPr>
          <w:t>www.medicijngebruik.nl/fto-voorbereiding/fto-werkmaterialen</w:t>
        </w:r>
      </w:hyperlink>
      <w:r w:rsidRPr="00FF75D8">
        <w:rPr>
          <w:szCs w:val="22"/>
        </w:rPr>
        <w:t xml:space="preserve">). </w:t>
      </w:r>
    </w:p>
    <w:p w14:paraId="44056605" w14:textId="10410778" w:rsidR="00FF75D8" w:rsidRPr="00FF75D8" w:rsidRDefault="00AD117F" w:rsidP="00FF75D8">
      <w:pPr>
        <w:pStyle w:val="ListParagraph"/>
        <w:numPr>
          <w:ilvl w:val="0"/>
          <w:numId w:val="25"/>
        </w:numPr>
        <w:rPr>
          <w:i/>
          <w:szCs w:val="22"/>
        </w:rPr>
      </w:pPr>
      <w:r w:rsidRPr="00FF75D8">
        <w:rPr>
          <w:szCs w:val="22"/>
        </w:rPr>
        <w:t xml:space="preserve">Het schrijven van een monografie over een nieuwe geneesmiddel voor </w:t>
      </w:r>
      <w:proofErr w:type="spellStart"/>
      <w:r w:rsidRPr="00FF75D8">
        <w:rPr>
          <w:szCs w:val="22"/>
        </w:rPr>
        <w:t>MedicijnBalans</w:t>
      </w:r>
      <w:proofErr w:type="spellEnd"/>
      <w:r w:rsidRPr="00FF75D8">
        <w:rPr>
          <w:szCs w:val="22"/>
        </w:rPr>
        <w:t xml:space="preserve"> (</w:t>
      </w:r>
      <w:hyperlink r:id="rId226" w:history="1">
        <w:r w:rsidR="00FF75D8" w:rsidRPr="001F657F">
          <w:rPr>
            <w:rStyle w:val="Hyperlink"/>
            <w:szCs w:val="22"/>
          </w:rPr>
          <w:t>www.medicijngebruik.nl/nieuwe-geneesmiddelen</w:t>
        </w:r>
      </w:hyperlink>
      <w:r w:rsidRPr="00FF75D8">
        <w:rPr>
          <w:szCs w:val="22"/>
        </w:rPr>
        <w:t xml:space="preserve">). </w:t>
      </w:r>
    </w:p>
    <w:p w14:paraId="1C1DBEDF" w14:textId="77777777" w:rsidR="00FF75D8" w:rsidRPr="00FF75D8" w:rsidRDefault="00AD117F" w:rsidP="00FF75D8">
      <w:pPr>
        <w:pStyle w:val="ListParagraph"/>
        <w:numPr>
          <w:ilvl w:val="0"/>
          <w:numId w:val="25"/>
        </w:numPr>
        <w:rPr>
          <w:i/>
          <w:szCs w:val="22"/>
        </w:rPr>
      </w:pPr>
      <w:r w:rsidRPr="00FF75D8">
        <w:rPr>
          <w:szCs w:val="22"/>
        </w:rPr>
        <w:t xml:space="preserve">Het schrijven van een </w:t>
      </w:r>
      <w:proofErr w:type="spellStart"/>
      <w:r w:rsidRPr="00FF75D8">
        <w:rPr>
          <w:szCs w:val="22"/>
        </w:rPr>
        <w:t>factcheck</w:t>
      </w:r>
      <w:proofErr w:type="spellEnd"/>
      <w:r w:rsidRPr="00FF75D8">
        <w:rPr>
          <w:szCs w:val="22"/>
        </w:rPr>
        <w:t xml:space="preserve"> waarin een claim vanuit de farmaceutische industrie over een nieuw geneesmiddel tegen het licht gehouden wordt (www.medicijngebruik.nl/resultaat?keyword=factcheck) . </w:t>
      </w:r>
    </w:p>
    <w:p w14:paraId="522D93F7" w14:textId="1FA51B87" w:rsidR="00AD117F" w:rsidRPr="00FF75D8" w:rsidRDefault="00AD117F" w:rsidP="00FF75D8">
      <w:pPr>
        <w:rPr>
          <w:i/>
          <w:szCs w:val="22"/>
        </w:rPr>
      </w:pPr>
      <w:r w:rsidRPr="00FF75D8">
        <w:rPr>
          <w:szCs w:val="22"/>
        </w:rPr>
        <w:t xml:space="preserve">Hiernaast zijn diverse andere projecten/thema’s mogelijk, afhankelijk van de projecten die in de gewenste stageperiode spelen. Voorbeelden uit het verleden zijn bijvoorbeeld het ontwikkelen van materialen om het gepast gebruik te stimuleren van opioïden (www.opiaten.nl) of </w:t>
      </w:r>
      <w:proofErr w:type="spellStart"/>
      <w:r w:rsidRPr="00FF75D8">
        <w:rPr>
          <w:szCs w:val="22"/>
        </w:rPr>
        <w:t>biosimilars</w:t>
      </w:r>
      <w:proofErr w:type="spellEnd"/>
      <w:r w:rsidRPr="00FF75D8">
        <w:rPr>
          <w:szCs w:val="22"/>
        </w:rPr>
        <w:t xml:space="preserve"> (</w:t>
      </w:r>
      <w:hyperlink r:id="rId227" w:history="1">
        <w:r w:rsidRPr="00FF75D8">
          <w:rPr>
            <w:rStyle w:val="Hyperlink"/>
            <w:szCs w:val="22"/>
          </w:rPr>
          <w:t>www.medicijngebruik.nl/projecten/biosimilars-op-maat</w:t>
        </w:r>
      </w:hyperlink>
      <w:r w:rsidRPr="00FF75D8">
        <w:rPr>
          <w:szCs w:val="22"/>
        </w:rPr>
        <w:t>).</w:t>
      </w:r>
    </w:p>
    <w:p w14:paraId="5DF98EB5" w14:textId="77777777" w:rsidR="00FF75D8" w:rsidRDefault="00FF75D8" w:rsidP="00FF75D8">
      <w:pPr>
        <w:rPr>
          <w:b/>
          <w:bCs/>
          <w:szCs w:val="22"/>
        </w:rPr>
      </w:pPr>
    </w:p>
    <w:p w14:paraId="399243D2" w14:textId="176A2426" w:rsidR="00AD117F" w:rsidRPr="00FF75D8" w:rsidRDefault="00AD117F" w:rsidP="00FF75D8">
      <w:pPr>
        <w:rPr>
          <w:i/>
          <w:szCs w:val="22"/>
        </w:rPr>
      </w:pPr>
      <w:r w:rsidRPr="00FF75D8">
        <w:rPr>
          <w:b/>
          <w:bCs/>
          <w:szCs w:val="22"/>
        </w:rPr>
        <w:t>Praktische informatie</w:t>
      </w:r>
      <w:r w:rsidRPr="00FF75D8">
        <w:rPr>
          <w:szCs w:val="22"/>
        </w:rPr>
        <w:t>: Het IVM is een thuiswerkorganisatie met een kantoor in Utrecht.</w:t>
      </w:r>
    </w:p>
    <w:p w14:paraId="070FEDE0" w14:textId="77777777" w:rsidR="009565F4" w:rsidRPr="009565F4" w:rsidRDefault="009565F4" w:rsidP="00AD117F">
      <w:pPr>
        <w:pStyle w:val="ListParagraph"/>
        <w:spacing w:before="100" w:beforeAutospacing="1" w:after="100" w:afterAutospacing="1"/>
        <w:ind w:left="1080"/>
        <w:rPr>
          <w:szCs w:val="22"/>
        </w:rPr>
      </w:pPr>
    </w:p>
    <w:sectPr w:rsidR="009565F4" w:rsidRPr="009565F4" w:rsidSect="00B91F2D">
      <w:headerReference w:type="default" r:id="rId228"/>
      <w:footerReference w:type="default" r:id="rId229"/>
      <w:pgSz w:w="11906" w:h="16838"/>
      <w:pgMar w:top="1417" w:right="1417" w:bottom="1417" w:left="1417" w:header="1134" w:footer="11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4ECBA" w14:textId="77777777" w:rsidR="00F76B93" w:rsidRDefault="00F76B93">
      <w:r>
        <w:separator/>
      </w:r>
    </w:p>
  </w:endnote>
  <w:endnote w:type="continuationSeparator" w:id="0">
    <w:p w14:paraId="7E999369" w14:textId="77777777" w:rsidR="00F76B93" w:rsidRDefault="00F76B93">
      <w:r>
        <w:continuationSeparator/>
      </w:r>
    </w:p>
  </w:endnote>
  <w:endnote w:type="continuationNotice" w:id="1">
    <w:p w14:paraId="2FC9E56B" w14:textId="77777777" w:rsidR="00F76B93" w:rsidRDefault="00F76B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G Times">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566E5" w14:textId="096940E7" w:rsidR="00FB39ED" w:rsidRDefault="00FB39ED">
    <w:pPr>
      <w:pStyle w:val="Footer"/>
      <w:pBdr>
        <w:bottom w:val="single" w:sz="6" w:space="1" w:color="auto"/>
      </w:pBdr>
      <w:rPr>
        <w:sz w:val="20"/>
        <w:szCs w:val="18"/>
      </w:rPr>
    </w:pPr>
  </w:p>
  <w:p w14:paraId="3084C819" w14:textId="3311FBA7" w:rsidR="00FB39ED" w:rsidRPr="00FB39ED" w:rsidRDefault="00FB39ED" w:rsidP="00FB39ED">
    <w:pPr>
      <w:pStyle w:val="Footer"/>
      <w:jc w:val="center"/>
      <w:rPr>
        <w:sz w:val="20"/>
        <w:szCs w:val="18"/>
      </w:rPr>
    </w:pPr>
    <w:r>
      <w:rPr>
        <w:sz w:val="20"/>
        <w:szCs w:val="18"/>
      </w:rPr>
      <w:t xml:space="preserve">KF opleidingsplan - </w:t>
    </w:r>
    <w:r w:rsidRPr="00FB39ED">
      <w:rPr>
        <w:sz w:val="20"/>
        <w:szCs w:val="18"/>
      </w:rPr>
      <w:t>versie 1.5</w:t>
    </w:r>
    <w:r w:rsidR="00293CFD">
      <w:rPr>
        <w:sz w:val="20"/>
        <w:szCs w:val="18"/>
      </w:rPr>
      <w:t>3</w:t>
    </w:r>
    <w:r w:rsidRPr="00FB39ED">
      <w:rPr>
        <w:sz w:val="20"/>
        <w:szCs w:val="18"/>
      </w:rPr>
      <w:t xml:space="preserve">, datum laatste wijziging: </w:t>
    </w:r>
    <w:r w:rsidR="00293CFD">
      <w:rPr>
        <w:sz w:val="20"/>
        <w:szCs w:val="18"/>
      </w:rPr>
      <w:t xml:space="preserve">17 </w:t>
    </w:r>
    <w:r w:rsidR="00F7233D">
      <w:rPr>
        <w:sz w:val="20"/>
        <w:szCs w:val="18"/>
      </w:rPr>
      <w:t>januari 2025</w:t>
    </w:r>
    <w:r w:rsidRPr="00FB39ED">
      <w:rPr>
        <w:sz w:val="20"/>
        <w:szCs w:val="18"/>
      </w:rPr>
      <w:t xml:space="preserve"> door Hjalmar Bouma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F18C7" w14:textId="77777777" w:rsidR="00F76B93" w:rsidRDefault="00F76B93">
      <w:r>
        <w:separator/>
      </w:r>
    </w:p>
  </w:footnote>
  <w:footnote w:type="continuationSeparator" w:id="0">
    <w:p w14:paraId="6F57E2DD" w14:textId="77777777" w:rsidR="00F76B93" w:rsidRDefault="00F76B93">
      <w:r>
        <w:continuationSeparator/>
      </w:r>
    </w:p>
  </w:footnote>
  <w:footnote w:type="continuationNotice" w:id="1">
    <w:p w14:paraId="3BE78AEC" w14:textId="77777777" w:rsidR="00F76B93" w:rsidRDefault="00F76B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267E0" w14:textId="10A74B42" w:rsidR="009D071C" w:rsidRDefault="009D071C">
    <w:pPr>
      <w:pStyle w:val="Header"/>
      <w:pBdr>
        <w:bottom w:val="single" w:sz="6" w:space="1" w:color="auto"/>
      </w:pBdr>
      <w:rPr>
        <w:rFonts w:cs="Arial"/>
        <w:sz w:val="20"/>
      </w:rPr>
    </w:pPr>
    <w:r>
      <w:rPr>
        <w:rFonts w:cs="Arial"/>
        <w:sz w:val="20"/>
      </w:rPr>
      <w:t>Opleidingsplan Klinische Farmacologie Groningen</w:t>
    </w:r>
  </w:p>
  <w:p w14:paraId="4CD7EEF1" w14:textId="77777777" w:rsidR="009D071C" w:rsidRDefault="009D07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43E1C"/>
    <w:multiLevelType w:val="hybridMultilevel"/>
    <w:tmpl w:val="FACACA1E"/>
    <w:lvl w:ilvl="0" w:tplc="7FE4D998">
      <w:numFmt w:val="bullet"/>
      <w:lvlText w:val="-"/>
      <w:lvlJc w:val="left"/>
      <w:pPr>
        <w:ind w:left="360" w:hanging="360"/>
      </w:pPr>
      <w:rPr>
        <w:rFonts w:ascii="Calibri" w:eastAsia="Times New Roman" w:hAnsi="Calibri" w:cs="Calibri"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043A460B"/>
    <w:multiLevelType w:val="multilevel"/>
    <w:tmpl w:val="C3F6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73CE1"/>
    <w:multiLevelType w:val="hybridMultilevel"/>
    <w:tmpl w:val="83408EBA"/>
    <w:lvl w:ilvl="0" w:tplc="7FE4D998">
      <w:numFmt w:val="bullet"/>
      <w:lvlText w:val="-"/>
      <w:lvlJc w:val="left"/>
      <w:pPr>
        <w:ind w:left="720" w:hanging="360"/>
      </w:pPr>
      <w:rPr>
        <w:rFonts w:ascii="Calibri" w:eastAsia="Times New Roma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91F1543"/>
    <w:multiLevelType w:val="hybridMultilevel"/>
    <w:tmpl w:val="CA06CAB4"/>
    <w:lvl w:ilvl="0" w:tplc="7FE4D998">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CCB0E80"/>
    <w:multiLevelType w:val="hybridMultilevel"/>
    <w:tmpl w:val="1D34C448"/>
    <w:lvl w:ilvl="0" w:tplc="7D349F5E">
      <w:start w:val="1"/>
      <w:numFmt w:val="bullet"/>
      <w:lvlText w:val="-"/>
      <w:lvlJc w:val="left"/>
      <w:pPr>
        <w:ind w:left="928" w:hanging="360"/>
      </w:pPr>
      <w:rPr>
        <w:rFonts w:ascii="Aptos" w:hAnsi="Aptos" w:hint="default"/>
      </w:rPr>
    </w:lvl>
    <w:lvl w:ilvl="1" w:tplc="72824210">
      <w:start w:val="1"/>
      <w:numFmt w:val="bullet"/>
      <w:lvlText w:val="o"/>
      <w:lvlJc w:val="left"/>
      <w:pPr>
        <w:ind w:left="1648" w:hanging="360"/>
      </w:pPr>
      <w:rPr>
        <w:rFonts w:ascii="Courier New" w:hAnsi="Courier New" w:hint="default"/>
      </w:rPr>
    </w:lvl>
    <w:lvl w:ilvl="2" w:tplc="F392EF9A">
      <w:start w:val="1"/>
      <w:numFmt w:val="bullet"/>
      <w:lvlText w:val=""/>
      <w:lvlJc w:val="left"/>
      <w:pPr>
        <w:ind w:left="2368" w:hanging="360"/>
      </w:pPr>
      <w:rPr>
        <w:rFonts w:ascii="Wingdings" w:hAnsi="Wingdings" w:hint="default"/>
      </w:rPr>
    </w:lvl>
    <w:lvl w:ilvl="3" w:tplc="721AD3A8">
      <w:start w:val="1"/>
      <w:numFmt w:val="bullet"/>
      <w:lvlText w:val=""/>
      <w:lvlJc w:val="left"/>
      <w:pPr>
        <w:ind w:left="3088" w:hanging="360"/>
      </w:pPr>
      <w:rPr>
        <w:rFonts w:ascii="Symbol" w:hAnsi="Symbol" w:hint="default"/>
      </w:rPr>
    </w:lvl>
    <w:lvl w:ilvl="4" w:tplc="78FCC10E">
      <w:start w:val="1"/>
      <w:numFmt w:val="bullet"/>
      <w:lvlText w:val="o"/>
      <w:lvlJc w:val="left"/>
      <w:pPr>
        <w:ind w:left="3808" w:hanging="360"/>
      </w:pPr>
      <w:rPr>
        <w:rFonts w:ascii="Courier New" w:hAnsi="Courier New" w:hint="default"/>
      </w:rPr>
    </w:lvl>
    <w:lvl w:ilvl="5" w:tplc="BABA0810">
      <w:start w:val="1"/>
      <w:numFmt w:val="bullet"/>
      <w:lvlText w:val=""/>
      <w:lvlJc w:val="left"/>
      <w:pPr>
        <w:ind w:left="4528" w:hanging="360"/>
      </w:pPr>
      <w:rPr>
        <w:rFonts w:ascii="Wingdings" w:hAnsi="Wingdings" w:hint="default"/>
      </w:rPr>
    </w:lvl>
    <w:lvl w:ilvl="6" w:tplc="A1B89B42">
      <w:start w:val="1"/>
      <w:numFmt w:val="bullet"/>
      <w:lvlText w:val=""/>
      <w:lvlJc w:val="left"/>
      <w:pPr>
        <w:ind w:left="5248" w:hanging="360"/>
      </w:pPr>
      <w:rPr>
        <w:rFonts w:ascii="Symbol" w:hAnsi="Symbol" w:hint="default"/>
      </w:rPr>
    </w:lvl>
    <w:lvl w:ilvl="7" w:tplc="C108D3E6">
      <w:start w:val="1"/>
      <w:numFmt w:val="bullet"/>
      <w:lvlText w:val="o"/>
      <w:lvlJc w:val="left"/>
      <w:pPr>
        <w:ind w:left="5968" w:hanging="360"/>
      </w:pPr>
      <w:rPr>
        <w:rFonts w:ascii="Courier New" w:hAnsi="Courier New" w:hint="default"/>
      </w:rPr>
    </w:lvl>
    <w:lvl w:ilvl="8" w:tplc="C638CC52">
      <w:start w:val="1"/>
      <w:numFmt w:val="bullet"/>
      <w:lvlText w:val=""/>
      <w:lvlJc w:val="left"/>
      <w:pPr>
        <w:ind w:left="6688" w:hanging="360"/>
      </w:pPr>
      <w:rPr>
        <w:rFonts w:ascii="Wingdings" w:hAnsi="Wingdings" w:hint="default"/>
      </w:rPr>
    </w:lvl>
  </w:abstractNum>
  <w:abstractNum w:abstractNumId="5" w15:restartNumberingAfterBreak="0">
    <w:nsid w:val="0F5C7E37"/>
    <w:multiLevelType w:val="hybridMultilevel"/>
    <w:tmpl w:val="9B20A4F0"/>
    <w:lvl w:ilvl="0" w:tplc="7FE4D9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62D33"/>
    <w:multiLevelType w:val="multilevel"/>
    <w:tmpl w:val="5336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CA9849"/>
    <w:multiLevelType w:val="hybridMultilevel"/>
    <w:tmpl w:val="3F308988"/>
    <w:lvl w:ilvl="0" w:tplc="81D8C648">
      <w:start w:val="1"/>
      <w:numFmt w:val="bullet"/>
      <w:lvlText w:val="-"/>
      <w:lvlJc w:val="left"/>
      <w:pPr>
        <w:ind w:left="1800" w:hanging="360"/>
      </w:pPr>
      <w:rPr>
        <w:rFonts w:ascii="Aptos" w:hAnsi="Aptos" w:hint="default"/>
      </w:rPr>
    </w:lvl>
    <w:lvl w:ilvl="1" w:tplc="49EC625E">
      <w:start w:val="1"/>
      <w:numFmt w:val="bullet"/>
      <w:lvlText w:val="o"/>
      <w:lvlJc w:val="left"/>
      <w:pPr>
        <w:ind w:left="2520" w:hanging="360"/>
      </w:pPr>
      <w:rPr>
        <w:rFonts w:ascii="Courier New" w:hAnsi="Courier New" w:hint="default"/>
      </w:rPr>
    </w:lvl>
    <w:lvl w:ilvl="2" w:tplc="4E403CB2">
      <w:start w:val="1"/>
      <w:numFmt w:val="bullet"/>
      <w:lvlText w:val=""/>
      <w:lvlJc w:val="left"/>
      <w:pPr>
        <w:ind w:left="3240" w:hanging="360"/>
      </w:pPr>
      <w:rPr>
        <w:rFonts w:ascii="Wingdings" w:hAnsi="Wingdings" w:hint="default"/>
      </w:rPr>
    </w:lvl>
    <w:lvl w:ilvl="3" w:tplc="EF6E1728">
      <w:start w:val="1"/>
      <w:numFmt w:val="bullet"/>
      <w:lvlText w:val=""/>
      <w:lvlJc w:val="left"/>
      <w:pPr>
        <w:ind w:left="3960" w:hanging="360"/>
      </w:pPr>
      <w:rPr>
        <w:rFonts w:ascii="Symbol" w:hAnsi="Symbol" w:hint="default"/>
      </w:rPr>
    </w:lvl>
    <w:lvl w:ilvl="4" w:tplc="A3D218EE">
      <w:start w:val="1"/>
      <w:numFmt w:val="bullet"/>
      <w:lvlText w:val="o"/>
      <w:lvlJc w:val="left"/>
      <w:pPr>
        <w:ind w:left="4680" w:hanging="360"/>
      </w:pPr>
      <w:rPr>
        <w:rFonts w:ascii="Courier New" w:hAnsi="Courier New" w:hint="default"/>
      </w:rPr>
    </w:lvl>
    <w:lvl w:ilvl="5" w:tplc="E3DAD71A">
      <w:start w:val="1"/>
      <w:numFmt w:val="bullet"/>
      <w:lvlText w:val=""/>
      <w:lvlJc w:val="left"/>
      <w:pPr>
        <w:ind w:left="5400" w:hanging="360"/>
      </w:pPr>
      <w:rPr>
        <w:rFonts w:ascii="Wingdings" w:hAnsi="Wingdings" w:hint="default"/>
      </w:rPr>
    </w:lvl>
    <w:lvl w:ilvl="6" w:tplc="B0C873C4">
      <w:start w:val="1"/>
      <w:numFmt w:val="bullet"/>
      <w:lvlText w:val=""/>
      <w:lvlJc w:val="left"/>
      <w:pPr>
        <w:ind w:left="6120" w:hanging="360"/>
      </w:pPr>
      <w:rPr>
        <w:rFonts w:ascii="Symbol" w:hAnsi="Symbol" w:hint="default"/>
      </w:rPr>
    </w:lvl>
    <w:lvl w:ilvl="7" w:tplc="97FE7E96">
      <w:start w:val="1"/>
      <w:numFmt w:val="bullet"/>
      <w:lvlText w:val="o"/>
      <w:lvlJc w:val="left"/>
      <w:pPr>
        <w:ind w:left="6840" w:hanging="360"/>
      </w:pPr>
      <w:rPr>
        <w:rFonts w:ascii="Courier New" w:hAnsi="Courier New" w:hint="default"/>
      </w:rPr>
    </w:lvl>
    <w:lvl w:ilvl="8" w:tplc="C6204D98">
      <w:start w:val="1"/>
      <w:numFmt w:val="bullet"/>
      <w:lvlText w:val=""/>
      <w:lvlJc w:val="left"/>
      <w:pPr>
        <w:ind w:left="7560" w:hanging="360"/>
      </w:pPr>
      <w:rPr>
        <w:rFonts w:ascii="Wingdings" w:hAnsi="Wingdings" w:hint="default"/>
      </w:rPr>
    </w:lvl>
  </w:abstractNum>
  <w:abstractNum w:abstractNumId="8" w15:restartNumberingAfterBreak="0">
    <w:nsid w:val="176958E7"/>
    <w:multiLevelType w:val="multilevel"/>
    <w:tmpl w:val="A0B61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B113C"/>
    <w:multiLevelType w:val="multilevel"/>
    <w:tmpl w:val="831C52A6"/>
    <w:lvl w:ilvl="0">
      <w:start w:val="1"/>
      <w:numFmt w:val="bullet"/>
      <w:lvlText w:val="-"/>
      <w:lvlJc w:val="left"/>
      <w:pPr>
        <w:tabs>
          <w:tab w:val="num" w:pos="720"/>
        </w:tabs>
        <w:ind w:left="720" w:hanging="360"/>
      </w:pPr>
      <w:rPr>
        <w:rFonts w:ascii="Aptos" w:hAnsi="Apto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7D2580"/>
    <w:multiLevelType w:val="multilevel"/>
    <w:tmpl w:val="9322E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056AB6"/>
    <w:multiLevelType w:val="multilevel"/>
    <w:tmpl w:val="2F7651D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22C76B96"/>
    <w:multiLevelType w:val="multilevel"/>
    <w:tmpl w:val="35F2D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D830D2"/>
    <w:multiLevelType w:val="multilevel"/>
    <w:tmpl w:val="AB80C19C"/>
    <w:lvl w:ilvl="0">
      <w:start w:val="1"/>
      <w:numFmt w:val="bullet"/>
      <w:lvlText w:val="-"/>
      <w:lvlJc w:val="left"/>
      <w:pPr>
        <w:tabs>
          <w:tab w:val="num" w:pos="1080"/>
        </w:tabs>
        <w:ind w:left="1080" w:hanging="360"/>
      </w:pPr>
      <w:rPr>
        <w:rFonts w:ascii="Aptos" w:hAnsi="Apto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25E625DA"/>
    <w:multiLevelType w:val="multilevel"/>
    <w:tmpl w:val="C44C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6B0908"/>
    <w:multiLevelType w:val="singleLevel"/>
    <w:tmpl w:val="04090019"/>
    <w:lvl w:ilvl="0">
      <w:start w:val="1"/>
      <w:numFmt w:val="lowerLetter"/>
      <w:lvlText w:val="%1."/>
      <w:lvlJc w:val="left"/>
      <w:pPr>
        <w:ind w:left="720" w:hanging="360"/>
      </w:pPr>
      <w:rPr>
        <w:rFonts w:hint="default"/>
      </w:rPr>
    </w:lvl>
  </w:abstractNum>
  <w:abstractNum w:abstractNumId="16" w15:restartNumberingAfterBreak="0">
    <w:nsid w:val="2D5A0446"/>
    <w:multiLevelType w:val="multilevel"/>
    <w:tmpl w:val="5ABE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621D87"/>
    <w:multiLevelType w:val="hybridMultilevel"/>
    <w:tmpl w:val="5B125DBA"/>
    <w:lvl w:ilvl="0" w:tplc="270C42DC">
      <w:start w:val="1"/>
      <w:numFmt w:val="bullet"/>
      <w:lvlText w:val="-"/>
      <w:lvlJc w:val="left"/>
      <w:pPr>
        <w:ind w:left="360" w:hanging="360"/>
      </w:pPr>
      <w:rPr>
        <w:rFonts w:ascii="Aptos" w:hAnsi="Aptos" w:hint="default"/>
      </w:rPr>
    </w:lvl>
    <w:lvl w:ilvl="1" w:tplc="4F364252">
      <w:start w:val="1"/>
      <w:numFmt w:val="bullet"/>
      <w:lvlText w:val="o"/>
      <w:lvlJc w:val="left"/>
      <w:pPr>
        <w:ind w:left="1080" w:hanging="360"/>
      </w:pPr>
      <w:rPr>
        <w:rFonts w:ascii="Courier New" w:hAnsi="Courier New" w:hint="default"/>
      </w:rPr>
    </w:lvl>
    <w:lvl w:ilvl="2" w:tplc="907C7EA2">
      <w:start w:val="1"/>
      <w:numFmt w:val="bullet"/>
      <w:lvlText w:val=""/>
      <w:lvlJc w:val="left"/>
      <w:pPr>
        <w:ind w:left="1800" w:hanging="360"/>
      </w:pPr>
      <w:rPr>
        <w:rFonts w:ascii="Wingdings" w:hAnsi="Wingdings" w:hint="default"/>
      </w:rPr>
    </w:lvl>
    <w:lvl w:ilvl="3" w:tplc="A6684DC2">
      <w:start w:val="1"/>
      <w:numFmt w:val="bullet"/>
      <w:lvlText w:val=""/>
      <w:lvlJc w:val="left"/>
      <w:pPr>
        <w:ind w:left="2520" w:hanging="360"/>
      </w:pPr>
      <w:rPr>
        <w:rFonts w:ascii="Symbol" w:hAnsi="Symbol" w:hint="default"/>
      </w:rPr>
    </w:lvl>
    <w:lvl w:ilvl="4" w:tplc="7D127B1C">
      <w:start w:val="1"/>
      <w:numFmt w:val="bullet"/>
      <w:lvlText w:val="o"/>
      <w:lvlJc w:val="left"/>
      <w:pPr>
        <w:ind w:left="3240" w:hanging="360"/>
      </w:pPr>
      <w:rPr>
        <w:rFonts w:ascii="Courier New" w:hAnsi="Courier New" w:hint="default"/>
      </w:rPr>
    </w:lvl>
    <w:lvl w:ilvl="5" w:tplc="754C441A">
      <w:start w:val="1"/>
      <w:numFmt w:val="bullet"/>
      <w:lvlText w:val=""/>
      <w:lvlJc w:val="left"/>
      <w:pPr>
        <w:ind w:left="3960" w:hanging="360"/>
      </w:pPr>
      <w:rPr>
        <w:rFonts w:ascii="Wingdings" w:hAnsi="Wingdings" w:hint="default"/>
      </w:rPr>
    </w:lvl>
    <w:lvl w:ilvl="6" w:tplc="2240650A">
      <w:start w:val="1"/>
      <w:numFmt w:val="bullet"/>
      <w:lvlText w:val=""/>
      <w:lvlJc w:val="left"/>
      <w:pPr>
        <w:ind w:left="4680" w:hanging="360"/>
      </w:pPr>
      <w:rPr>
        <w:rFonts w:ascii="Symbol" w:hAnsi="Symbol" w:hint="default"/>
      </w:rPr>
    </w:lvl>
    <w:lvl w:ilvl="7" w:tplc="CD6E755E">
      <w:start w:val="1"/>
      <w:numFmt w:val="bullet"/>
      <w:lvlText w:val="o"/>
      <w:lvlJc w:val="left"/>
      <w:pPr>
        <w:ind w:left="5400" w:hanging="360"/>
      </w:pPr>
      <w:rPr>
        <w:rFonts w:ascii="Courier New" w:hAnsi="Courier New" w:hint="default"/>
      </w:rPr>
    </w:lvl>
    <w:lvl w:ilvl="8" w:tplc="18A60FA2">
      <w:start w:val="1"/>
      <w:numFmt w:val="bullet"/>
      <w:lvlText w:val=""/>
      <w:lvlJc w:val="left"/>
      <w:pPr>
        <w:ind w:left="6120" w:hanging="360"/>
      </w:pPr>
      <w:rPr>
        <w:rFonts w:ascii="Wingdings" w:hAnsi="Wingdings" w:hint="default"/>
      </w:rPr>
    </w:lvl>
  </w:abstractNum>
  <w:abstractNum w:abstractNumId="18" w15:restartNumberingAfterBreak="0">
    <w:nsid w:val="31F9AFD4"/>
    <w:multiLevelType w:val="hybridMultilevel"/>
    <w:tmpl w:val="9014DD1A"/>
    <w:lvl w:ilvl="0" w:tplc="D6D09B8C">
      <w:start w:val="1"/>
      <w:numFmt w:val="bullet"/>
      <w:lvlText w:val="-"/>
      <w:lvlJc w:val="left"/>
      <w:pPr>
        <w:ind w:left="1800" w:hanging="360"/>
      </w:pPr>
      <w:rPr>
        <w:rFonts w:ascii="Aptos" w:hAnsi="Aptos" w:hint="default"/>
      </w:rPr>
    </w:lvl>
    <w:lvl w:ilvl="1" w:tplc="F668B71A">
      <w:start w:val="1"/>
      <w:numFmt w:val="bullet"/>
      <w:lvlText w:val="o"/>
      <w:lvlJc w:val="left"/>
      <w:pPr>
        <w:ind w:left="2520" w:hanging="360"/>
      </w:pPr>
      <w:rPr>
        <w:rFonts w:ascii="Courier New" w:hAnsi="Courier New" w:hint="default"/>
      </w:rPr>
    </w:lvl>
    <w:lvl w:ilvl="2" w:tplc="EC8A239E">
      <w:start w:val="1"/>
      <w:numFmt w:val="bullet"/>
      <w:lvlText w:val=""/>
      <w:lvlJc w:val="left"/>
      <w:pPr>
        <w:ind w:left="3240" w:hanging="360"/>
      </w:pPr>
      <w:rPr>
        <w:rFonts w:ascii="Wingdings" w:hAnsi="Wingdings" w:hint="default"/>
      </w:rPr>
    </w:lvl>
    <w:lvl w:ilvl="3" w:tplc="CA96667A">
      <w:start w:val="1"/>
      <w:numFmt w:val="bullet"/>
      <w:lvlText w:val=""/>
      <w:lvlJc w:val="left"/>
      <w:pPr>
        <w:ind w:left="3960" w:hanging="360"/>
      </w:pPr>
      <w:rPr>
        <w:rFonts w:ascii="Symbol" w:hAnsi="Symbol" w:hint="default"/>
      </w:rPr>
    </w:lvl>
    <w:lvl w:ilvl="4" w:tplc="C4022808">
      <w:start w:val="1"/>
      <w:numFmt w:val="bullet"/>
      <w:lvlText w:val="o"/>
      <w:lvlJc w:val="left"/>
      <w:pPr>
        <w:ind w:left="4680" w:hanging="360"/>
      </w:pPr>
      <w:rPr>
        <w:rFonts w:ascii="Courier New" w:hAnsi="Courier New" w:hint="default"/>
      </w:rPr>
    </w:lvl>
    <w:lvl w:ilvl="5" w:tplc="32F40A3A">
      <w:start w:val="1"/>
      <w:numFmt w:val="bullet"/>
      <w:lvlText w:val=""/>
      <w:lvlJc w:val="left"/>
      <w:pPr>
        <w:ind w:left="5400" w:hanging="360"/>
      </w:pPr>
      <w:rPr>
        <w:rFonts w:ascii="Wingdings" w:hAnsi="Wingdings" w:hint="default"/>
      </w:rPr>
    </w:lvl>
    <w:lvl w:ilvl="6" w:tplc="CF36F124">
      <w:start w:val="1"/>
      <w:numFmt w:val="bullet"/>
      <w:lvlText w:val=""/>
      <w:lvlJc w:val="left"/>
      <w:pPr>
        <w:ind w:left="6120" w:hanging="360"/>
      </w:pPr>
      <w:rPr>
        <w:rFonts w:ascii="Symbol" w:hAnsi="Symbol" w:hint="default"/>
      </w:rPr>
    </w:lvl>
    <w:lvl w:ilvl="7" w:tplc="8AD205CE">
      <w:start w:val="1"/>
      <w:numFmt w:val="bullet"/>
      <w:lvlText w:val="o"/>
      <w:lvlJc w:val="left"/>
      <w:pPr>
        <w:ind w:left="6840" w:hanging="360"/>
      </w:pPr>
      <w:rPr>
        <w:rFonts w:ascii="Courier New" w:hAnsi="Courier New" w:hint="default"/>
      </w:rPr>
    </w:lvl>
    <w:lvl w:ilvl="8" w:tplc="0BE469D4">
      <w:start w:val="1"/>
      <w:numFmt w:val="bullet"/>
      <w:lvlText w:val=""/>
      <w:lvlJc w:val="left"/>
      <w:pPr>
        <w:ind w:left="7560" w:hanging="360"/>
      </w:pPr>
      <w:rPr>
        <w:rFonts w:ascii="Wingdings" w:hAnsi="Wingdings" w:hint="default"/>
      </w:rPr>
    </w:lvl>
  </w:abstractNum>
  <w:abstractNum w:abstractNumId="19" w15:restartNumberingAfterBreak="0">
    <w:nsid w:val="32FB7974"/>
    <w:multiLevelType w:val="multilevel"/>
    <w:tmpl w:val="6C5C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7C2CB5"/>
    <w:multiLevelType w:val="multilevel"/>
    <w:tmpl w:val="B35C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142796"/>
    <w:multiLevelType w:val="multilevel"/>
    <w:tmpl w:val="9BB866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6C43BF9"/>
    <w:multiLevelType w:val="hybridMultilevel"/>
    <w:tmpl w:val="DB0013C6"/>
    <w:lvl w:ilvl="0" w:tplc="D9E492D4">
      <w:start w:val="1"/>
      <w:numFmt w:val="bullet"/>
      <w:lvlText w:val="-"/>
      <w:lvlJc w:val="left"/>
      <w:pPr>
        <w:ind w:left="1800" w:hanging="360"/>
      </w:pPr>
      <w:rPr>
        <w:rFonts w:ascii="Aptos" w:hAnsi="Aptos" w:hint="default"/>
      </w:rPr>
    </w:lvl>
    <w:lvl w:ilvl="1" w:tplc="5798D764">
      <w:start w:val="1"/>
      <w:numFmt w:val="bullet"/>
      <w:lvlText w:val="o"/>
      <w:lvlJc w:val="left"/>
      <w:pPr>
        <w:ind w:left="2520" w:hanging="360"/>
      </w:pPr>
      <w:rPr>
        <w:rFonts w:ascii="Courier New" w:hAnsi="Courier New" w:hint="default"/>
      </w:rPr>
    </w:lvl>
    <w:lvl w:ilvl="2" w:tplc="8F842DBC">
      <w:start w:val="1"/>
      <w:numFmt w:val="bullet"/>
      <w:lvlText w:val=""/>
      <w:lvlJc w:val="left"/>
      <w:pPr>
        <w:ind w:left="3240" w:hanging="360"/>
      </w:pPr>
      <w:rPr>
        <w:rFonts w:ascii="Wingdings" w:hAnsi="Wingdings" w:hint="default"/>
      </w:rPr>
    </w:lvl>
    <w:lvl w:ilvl="3" w:tplc="F90CF798">
      <w:start w:val="1"/>
      <w:numFmt w:val="bullet"/>
      <w:lvlText w:val=""/>
      <w:lvlJc w:val="left"/>
      <w:pPr>
        <w:ind w:left="3960" w:hanging="360"/>
      </w:pPr>
      <w:rPr>
        <w:rFonts w:ascii="Symbol" w:hAnsi="Symbol" w:hint="default"/>
      </w:rPr>
    </w:lvl>
    <w:lvl w:ilvl="4" w:tplc="4098638E">
      <w:start w:val="1"/>
      <w:numFmt w:val="bullet"/>
      <w:lvlText w:val="o"/>
      <w:lvlJc w:val="left"/>
      <w:pPr>
        <w:ind w:left="4680" w:hanging="360"/>
      </w:pPr>
      <w:rPr>
        <w:rFonts w:ascii="Courier New" w:hAnsi="Courier New" w:hint="default"/>
      </w:rPr>
    </w:lvl>
    <w:lvl w:ilvl="5" w:tplc="ABAA36CE">
      <w:start w:val="1"/>
      <w:numFmt w:val="bullet"/>
      <w:lvlText w:val=""/>
      <w:lvlJc w:val="left"/>
      <w:pPr>
        <w:ind w:left="5400" w:hanging="360"/>
      </w:pPr>
      <w:rPr>
        <w:rFonts w:ascii="Wingdings" w:hAnsi="Wingdings" w:hint="default"/>
      </w:rPr>
    </w:lvl>
    <w:lvl w:ilvl="6" w:tplc="0510783E">
      <w:start w:val="1"/>
      <w:numFmt w:val="bullet"/>
      <w:lvlText w:val=""/>
      <w:lvlJc w:val="left"/>
      <w:pPr>
        <w:ind w:left="6120" w:hanging="360"/>
      </w:pPr>
      <w:rPr>
        <w:rFonts w:ascii="Symbol" w:hAnsi="Symbol" w:hint="default"/>
      </w:rPr>
    </w:lvl>
    <w:lvl w:ilvl="7" w:tplc="6ABAC39A">
      <w:start w:val="1"/>
      <w:numFmt w:val="bullet"/>
      <w:lvlText w:val="o"/>
      <w:lvlJc w:val="left"/>
      <w:pPr>
        <w:ind w:left="6840" w:hanging="360"/>
      </w:pPr>
      <w:rPr>
        <w:rFonts w:ascii="Courier New" w:hAnsi="Courier New" w:hint="default"/>
      </w:rPr>
    </w:lvl>
    <w:lvl w:ilvl="8" w:tplc="88F80B94">
      <w:start w:val="1"/>
      <w:numFmt w:val="bullet"/>
      <w:lvlText w:val=""/>
      <w:lvlJc w:val="left"/>
      <w:pPr>
        <w:ind w:left="7560" w:hanging="360"/>
      </w:pPr>
      <w:rPr>
        <w:rFonts w:ascii="Wingdings" w:hAnsi="Wingdings" w:hint="default"/>
      </w:rPr>
    </w:lvl>
  </w:abstractNum>
  <w:abstractNum w:abstractNumId="23" w15:restartNumberingAfterBreak="0">
    <w:nsid w:val="489F379C"/>
    <w:multiLevelType w:val="hybridMultilevel"/>
    <w:tmpl w:val="1B643130"/>
    <w:lvl w:ilvl="0" w:tplc="7FE4D998">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AF07A2"/>
    <w:multiLevelType w:val="multilevel"/>
    <w:tmpl w:val="003EA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65390C"/>
    <w:multiLevelType w:val="hybridMultilevel"/>
    <w:tmpl w:val="650CE30A"/>
    <w:lvl w:ilvl="0" w:tplc="7FE4D998">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E3758F0"/>
    <w:multiLevelType w:val="multilevel"/>
    <w:tmpl w:val="74A8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3C403E"/>
    <w:multiLevelType w:val="multilevel"/>
    <w:tmpl w:val="A37A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591674"/>
    <w:multiLevelType w:val="hybridMultilevel"/>
    <w:tmpl w:val="78E8BF64"/>
    <w:lvl w:ilvl="0" w:tplc="CC2C3A4A">
      <w:start w:val="13"/>
      <w:numFmt w:val="bullet"/>
      <w:lvlText w:val=""/>
      <w:lvlJc w:val="left"/>
      <w:pPr>
        <w:ind w:left="720" w:hanging="360"/>
      </w:pPr>
      <w:rPr>
        <w:rFonts w:ascii="Symbol" w:eastAsia="Times New Roman" w:hAnsi="Symbol" w:cstheme="minorHAns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9EB6586"/>
    <w:multiLevelType w:val="multilevel"/>
    <w:tmpl w:val="55C0173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u w:val="none"/>
      </w:rPr>
    </w:lvl>
    <w:lvl w:ilvl="3">
      <w:start w:val="1"/>
      <w:numFmt w:val="decimal"/>
      <w:pStyle w:val="Heading4"/>
      <w:lvlText w:val="%1.%2.%3.%4"/>
      <w:lvlJc w:val="left"/>
      <w:pPr>
        <w:ind w:left="1432" w:hanging="864"/>
      </w:pPr>
    </w:lvl>
    <w:lvl w:ilvl="4">
      <w:start w:val="1"/>
      <w:numFmt w:val="decimal"/>
      <w:pStyle w:val="Heading5"/>
      <w:lvlText w:val="%1.%2.%3.%4.%5"/>
      <w:lvlJc w:val="left"/>
      <w:pPr>
        <w:ind w:left="1576" w:hanging="1008"/>
      </w:pPr>
      <w:rPr>
        <w:i w:val="0"/>
        <w:color w:val="auto"/>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62EE1948"/>
    <w:multiLevelType w:val="multilevel"/>
    <w:tmpl w:val="4F96A24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67FC0DE9"/>
    <w:multiLevelType w:val="hybridMultilevel"/>
    <w:tmpl w:val="CC26666A"/>
    <w:lvl w:ilvl="0" w:tplc="7FE4D998">
      <w:numFmt w:val="bullet"/>
      <w:lvlText w:val="-"/>
      <w:lvlJc w:val="left"/>
      <w:pPr>
        <w:ind w:left="360" w:hanging="360"/>
      </w:pPr>
      <w:rPr>
        <w:rFonts w:ascii="Calibri" w:eastAsia="Times New Roman" w:hAnsi="Calibri" w:cs="Calibri" w:hint="default"/>
      </w:rPr>
    </w:lvl>
    <w:lvl w:ilvl="1" w:tplc="7FE4D998">
      <w:numFmt w:val="bullet"/>
      <w:lvlText w:val="-"/>
      <w:lvlJc w:val="left"/>
      <w:pPr>
        <w:ind w:left="1080" w:hanging="360"/>
      </w:pPr>
      <w:rPr>
        <w:rFonts w:ascii="Calibri" w:eastAsia="Times New Roman" w:hAnsi="Calibri" w:cs="Calibri"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FA675D4"/>
    <w:multiLevelType w:val="multilevel"/>
    <w:tmpl w:val="3A02B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015880"/>
    <w:multiLevelType w:val="hybridMultilevel"/>
    <w:tmpl w:val="C62E7574"/>
    <w:lvl w:ilvl="0" w:tplc="81D8C648">
      <w:start w:val="1"/>
      <w:numFmt w:val="bullet"/>
      <w:lvlText w:val="-"/>
      <w:lvlJc w:val="left"/>
      <w:pPr>
        <w:ind w:left="1800" w:hanging="360"/>
      </w:pPr>
      <w:rPr>
        <w:rFonts w:ascii="Aptos" w:hAnsi="Apto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2B1BC14"/>
    <w:multiLevelType w:val="hybridMultilevel"/>
    <w:tmpl w:val="C4766F7C"/>
    <w:lvl w:ilvl="0" w:tplc="41524EB6">
      <w:start w:val="1"/>
      <w:numFmt w:val="bullet"/>
      <w:lvlText w:val="-"/>
      <w:lvlJc w:val="left"/>
      <w:pPr>
        <w:ind w:left="2160" w:hanging="360"/>
      </w:pPr>
      <w:rPr>
        <w:rFonts w:ascii="Aptos" w:hAnsi="Aptos" w:hint="default"/>
      </w:rPr>
    </w:lvl>
    <w:lvl w:ilvl="1" w:tplc="2D36FE74">
      <w:start w:val="1"/>
      <w:numFmt w:val="bullet"/>
      <w:lvlText w:val="o"/>
      <w:lvlJc w:val="left"/>
      <w:pPr>
        <w:ind w:left="2880" w:hanging="360"/>
      </w:pPr>
      <w:rPr>
        <w:rFonts w:ascii="Courier New" w:hAnsi="Courier New" w:hint="default"/>
      </w:rPr>
    </w:lvl>
    <w:lvl w:ilvl="2" w:tplc="6BEA4C58">
      <w:start w:val="1"/>
      <w:numFmt w:val="bullet"/>
      <w:lvlText w:val=""/>
      <w:lvlJc w:val="left"/>
      <w:pPr>
        <w:ind w:left="3600" w:hanging="360"/>
      </w:pPr>
      <w:rPr>
        <w:rFonts w:ascii="Wingdings" w:hAnsi="Wingdings" w:hint="default"/>
      </w:rPr>
    </w:lvl>
    <w:lvl w:ilvl="3" w:tplc="5C885494">
      <w:start w:val="1"/>
      <w:numFmt w:val="bullet"/>
      <w:lvlText w:val=""/>
      <w:lvlJc w:val="left"/>
      <w:pPr>
        <w:ind w:left="4320" w:hanging="360"/>
      </w:pPr>
      <w:rPr>
        <w:rFonts w:ascii="Symbol" w:hAnsi="Symbol" w:hint="default"/>
      </w:rPr>
    </w:lvl>
    <w:lvl w:ilvl="4" w:tplc="17009C8A">
      <w:start w:val="1"/>
      <w:numFmt w:val="bullet"/>
      <w:lvlText w:val="o"/>
      <w:lvlJc w:val="left"/>
      <w:pPr>
        <w:ind w:left="5040" w:hanging="360"/>
      </w:pPr>
      <w:rPr>
        <w:rFonts w:ascii="Courier New" w:hAnsi="Courier New" w:hint="default"/>
      </w:rPr>
    </w:lvl>
    <w:lvl w:ilvl="5" w:tplc="F404E778">
      <w:start w:val="1"/>
      <w:numFmt w:val="bullet"/>
      <w:lvlText w:val=""/>
      <w:lvlJc w:val="left"/>
      <w:pPr>
        <w:ind w:left="5760" w:hanging="360"/>
      </w:pPr>
      <w:rPr>
        <w:rFonts w:ascii="Wingdings" w:hAnsi="Wingdings" w:hint="default"/>
      </w:rPr>
    </w:lvl>
    <w:lvl w:ilvl="6" w:tplc="7A242076">
      <w:start w:val="1"/>
      <w:numFmt w:val="bullet"/>
      <w:lvlText w:val=""/>
      <w:lvlJc w:val="left"/>
      <w:pPr>
        <w:ind w:left="6480" w:hanging="360"/>
      </w:pPr>
      <w:rPr>
        <w:rFonts w:ascii="Symbol" w:hAnsi="Symbol" w:hint="default"/>
      </w:rPr>
    </w:lvl>
    <w:lvl w:ilvl="7" w:tplc="D7C89B94">
      <w:start w:val="1"/>
      <w:numFmt w:val="bullet"/>
      <w:lvlText w:val="o"/>
      <w:lvlJc w:val="left"/>
      <w:pPr>
        <w:ind w:left="7200" w:hanging="360"/>
      </w:pPr>
      <w:rPr>
        <w:rFonts w:ascii="Courier New" w:hAnsi="Courier New" w:hint="default"/>
      </w:rPr>
    </w:lvl>
    <w:lvl w:ilvl="8" w:tplc="2D5EF29C">
      <w:start w:val="1"/>
      <w:numFmt w:val="bullet"/>
      <w:lvlText w:val=""/>
      <w:lvlJc w:val="left"/>
      <w:pPr>
        <w:ind w:left="7920" w:hanging="360"/>
      </w:pPr>
      <w:rPr>
        <w:rFonts w:ascii="Wingdings" w:hAnsi="Wingdings" w:hint="default"/>
      </w:rPr>
    </w:lvl>
  </w:abstractNum>
  <w:abstractNum w:abstractNumId="35" w15:restartNumberingAfterBreak="0">
    <w:nsid w:val="76DC2A12"/>
    <w:multiLevelType w:val="hybridMultilevel"/>
    <w:tmpl w:val="50CACE7E"/>
    <w:lvl w:ilvl="0" w:tplc="04090019">
      <w:start w:val="1"/>
      <w:numFmt w:val="lowerLetter"/>
      <w:lvlText w:val="%1."/>
      <w:lvlJc w:val="left"/>
      <w:pPr>
        <w:ind w:left="360" w:hanging="360"/>
      </w:pPr>
    </w:lvl>
    <w:lvl w:ilvl="1" w:tplc="7FE4D998">
      <w:numFmt w:val="bullet"/>
      <w:lvlText w:val="-"/>
      <w:lvlJc w:val="left"/>
      <w:pPr>
        <w:ind w:left="1080" w:hanging="360"/>
      </w:pPr>
      <w:rPr>
        <w:rFonts w:ascii="Calibri" w:eastAsia="Times New Roman" w:hAnsi="Calibri" w:cs="Calibri"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A1F5A57"/>
    <w:multiLevelType w:val="hybridMultilevel"/>
    <w:tmpl w:val="1526AFB0"/>
    <w:lvl w:ilvl="0" w:tplc="81D8C648">
      <w:start w:val="1"/>
      <w:numFmt w:val="bullet"/>
      <w:lvlText w:val="-"/>
      <w:lvlJc w:val="left"/>
      <w:pPr>
        <w:ind w:left="1936" w:hanging="360"/>
      </w:pPr>
      <w:rPr>
        <w:rFonts w:ascii="Aptos" w:hAnsi="Aptos" w:hint="default"/>
      </w:rPr>
    </w:lvl>
    <w:lvl w:ilvl="1" w:tplc="20000003">
      <w:start w:val="1"/>
      <w:numFmt w:val="bullet"/>
      <w:lvlText w:val="o"/>
      <w:lvlJc w:val="left"/>
      <w:pPr>
        <w:ind w:left="1576" w:hanging="360"/>
      </w:pPr>
      <w:rPr>
        <w:rFonts w:ascii="Courier New" w:hAnsi="Courier New" w:cs="Courier New" w:hint="default"/>
      </w:rPr>
    </w:lvl>
    <w:lvl w:ilvl="2" w:tplc="20000005">
      <w:start w:val="1"/>
      <w:numFmt w:val="bullet"/>
      <w:lvlText w:val=""/>
      <w:lvlJc w:val="left"/>
      <w:pPr>
        <w:ind w:left="2296" w:hanging="360"/>
      </w:pPr>
      <w:rPr>
        <w:rFonts w:ascii="Wingdings" w:hAnsi="Wingdings" w:hint="default"/>
      </w:rPr>
    </w:lvl>
    <w:lvl w:ilvl="3" w:tplc="20000001">
      <w:start w:val="1"/>
      <w:numFmt w:val="bullet"/>
      <w:lvlText w:val=""/>
      <w:lvlJc w:val="left"/>
      <w:pPr>
        <w:ind w:left="3016" w:hanging="360"/>
      </w:pPr>
      <w:rPr>
        <w:rFonts w:ascii="Symbol" w:hAnsi="Symbol" w:hint="default"/>
      </w:rPr>
    </w:lvl>
    <w:lvl w:ilvl="4" w:tplc="20000003" w:tentative="1">
      <w:start w:val="1"/>
      <w:numFmt w:val="bullet"/>
      <w:lvlText w:val="o"/>
      <w:lvlJc w:val="left"/>
      <w:pPr>
        <w:ind w:left="3736" w:hanging="360"/>
      </w:pPr>
      <w:rPr>
        <w:rFonts w:ascii="Courier New" w:hAnsi="Courier New" w:cs="Courier New" w:hint="default"/>
      </w:rPr>
    </w:lvl>
    <w:lvl w:ilvl="5" w:tplc="20000005" w:tentative="1">
      <w:start w:val="1"/>
      <w:numFmt w:val="bullet"/>
      <w:lvlText w:val=""/>
      <w:lvlJc w:val="left"/>
      <w:pPr>
        <w:ind w:left="4456" w:hanging="360"/>
      </w:pPr>
      <w:rPr>
        <w:rFonts w:ascii="Wingdings" w:hAnsi="Wingdings" w:hint="default"/>
      </w:rPr>
    </w:lvl>
    <w:lvl w:ilvl="6" w:tplc="20000001" w:tentative="1">
      <w:start w:val="1"/>
      <w:numFmt w:val="bullet"/>
      <w:lvlText w:val=""/>
      <w:lvlJc w:val="left"/>
      <w:pPr>
        <w:ind w:left="5176" w:hanging="360"/>
      </w:pPr>
      <w:rPr>
        <w:rFonts w:ascii="Symbol" w:hAnsi="Symbol" w:hint="default"/>
      </w:rPr>
    </w:lvl>
    <w:lvl w:ilvl="7" w:tplc="20000003" w:tentative="1">
      <w:start w:val="1"/>
      <w:numFmt w:val="bullet"/>
      <w:lvlText w:val="o"/>
      <w:lvlJc w:val="left"/>
      <w:pPr>
        <w:ind w:left="5896" w:hanging="360"/>
      </w:pPr>
      <w:rPr>
        <w:rFonts w:ascii="Courier New" w:hAnsi="Courier New" w:cs="Courier New" w:hint="default"/>
      </w:rPr>
    </w:lvl>
    <w:lvl w:ilvl="8" w:tplc="20000005" w:tentative="1">
      <w:start w:val="1"/>
      <w:numFmt w:val="bullet"/>
      <w:lvlText w:val=""/>
      <w:lvlJc w:val="left"/>
      <w:pPr>
        <w:ind w:left="6616" w:hanging="360"/>
      </w:pPr>
      <w:rPr>
        <w:rFonts w:ascii="Wingdings" w:hAnsi="Wingdings" w:hint="default"/>
      </w:rPr>
    </w:lvl>
  </w:abstractNum>
  <w:abstractNum w:abstractNumId="37" w15:restartNumberingAfterBreak="0">
    <w:nsid w:val="7F2C1F5C"/>
    <w:multiLevelType w:val="hybridMultilevel"/>
    <w:tmpl w:val="7AEC2650"/>
    <w:lvl w:ilvl="0" w:tplc="7FE4D998">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36690529">
    <w:abstractNumId w:val="17"/>
  </w:num>
  <w:num w:numId="2" w16cid:durableId="781531589">
    <w:abstractNumId w:val="22"/>
  </w:num>
  <w:num w:numId="3" w16cid:durableId="96873509">
    <w:abstractNumId w:val="7"/>
  </w:num>
  <w:num w:numId="4" w16cid:durableId="1592615869">
    <w:abstractNumId w:val="18"/>
  </w:num>
  <w:num w:numId="5" w16cid:durableId="465466432">
    <w:abstractNumId w:val="34"/>
  </w:num>
  <w:num w:numId="6" w16cid:durableId="862670774">
    <w:abstractNumId w:val="4"/>
  </w:num>
  <w:num w:numId="7" w16cid:durableId="799690531">
    <w:abstractNumId w:val="15"/>
  </w:num>
  <w:num w:numId="8" w16cid:durableId="1031104585">
    <w:abstractNumId w:val="5"/>
  </w:num>
  <w:num w:numId="9" w16cid:durableId="1949191717">
    <w:abstractNumId w:val="29"/>
  </w:num>
  <w:num w:numId="10" w16cid:durableId="2051833292">
    <w:abstractNumId w:val="23"/>
  </w:num>
  <w:num w:numId="11" w16cid:durableId="1088582201">
    <w:abstractNumId w:val="35"/>
  </w:num>
  <w:num w:numId="12" w16cid:durableId="1501891251">
    <w:abstractNumId w:val="37"/>
  </w:num>
  <w:num w:numId="13" w16cid:durableId="671106671">
    <w:abstractNumId w:val="31"/>
  </w:num>
  <w:num w:numId="14" w16cid:durableId="2130009119">
    <w:abstractNumId w:val="28"/>
  </w:num>
  <w:num w:numId="15" w16cid:durableId="1655177459">
    <w:abstractNumId w:val="2"/>
  </w:num>
  <w:num w:numId="16" w16cid:durableId="1198392833">
    <w:abstractNumId w:val="33"/>
  </w:num>
  <w:num w:numId="17" w16cid:durableId="1345286057">
    <w:abstractNumId w:val="36"/>
  </w:num>
  <w:num w:numId="18" w16cid:durableId="868570642">
    <w:abstractNumId w:val="1"/>
  </w:num>
  <w:num w:numId="19" w16cid:durableId="281763840">
    <w:abstractNumId w:val="14"/>
  </w:num>
  <w:num w:numId="20" w16cid:durableId="150567331">
    <w:abstractNumId w:val="10"/>
  </w:num>
  <w:num w:numId="21" w16cid:durableId="1093863831">
    <w:abstractNumId w:val="16"/>
  </w:num>
  <w:num w:numId="22" w16cid:durableId="1982420974">
    <w:abstractNumId w:val="12"/>
  </w:num>
  <w:num w:numId="23" w16cid:durableId="1561479243">
    <w:abstractNumId w:val="6"/>
  </w:num>
  <w:num w:numId="24" w16cid:durableId="283387577">
    <w:abstractNumId w:val="21"/>
  </w:num>
  <w:num w:numId="25" w16cid:durableId="1748070787">
    <w:abstractNumId w:val="0"/>
  </w:num>
  <w:num w:numId="26" w16cid:durableId="1497459362">
    <w:abstractNumId w:val="8"/>
  </w:num>
  <w:num w:numId="27" w16cid:durableId="1587492840">
    <w:abstractNumId w:val="3"/>
  </w:num>
  <w:num w:numId="28" w16cid:durableId="581643331">
    <w:abstractNumId w:val="25"/>
  </w:num>
  <w:num w:numId="29" w16cid:durableId="1697197107">
    <w:abstractNumId w:val="32"/>
  </w:num>
  <w:num w:numId="30" w16cid:durableId="926429095">
    <w:abstractNumId w:val="19"/>
  </w:num>
  <w:num w:numId="31" w16cid:durableId="1622296965">
    <w:abstractNumId w:val="24"/>
  </w:num>
  <w:num w:numId="32" w16cid:durableId="19206753">
    <w:abstractNumId w:val="20"/>
  </w:num>
  <w:num w:numId="33" w16cid:durableId="1911965702">
    <w:abstractNumId w:val="27"/>
  </w:num>
  <w:num w:numId="34" w16cid:durableId="1485970365">
    <w:abstractNumId w:val="26"/>
  </w:num>
  <w:num w:numId="35" w16cid:durableId="2128348719">
    <w:abstractNumId w:val="30"/>
  </w:num>
  <w:num w:numId="36" w16cid:durableId="558907943">
    <w:abstractNumId w:val="11"/>
  </w:num>
  <w:num w:numId="37" w16cid:durableId="1690065096">
    <w:abstractNumId w:val="9"/>
  </w:num>
  <w:num w:numId="38" w16cid:durableId="932974911">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SytDQzt7QwNTUzNjJW0lEKTi0uzszPAykwNK8FAByYsW4tAAAA"/>
  </w:docVars>
  <w:rsids>
    <w:rsidRoot w:val="00014F94"/>
    <w:rsid w:val="00000C01"/>
    <w:rsid w:val="00001C19"/>
    <w:rsid w:val="00003472"/>
    <w:rsid w:val="0000652F"/>
    <w:rsid w:val="00006DA2"/>
    <w:rsid w:val="00014F94"/>
    <w:rsid w:val="00015434"/>
    <w:rsid w:val="00020B9C"/>
    <w:rsid w:val="00021F40"/>
    <w:rsid w:val="00027134"/>
    <w:rsid w:val="00027698"/>
    <w:rsid w:val="00030893"/>
    <w:rsid w:val="00030953"/>
    <w:rsid w:val="00030C39"/>
    <w:rsid w:val="00031B49"/>
    <w:rsid w:val="00034BCA"/>
    <w:rsid w:val="000357C5"/>
    <w:rsid w:val="00037548"/>
    <w:rsid w:val="00041AF7"/>
    <w:rsid w:val="00042F91"/>
    <w:rsid w:val="00043885"/>
    <w:rsid w:val="000439B9"/>
    <w:rsid w:val="00045449"/>
    <w:rsid w:val="00046F6F"/>
    <w:rsid w:val="00047C50"/>
    <w:rsid w:val="00050206"/>
    <w:rsid w:val="00051449"/>
    <w:rsid w:val="000525FB"/>
    <w:rsid w:val="000526C1"/>
    <w:rsid w:val="00053128"/>
    <w:rsid w:val="00053140"/>
    <w:rsid w:val="0005562B"/>
    <w:rsid w:val="00056866"/>
    <w:rsid w:val="00057FC3"/>
    <w:rsid w:val="00059971"/>
    <w:rsid w:val="00060099"/>
    <w:rsid w:val="00060A61"/>
    <w:rsid w:val="0006177B"/>
    <w:rsid w:val="00062B73"/>
    <w:rsid w:val="000631EC"/>
    <w:rsid w:val="0006561F"/>
    <w:rsid w:val="00065F1D"/>
    <w:rsid w:val="00065F79"/>
    <w:rsid w:val="0006679E"/>
    <w:rsid w:val="000675B1"/>
    <w:rsid w:val="000726D3"/>
    <w:rsid w:val="00072D3F"/>
    <w:rsid w:val="00076558"/>
    <w:rsid w:val="000772A3"/>
    <w:rsid w:val="00080131"/>
    <w:rsid w:val="00080588"/>
    <w:rsid w:val="000819EE"/>
    <w:rsid w:val="00085B68"/>
    <w:rsid w:val="00087507"/>
    <w:rsid w:val="00087744"/>
    <w:rsid w:val="00087F92"/>
    <w:rsid w:val="00091297"/>
    <w:rsid w:val="00091A2A"/>
    <w:rsid w:val="00091BFF"/>
    <w:rsid w:val="0009374B"/>
    <w:rsid w:val="00093985"/>
    <w:rsid w:val="00094065"/>
    <w:rsid w:val="00094190"/>
    <w:rsid w:val="000944CF"/>
    <w:rsid w:val="00095002"/>
    <w:rsid w:val="000978E7"/>
    <w:rsid w:val="00097935"/>
    <w:rsid w:val="000A2142"/>
    <w:rsid w:val="000A4016"/>
    <w:rsid w:val="000A5296"/>
    <w:rsid w:val="000A6348"/>
    <w:rsid w:val="000A7387"/>
    <w:rsid w:val="000B49B2"/>
    <w:rsid w:val="000B666F"/>
    <w:rsid w:val="000C1B58"/>
    <w:rsid w:val="000C28F6"/>
    <w:rsid w:val="000C2D78"/>
    <w:rsid w:val="000C3F15"/>
    <w:rsid w:val="000D0C9B"/>
    <w:rsid w:val="000D1C15"/>
    <w:rsid w:val="000D3A01"/>
    <w:rsid w:val="000D4206"/>
    <w:rsid w:val="000D5D1A"/>
    <w:rsid w:val="000D771E"/>
    <w:rsid w:val="000D7DB6"/>
    <w:rsid w:val="000E10DB"/>
    <w:rsid w:val="000E1460"/>
    <w:rsid w:val="000E248D"/>
    <w:rsid w:val="000E4646"/>
    <w:rsid w:val="000E4D93"/>
    <w:rsid w:val="000E70A9"/>
    <w:rsid w:val="000E79AF"/>
    <w:rsid w:val="000F0AE9"/>
    <w:rsid w:val="000F2B71"/>
    <w:rsid w:val="000F6BFD"/>
    <w:rsid w:val="000FDA68"/>
    <w:rsid w:val="00100BC7"/>
    <w:rsid w:val="00101BC5"/>
    <w:rsid w:val="00103B6C"/>
    <w:rsid w:val="001040E0"/>
    <w:rsid w:val="00104B98"/>
    <w:rsid w:val="00110A05"/>
    <w:rsid w:val="001124BD"/>
    <w:rsid w:val="00114406"/>
    <w:rsid w:val="00114E16"/>
    <w:rsid w:val="00116652"/>
    <w:rsid w:val="001171D0"/>
    <w:rsid w:val="00117F63"/>
    <w:rsid w:val="00120555"/>
    <w:rsid w:val="00120C4E"/>
    <w:rsid w:val="00121464"/>
    <w:rsid w:val="00121B72"/>
    <w:rsid w:val="00123BFE"/>
    <w:rsid w:val="0012598D"/>
    <w:rsid w:val="0012650D"/>
    <w:rsid w:val="00131679"/>
    <w:rsid w:val="001329B0"/>
    <w:rsid w:val="00132ABC"/>
    <w:rsid w:val="00132D32"/>
    <w:rsid w:val="001333CE"/>
    <w:rsid w:val="00133402"/>
    <w:rsid w:val="00140B3E"/>
    <w:rsid w:val="00140BBF"/>
    <w:rsid w:val="001416F6"/>
    <w:rsid w:val="00141B98"/>
    <w:rsid w:val="00144823"/>
    <w:rsid w:val="001526A0"/>
    <w:rsid w:val="001544BF"/>
    <w:rsid w:val="00154AAB"/>
    <w:rsid w:val="001552F8"/>
    <w:rsid w:val="0015637A"/>
    <w:rsid w:val="00156C88"/>
    <w:rsid w:val="00156D8D"/>
    <w:rsid w:val="00157054"/>
    <w:rsid w:val="001578DD"/>
    <w:rsid w:val="00157A5D"/>
    <w:rsid w:val="00160B4B"/>
    <w:rsid w:val="00161C18"/>
    <w:rsid w:val="00161C2B"/>
    <w:rsid w:val="00161E5F"/>
    <w:rsid w:val="00164AC5"/>
    <w:rsid w:val="00164B8D"/>
    <w:rsid w:val="00165777"/>
    <w:rsid w:val="001702A6"/>
    <w:rsid w:val="00170BAE"/>
    <w:rsid w:val="001718BD"/>
    <w:rsid w:val="00172E78"/>
    <w:rsid w:val="0017336A"/>
    <w:rsid w:val="00173E2B"/>
    <w:rsid w:val="00176AD1"/>
    <w:rsid w:val="00181D23"/>
    <w:rsid w:val="0018385F"/>
    <w:rsid w:val="00183883"/>
    <w:rsid w:val="00185017"/>
    <w:rsid w:val="0018693D"/>
    <w:rsid w:val="00187480"/>
    <w:rsid w:val="00190532"/>
    <w:rsid w:val="0019078A"/>
    <w:rsid w:val="00190945"/>
    <w:rsid w:val="00190D66"/>
    <w:rsid w:val="00190E69"/>
    <w:rsid w:val="00192232"/>
    <w:rsid w:val="00196CC4"/>
    <w:rsid w:val="001A0E65"/>
    <w:rsid w:val="001A2689"/>
    <w:rsid w:val="001A4D6B"/>
    <w:rsid w:val="001A5C97"/>
    <w:rsid w:val="001A67BB"/>
    <w:rsid w:val="001B0433"/>
    <w:rsid w:val="001B099B"/>
    <w:rsid w:val="001B1C61"/>
    <w:rsid w:val="001B2996"/>
    <w:rsid w:val="001B40E2"/>
    <w:rsid w:val="001B62A0"/>
    <w:rsid w:val="001B6DBE"/>
    <w:rsid w:val="001B6F4D"/>
    <w:rsid w:val="001B7753"/>
    <w:rsid w:val="001C0210"/>
    <w:rsid w:val="001C021E"/>
    <w:rsid w:val="001C137A"/>
    <w:rsid w:val="001C48DE"/>
    <w:rsid w:val="001D0C76"/>
    <w:rsid w:val="001D2647"/>
    <w:rsid w:val="001D72F9"/>
    <w:rsid w:val="001E03EE"/>
    <w:rsid w:val="001E153A"/>
    <w:rsid w:val="001E2CFC"/>
    <w:rsid w:val="001E30D2"/>
    <w:rsid w:val="001E31C9"/>
    <w:rsid w:val="001E3D91"/>
    <w:rsid w:val="001E4ED9"/>
    <w:rsid w:val="001F1AE4"/>
    <w:rsid w:val="001F26C1"/>
    <w:rsid w:val="001F3531"/>
    <w:rsid w:val="001F42A5"/>
    <w:rsid w:val="001F44EA"/>
    <w:rsid w:val="001F68A5"/>
    <w:rsid w:val="00200288"/>
    <w:rsid w:val="002021F9"/>
    <w:rsid w:val="0020377A"/>
    <w:rsid w:val="002049B0"/>
    <w:rsid w:val="002058E4"/>
    <w:rsid w:val="00205DD3"/>
    <w:rsid w:val="0020629E"/>
    <w:rsid w:val="0020708D"/>
    <w:rsid w:val="00207A0D"/>
    <w:rsid w:val="00207E81"/>
    <w:rsid w:val="00211C9E"/>
    <w:rsid w:val="002123C9"/>
    <w:rsid w:val="002137A0"/>
    <w:rsid w:val="002168F4"/>
    <w:rsid w:val="00220347"/>
    <w:rsid w:val="00221B95"/>
    <w:rsid w:val="00222260"/>
    <w:rsid w:val="002223BA"/>
    <w:rsid w:val="00222740"/>
    <w:rsid w:val="00222BED"/>
    <w:rsid w:val="00224715"/>
    <w:rsid w:val="00227099"/>
    <w:rsid w:val="00227583"/>
    <w:rsid w:val="002306C2"/>
    <w:rsid w:val="002316B1"/>
    <w:rsid w:val="002337AB"/>
    <w:rsid w:val="00233BFA"/>
    <w:rsid w:val="00234E72"/>
    <w:rsid w:val="00237B3D"/>
    <w:rsid w:val="0024058E"/>
    <w:rsid w:val="00241979"/>
    <w:rsid w:val="00241C6E"/>
    <w:rsid w:val="00241CFC"/>
    <w:rsid w:val="00245715"/>
    <w:rsid w:val="002458FD"/>
    <w:rsid w:val="002464A2"/>
    <w:rsid w:val="00250B39"/>
    <w:rsid w:val="00251051"/>
    <w:rsid w:val="00252635"/>
    <w:rsid w:val="00252644"/>
    <w:rsid w:val="00255146"/>
    <w:rsid w:val="0025534D"/>
    <w:rsid w:val="002558C1"/>
    <w:rsid w:val="002572A4"/>
    <w:rsid w:val="002572CA"/>
    <w:rsid w:val="0025747E"/>
    <w:rsid w:val="002579C7"/>
    <w:rsid w:val="00261AA1"/>
    <w:rsid w:val="00262318"/>
    <w:rsid w:val="00262353"/>
    <w:rsid w:val="002654AC"/>
    <w:rsid w:val="00265543"/>
    <w:rsid w:val="00265F69"/>
    <w:rsid w:val="00266D4D"/>
    <w:rsid w:val="0027147D"/>
    <w:rsid w:val="00271D00"/>
    <w:rsid w:val="002727D6"/>
    <w:rsid w:val="00272E44"/>
    <w:rsid w:val="00275D66"/>
    <w:rsid w:val="00276D31"/>
    <w:rsid w:val="0028084F"/>
    <w:rsid w:val="00280935"/>
    <w:rsid w:val="0028130D"/>
    <w:rsid w:val="002819D5"/>
    <w:rsid w:val="0028291B"/>
    <w:rsid w:val="00283AAB"/>
    <w:rsid w:val="00283E66"/>
    <w:rsid w:val="002847A1"/>
    <w:rsid w:val="00284929"/>
    <w:rsid w:val="00285831"/>
    <w:rsid w:val="00285F40"/>
    <w:rsid w:val="00287FBA"/>
    <w:rsid w:val="00293CFD"/>
    <w:rsid w:val="002978F3"/>
    <w:rsid w:val="002A0BEB"/>
    <w:rsid w:val="002A2E61"/>
    <w:rsid w:val="002A31DD"/>
    <w:rsid w:val="002A699E"/>
    <w:rsid w:val="002A6A47"/>
    <w:rsid w:val="002B14DB"/>
    <w:rsid w:val="002B2FF4"/>
    <w:rsid w:val="002B3BFE"/>
    <w:rsid w:val="002C0333"/>
    <w:rsid w:val="002C06DD"/>
    <w:rsid w:val="002C09F0"/>
    <w:rsid w:val="002C1E66"/>
    <w:rsid w:val="002C6C66"/>
    <w:rsid w:val="002D20B8"/>
    <w:rsid w:val="002D3696"/>
    <w:rsid w:val="002D4AF3"/>
    <w:rsid w:val="002D518D"/>
    <w:rsid w:val="002D7A7B"/>
    <w:rsid w:val="002E012A"/>
    <w:rsid w:val="002E0E29"/>
    <w:rsid w:val="002E26A9"/>
    <w:rsid w:val="002E4E4D"/>
    <w:rsid w:val="002E5026"/>
    <w:rsid w:val="002E6108"/>
    <w:rsid w:val="002E6F7D"/>
    <w:rsid w:val="002E7177"/>
    <w:rsid w:val="002F189E"/>
    <w:rsid w:val="002F5452"/>
    <w:rsid w:val="002F5584"/>
    <w:rsid w:val="002F5A24"/>
    <w:rsid w:val="002F5B6D"/>
    <w:rsid w:val="002F5B91"/>
    <w:rsid w:val="002F703D"/>
    <w:rsid w:val="002F75B9"/>
    <w:rsid w:val="003041EB"/>
    <w:rsid w:val="00304C2E"/>
    <w:rsid w:val="00304DEB"/>
    <w:rsid w:val="00304EFE"/>
    <w:rsid w:val="00305345"/>
    <w:rsid w:val="00306C60"/>
    <w:rsid w:val="003109EC"/>
    <w:rsid w:val="00317181"/>
    <w:rsid w:val="0032007D"/>
    <w:rsid w:val="00320CC5"/>
    <w:rsid w:val="0032218D"/>
    <w:rsid w:val="00322F6C"/>
    <w:rsid w:val="003239EE"/>
    <w:rsid w:val="00323C61"/>
    <w:rsid w:val="00330ACD"/>
    <w:rsid w:val="0033115B"/>
    <w:rsid w:val="0033158C"/>
    <w:rsid w:val="00334838"/>
    <w:rsid w:val="00342DF6"/>
    <w:rsid w:val="00343590"/>
    <w:rsid w:val="00346FEB"/>
    <w:rsid w:val="00350A17"/>
    <w:rsid w:val="003523C0"/>
    <w:rsid w:val="00353CEC"/>
    <w:rsid w:val="00354694"/>
    <w:rsid w:val="00354855"/>
    <w:rsid w:val="003552F7"/>
    <w:rsid w:val="00355E39"/>
    <w:rsid w:val="003560FA"/>
    <w:rsid w:val="00356A11"/>
    <w:rsid w:val="003573D7"/>
    <w:rsid w:val="00360547"/>
    <w:rsid w:val="00361D01"/>
    <w:rsid w:val="003621F3"/>
    <w:rsid w:val="0036278F"/>
    <w:rsid w:val="0036334F"/>
    <w:rsid w:val="00370806"/>
    <w:rsid w:val="00373EA0"/>
    <w:rsid w:val="00374423"/>
    <w:rsid w:val="00374B17"/>
    <w:rsid w:val="00374F5D"/>
    <w:rsid w:val="0037519E"/>
    <w:rsid w:val="00375C87"/>
    <w:rsid w:val="0037671F"/>
    <w:rsid w:val="00381040"/>
    <w:rsid w:val="0038185E"/>
    <w:rsid w:val="00381F1D"/>
    <w:rsid w:val="00382647"/>
    <w:rsid w:val="00382EFB"/>
    <w:rsid w:val="0038583A"/>
    <w:rsid w:val="00387B32"/>
    <w:rsid w:val="003917C9"/>
    <w:rsid w:val="0039213B"/>
    <w:rsid w:val="00392C02"/>
    <w:rsid w:val="00393352"/>
    <w:rsid w:val="0039406E"/>
    <w:rsid w:val="003941AE"/>
    <w:rsid w:val="0039599E"/>
    <w:rsid w:val="0039757C"/>
    <w:rsid w:val="003A26DE"/>
    <w:rsid w:val="003A667E"/>
    <w:rsid w:val="003B0349"/>
    <w:rsid w:val="003B0C2C"/>
    <w:rsid w:val="003B0E53"/>
    <w:rsid w:val="003B1C72"/>
    <w:rsid w:val="003B20C2"/>
    <w:rsid w:val="003B292E"/>
    <w:rsid w:val="003B2B82"/>
    <w:rsid w:val="003B65EB"/>
    <w:rsid w:val="003B6DA9"/>
    <w:rsid w:val="003C0AC1"/>
    <w:rsid w:val="003C2A6B"/>
    <w:rsid w:val="003C2D1A"/>
    <w:rsid w:val="003C3297"/>
    <w:rsid w:val="003C4F40"/>
    <w:rsid w:val="003C5696"/>
    <w:rsid w:val="003C570F"/>
    <w:rsid w:val="003C7340"/>
    <w:rsid w:val="003D1D6C"/>
    <w:rsid w:val="003D2DAC"/>
    <w:rsid w:val="003D4020"/>
    <w:rsid w:val="003D4FE3"/>
    <w:rsid w:val="003D5A74"/>
    <w:rsid w:val="003D63E5"/>
    <w:rsid w:val="003E4141"/>
    <w:rsid w:val="003E6BB6"/>
    <w:rsid w:val="003F0E29"/>
    <w:rsid w:val="003F0F0B"/>
    <w:rsid w:val="003F3AEE"/>
    <w:rsid w:val="003F42D5"/>
    <w:rsid w:val="003F42DE"/>
    <w:rsid w:val="003F54EB"/>
    <w:rsid w:val="003F5A84"/>
    <w:rsid w:val="003F5B14"/>
    <w:rsid w:val="003F5DDD"/>
    <w:rsid w:val="003F668D"/>
    <w:rsid w:val="00400891"/>
    <w:rsid w:val="004029F4"/>
    <w:rsid w:val="0040317F"/>
    <w:rsid w:val="00403878"/>
    <w:rsid w:val="00406A2E"/>
    <w:rsid w:val="0041085D"/>
    <w:rsid w:val="00410FC4"/>
    <w:rsid w:val="00411092"/>
    <w:rsid w:val="0041125B"/>
    <w:rsid w:val="00411C28"/>
    <w:rsid w:val="00411EFB"/>
    <w:rsid w:val="00412203"/>
    <w:rsid w:val="00414340"/>
    <w:rsid w:val="0041512E"/>
    <w:rsid w:val="00416C4B"/>
    <w:rsid w:val="00417794"/>
    <w:rsid w:val="00417822"/>
    <w:rsid w:val="004205BE"/>
    <w:rsid w:val="0042255E"/>
    <w:rsid w:val="004227C3"/>
    <w:rsid w:val="00425A8B"/>
    <w:rsid w:val="00427C95"/>
    <w:rsid w:val="0043000D"/>
    <w:rsid w:val="00430405"/>
    <w:rsid w:val="00431882"/>
    <w:rsid w:val="0043371C"/>
    <w:rsid w:val="00434A5A"/>
    <w:rsid w:val="0043744A"/>
    <w:rsid w:val="00437826"/>
    <w:rsid w:val="0044214A"/>
    <w:rsid w:val="0044355B"/>
    <w:rsid w:val="00443A9E"/>
    <w:rsid w:val="00443D81"/>
    <w:rsid w:val="00444D40"/>
    <w:rsid w:val="00446A2E"/>
    <w:rsid w:val="00450487"/>
    <w:rsid w:val="00451C30"/>
    <w:rsid w:val="00454389"/>
    <w:rsid w:val="0045461D"/>
    <w:rsid w:val="00455B32"/>
    <w:rsid w:val="004572C3"/>
    <w:rsid w:val="00460E36"/>
    <w:rsid w:val="00462A17"/>
    <w:rsid w:val="00463CC2"/>
    <w:rsid w:val="00464917"/>
    <w:rsid w:val="00465802"/>
    <w:rsid w:val="00467132"/>
    <w:rsid w:val="00467D97"/>
    <w:rsid w:val="00467ECD"/>
    <w:rsid w:val="004711D5"/>
    <w:rsid w:val="00471219"/>
    <w:rsid w:val="004726C4"/>
    <w:rsid w:val="00474E17"/>
    <w:rsid w:val="00475636"/>
    <w:rsid w:val="00477C16"/>
    <w:rsid w:val="00477C32"/>
    <w:rsid w:val="00481BFC"/>
    <w:rsid w:val="00483FA0"/>
    <w:rsid w:val="00484EFE"/>
    <w:rsid w:val="004855F8"/>
    <w:rsid w:val="00486822"/>
    <w:rsid w:val="00487E70"/>
    <w:rsid w:val="0049167E"/>
    <w:rsid w:val="00493C18"/>
    <w:rsid w:val="004957DA"/>
    <w:rsid w:val="0049608A"/>
    <w:rsid w:val="00497C15"/>
    <w:rsid w:val="004A0B83"/>
    <w:rsid w:val="004A2468"/>
    <w:rsid w:val="004A3F7F"/>
    <w:rsid w:val="004A6BEA"/>
    <w:rsid w:val="004B020C"/>
    <w:rsid w:val="004B0F92"/>
    <w:rsid w:val="004B1FE1"/>
    <w:rsid w:val="004B6BB5"/>
    <w:rsid w:val="004C13F9"/>
    <w:rsid w:val="004C2C98"/>
    <w:rsid w:val="004C38A1"/>
    <w:rsid w:val="004C4407"/>
    <w:rsid w:val="004C52CC"/>
    <w:rsid w:val="004C5F2E"/>
    <w:rsid w:val="004C6340"/>
    <w:rsid w:val="004D2562"/>
    <w:rsid w:val="004D3F8F"/>
    <w:rsid w:val="004D59E1"/>
    <w:rsid w:val="004E0423"/>
    <w:rsid w:val="004E19A8"/>
    <w:rsid w:val="004E1BFE"/>
    <w:rsid w:val="004E2356"/>
    <w:rsid w:val="004E350D"/>
    <w:rsid w:val="004E751E"/>
    <w:rsid w:val="004E75DA"/>
    <w:rsid w:val="004E7C6C"/>
    <w:rsid w:val="004F0156"/>
    <w:rsid w:val="004F1717"/>
    <w:rsid w:val="004F4324"/>
    <w:rsid w:val="004F44F7"/>
    <w:rsid w:val="004F689E"/>
    <w:rsid w:val="004F794E"/>
    <w:rsid w:val="00500DAF"/>
    <w:rsid w:val="00501009"/>
    <w:rsid w:val="00503BD6"/>
    <w:rsid w:val="00506E76"/>
    <w:rsid w:val="00511953"/>
    <w:rsid w:val="00512693"/>
    <w:rsid w:val="00515332"/>
    <w:rsid w:val="005158A9"/>
    <w:rsid w:val="00515F4D"/>
    <w:rsid w:val="00520544"/>
    <w:rsid w:val="00520B6C"/>
    <w:rsid w:val="00523215"/>
    <w:rsid w:val="00523264"/>
    <w:rsid w:val="00524BD1"/>
    <w:rsid w:val="00525D2E"/>
    <w:rsid w:val="00526159"/>
    <w:rsid w:val="00526249"/>
    <w:rsid w:val="00526777"/>
    <w:rsid w:val="00526AFC"/>
    <w:rsid w:val="00527778"/>
    <w:rsid w:val="00530E31"/>
    <w:rsid w:val="005321AE"/>
    <w:rsid w:val="0053239C"/>
    <w:rsid w:val="005326AD"/>
    <w:rsid w:val="00532790"/>
    <w:rsid w:val="0053344C"/>
    <w:rsid w:val="00535496"/>
    <w:rsid w:val="00537B6C"/>
    <w:rsid w:val="00546022"/>
    <w:rsid w:val="005517FF"/>
    <w:rsid w:val="00551E90"/>
    <w:rsid w:val="00552FCE"/>
    <w:rsid w:val="00554F0B"/>
    <w:rsid w:val="00555259"/>
    <w:rsid w:val="005613EE"/>
    <w:rsid w:val="00561DD6"/>
    <w:rsid w:val="00562442"/>
    <w:rsid w:val="005650A5"/>
    <w:rsid w:val="0056520D"/>
    <w:rsid w:val="00565893"/>
    <w:rsid w:val="00565E0B"/>
    <w:rsid w:val="005666F3"/>
    <w:rsid w:val="00566D37"/>
    <w:rsid w:val="00570887"/>
    <w:rsid w:val="00571CBC"/>
    <w:rsid w:val="00572A5B"/>
    <w:rsid w:val="00572F49"/>
    <w:rsid w:val="00574A38"/>
    <w:rsid w:val="00582070"/>
    <w:rsid w:val="00582BC6"/>
    <w:rsid w:val="00584B99"/>
    <w:rsid w:val="00587D47"/>
    <w:rsid w:val="00590169"/>
    <w:rsid w:val="00590652"/>
    <w:rsid w:val="00591207"/>
    <w:rsid w:val="00592119"/>
    <w:rsid w:val="00595929"/>
    <w:rsid w:val="005A01E5"/>
    <w:rsid w:val="005A28C7"/>
    <w:rsid w:val="005A2ECA"/>
    <w:rsid w:val="005A359F"/>
    <w:rsid w:val="005A39FD"/>
    <w:rsid w:val="005A48C8"/>
    <w:rsid w:val="005A5B89"/>
    <w:rsid w:val="005A5BB6"/>
    <w:rsid w:val="005A60BF"/>
    <w:rsid w:val="005A7D5D"/>
    <w:rsid w:val="005A7F80"/>
    <w:rsid w:val="005B0467"/>
    <w:rsid w:val="005B35C7"/>
    <w:rsid w:val="005B3A4F"/>
    <w:rsid w:val="005B454D"/>
    <w:rsid w:val="005B5032"/>
    <w:rsid w:val="005B5BEF"/>
    <w:rsid w:val="005B5D33"/>
    <w:rsid w:val="005B6379"/>
    <w:rsid w:val="005B69C3"/>
    <w:rsid w:val="005C0086"/>
    <w:rsid w:val="005C0638"/>
    <w:rsid w:val="005C123F"/>
    <w:rsid w:val="005C12A6"/>
    <w:rsid w:val="005C2FCA"/>
    <w:rsid w:val="005C36B3"/>
    <w:rsid w:val="005C3AA2"/>
    <w:rsid w:val="005C58C8"/>
    <w:rsid w:val="005C58F6"/>
    <w:rsid w:val="005D1A58"/>
    <w:rsid w:val="005D1CF5"/>
    <w:rsid w:val="005D21CE"/>
    <w:rsid w:val="005D5622"/>
    <w:rsid w:val="005E05FF"/>
    <w:rsid w:val="005E1687"/>
    <w:rsid w:val="005E2F59"/>
    <w:rsid w:val="005E651B"/>
    <w:rsid w:val="005F0293"/>
    <w:rsid w:val="005F062D"/>
    <w:rsid w:val="005F0878"/>
    <w:rsid w:val="005F205B"/>
    <w:rsid w:val="005F271E"/>
    <w:rsid w:val="005F4793"/>
    <w:rsid w:val="005F4B8D"/>
    <w:rsid w:val="005F4FEB"/>
    <w:rsid w:val="005F5FA8"/>
    <w:rsid w:val="005F6F6E"/>
    <w:rsid w:val="006037AC"/>
    <w:rsid w:val="00611E94"/>
    <w:rsid w:val="00611ED9"/>
    <w:rsid w:val="00612F66"/>
    <w:rsid w:val="00613B4D"/>
    <w:rsid w:val="00614378"/>
    <w:rsid w:val="006178B3"/>
    <w:rsid w:val="00620DF9"/>
    <w:rsid w:val="00622296"/>
    <w:rsid w:val="006222E4"/>
    <w:rsid w:val="00623B81"/>
    <w:rsid w:val="00623F01"/>
    <w:rsid w:val="00624E42"/>
    <w:rsid w:val="00624FE5"/>
    <w:rsid w:val="0062503F"/>
    <w:rsid w:val="00627991"/>
    <w:rsid w:val="006312A7"/>
    <w:rsid w:val="006323EF"/>
    <w:rsid w:val="00633F4D"/>
    <w:rsid w:val="00634362"/>
    <w:rsid w:val="00635E02"/>
    <w:rsid w:val="0063655A"/>
    <w:rsid w:val="00637ABF"/>
    <w:rsid w:val="0064052A"/>
    <w:rsid w:val="00640ED2"/>
    <w:rsid w:val="00642E1A"/>
    <w:rsid w:val="006437DD"/>
    <w:rsid w:val="006449AF"/>
    <w:rsid w:val="00645D36"/>
    <w:rsid w:val="00645D83"/>
    <w:rsid w:val="00646449"/>
    <w:rsid w:val="006474B3"/>
    <w:rsid w:val="00652592"/>
    <w:rsid w:val="00652891"/>
    <w:rsid w:val="00654873"/>
    <w:rsid w:val="00654B46"/>
    <w:rsid w:val="00661D51"/>
    <w:rsid w:val="0066332B"/>
    <w:rsid w:val="0066346C"/>
    <w:rsid w:val="00663E7C"/>
    <w:rsid w:val="0066507B"/>
    <w:rsid w:val="0067057C"/>
    <w:rsid w:val="006712F3"/>
    <w:rsid w:val="00671A12"/>
    <w:rsid w:val="00672E92"/>
    <w:rsid w:val="0067447F"/>
    <w:rsid w:val="00674EC8"/>
    <w:rsid w:val="00675D2D"/>
    <w:rsid w:val="006768CA"/>
    <w:rsid w:val="0067730D"/>
    <w:rsid w:val="00677760"/>
    <w:rsid w:val="006816CB"/>
    <w:rsid w:val="00682CC3"/>
    <w:rsid w:val="00684E77"/>
    <w:rsid w:val="00686516"/>
    <w:rsid w:val="00686BB1"/>
    <w:rsid w:val="0068700E"/>
    <w:rsid w:val="006872D7"/>
    <w:rsid w:val="00687F0D"/>
    <w:rsid w:val="00690B65"/>
    <w:rsid w:val="00690C2C"/>
    <w:rsid w:val="006913D1"/>
    <w:rsid w:val="006921F9"/>
    <w:rsid w:val="00693F4E"/>
    <w:rsid w:val="00694138"/>
    <w:rsid w:val="00694217"/>
    <w:rsid w:val="00697068"/>
    <w:rsid w:val="0069726B"/>
    <w:rsid w:val="00697A28"/>
    <w:rsid w:val="00697AB7"/>
    <w:rsid w:val="006A182C"/>
    <w:rsid w:val="006A2632"/>
    <w:rsid w:val="006A2657"/>
    <w:rsid w:val="006A4AD6"/>
    <w:rsid w:val="006B0ACB"/>
    <w:rsid w:val="006B617E"/>
    <w:rsid w:val="006C4BAA"/>
    <w:rsid w:val="006C7A72"/>
    <w:rsid w:val="006D03E9"/>
    <w:rsid w:val="006D04F0"/>
    <w:rsid w:val="006D13B9"/>
    <w:rsid w:val="006D21B4"/>
    <w:rsid w:val="006D2C0E"/>
    <w:rsid w:val="006D3267"/>
    <w:rsid w:val="006D3DCE"/>
    <w:rsid w:val="006D4AFB"/>
    <w:rsid w:val="006D517E"/>
    <w:rsid w:val="006D5393"/>
    <w:rsid w:val="006D5685"/>
    <w:rsid w:val="006E2F90"/>
    <w:rsid w:val="006E419F"/>
    <w:rsid w:val="006E6204"/>
    <w:rsid w:val="006E632F"/>
    <w:rsid w:val="006E6EED"/>
    <w:rsid w:val="006F021A"/>
    <w:rsid w:val="006F0581"/>
    <w:rsid w:val="006F0594"/>
    <w:rsid w:val="006F158D"/>
    <w:rsid w:val="006F29F2"/>
    <w:rsid w:val="006F2D5A"/>
    <w:rsid w:val="006F358C"/>
    <w:rsid w:val="006F3B73"/>
    <w:rsid w:val="006F4CF2"/>
    <w:rsid w:val="006F6638"/>
    <w:rsid w:val="00700FA8"/>
    <w:rsid w:val="007013E3"/>
    <w:rsid w:val="00704190"/>
    <w:rsid w:val="00704604"/>
    <w:rsid w:val="0070468C"/>
    <w:rsid w:val="007050A2"/>
    <w:rsid w:val="007052BF"/>
    <w:rsid w:val="00707E42"/>
    <w:rsid w:val="00710F70"/>
    <w:rsid w:val="00711BA6"/>
    <w:rsid w:val="007124D8"/>
    <w:rsid w:val="00713913"/>
    <w:rsid w:val="00716F55"/>
    <w:rsid w:val="00724AF8"/>
    <w:rsid w:val="00725E89"/>
    <w:rsid w:val="00726A28"/>
    <w:rsid w:val="0073193A"/>
    <w:rsid w:val="00731EBB"/>
    <w:rsid w:val="00732B8E"/>
    <w:rsid w:val="00733AA8"/>
    <w:rsid w:val="00734B89"/>
    <w:rsid w:val="00736CC3"/>
    <w:rsid w:val="0073770A"/>
    <w:rsid w:val="0074212B"/>
    <w:rsid w:val="00742C43"/>
    <w:rsid w:val="00744BEE"/>
    <w:rsid w:val="00745ADC"/>
    <w:rsid w:val="00745C32"/>
    <w:rsid w:val="00746307"/>
    <w:rsid w:val="00747F08"/>
    <w:rsid w:val="00754307"/>
    <w:rsid w:val="00754F53"/>
    <w:rsid w:val="0075539B"/>
    <w:rsid w:val="007557EA"/>
    <w:rsid w:val="00760A07"/>
    <w:rsid w:val="0076165F"/>
    <w:rsid w:val="00766ECA"/>
    <w:rsid w:val="00770075"/>
    <w:rsid w:val="007718E5"/>
    <w:rsid w:val="00771AC3"/>
    <w:rsid w:val="00771AF1"/>
    <w:rsid w:val="00772249"/>
    <w:rsid w:val="007727C1"/>
    <w:rsid w:val="0077320F"/>
    <w:rsid w:val="00773B5F"/>
    <w:rsid w:val="00773C0A"/>
    <w:rsid w:val="0077451C"/>
    <w:rsid w:val="00774CFE"/>
    <w:rsid w:val="00776E5D"/>
    <w:rsid w:val="00777BC6"/>
    <w:rsid w:val="00780367"/>
    <w:rsid w:val="007874BD"/>
    <w:rsid w:val="00790019"/>
    <w:rsid w:val="007905E7"/>
    <w:rsid w:val="0079157D"/>
    <w:rsid w:val="00791F68"/>
    <w:rsid w:val="00796D1E"/>
    <w:rsid w:val="00796DA3"/>
    <w:rsid w:val="00797BF5"/>
    <w:rsid w:val="007A2ACA"/>
    <w:rsid w:val="007A2E92"/>
    <w:rsid w:val="007A39A3"/>
    <w:rsid w:val="007A51B8"/>
    <w:rsid w:val="007A56F3"/>
    <w:rsid w:val="007A583C"/>
    <w:rsid w:val="007A5B50"/>
    <w:rsid w:val="007A7CAC"/>
    <w:rsid w:val="007B22AE"/>
    <w:rsid w:val="007B3000"/>
    <w:rsid w:val="007B4CE1"/>
    <w:rsid w:val="007B53F0"/>
    <w:rsid w:val="007B7263"/>
    <w:rsid w:val="007B7922"/>
    <w:rsid w:val="007C28F9"/>
    <w:rsid w:val="007C2AD8"/>
    <w:rsid w:val="007C361A"/>
    <w:rsid w:val="007C57D8"/>
    <w:rsid w:val="007C5F01"/>
    <w:rsid w:val="007C6E90"/>
    <w:rsid w:val="007D079F"/>
    <w:rsid w:val="007D0973"/>
    <w:rsid w:val="007D259A"/>
    <w:rsid w:val="007D2F0C"/>
    <w:rsid w:val="007D4796"/>
    <w:rsid w:val="007E0A77"/>
    <w:rsid w:val="007E5777"/>
    <w:rsid w:val="007F0902"/>
    <w:rsid w:val="007F1938"/>
    <w:rsid w:val="007F21D1"/>
    <w:rsid w:val="007F2FA8"/>
    <w:rsid w:val="007F35AB"/>
    <w:rsid w:val="007F3EEC"/>
    <w:rsid w:val="0080170F"/>
    <w:rsid w:val="0080238B"/>
    <w:rsid w:val="00803C98"/>
    <w:rsid w:val="008052B0"/>
    <w:rsid w:val="00805988"/>
    <w:rsid w:val="00813AFF"/>
    <w:rsid w:val="00813CFD"/>
    <w:rsid w:val="00814769"/>
    <w:rsid w:val="00814884"/>
    <w:rsid w:val="00816A53"/>
    <w:rsid w:val="00816C29"/>
    <w:rsid w:val="00817C00"/>
    <w:rsid w:val="008201EA"/>
    <w:rsid w:val="00821263"/>
    <w:rsid w:val="00827EFB"/>
    <w:rsid w:val="00831185"/>
    <w:rsid w:val="0083772F"/>
    <w:rsid w:val="00841AAD"/>
    <w:rsid w:val="00841D6D"/>
    <w:rsid w:val="00841F77"/>
    <w:rsid w:val="0084223E"/>
    <w:rsid w:val="0084399E"/>
    <w:rsid w:val="008444B2"/>
    <w:rsid w:val="00844580"/>
    <w:rsid w:val="00844FF1"/>
    <w:rsid w:val="00847279"/>
    <w:rsid w:val="00850319"/>
    <w:rsid w:val="00851E64"/>
    <w:rsid w:val="008520B4"/>
    <w:rsid w:val="00852533"/>
    <w:rsid w:val="0085665F"/>
    <w:rsid w:val="00857305"/>
    <w:rsid w:val="00857D0D"/>
    <w:rsid w:val="008603D8"/>
    <w:rsid w:val="00861C3A"/>
    <w:rsid w:val="00861CBF"/>
    <w:rsid w:val="00862829"/>
    <w:rsid w:val="0086355A"/>
    <w:rsid w:val="0086483C"/>
    <w:rsid w:val="008649B6"/>
    <w:rsid w:val="008653EF"/>
    <w:rsid w:val="008664E6"/>
    <w:rsid w:val="00866834"/>
    <w:rsid w:val="008740B1"/>
    <w:rsid w:val="00874570"/>
    <w:rsid w:val="008745DF"/>
    <w:rsid w:val="00875397"/>
    <w:rsid w:val="008758E0"/>
    <w:rsid w:val="00876D5B"/>
    <w:rsid w:val="00880CE8"/>
    <w:rsid w:val="008819BA"/>
    <w:rsid w:val="00881FED"/>
    <w:rsid w:val="0088404E"/>
    <w:rsid w:val="008857BA"/>
    <w:rsid w:val="00886AA8"/>
    <w:rsid w:val="00887D21"/>
    <w:rsid w:val="00892227"/>
    <w:rsid w:val="008A2E20"/>
    <w:rsid w:val="008A4668"/>
    <w:rsid w:val="008A5DCC"/>
    <w:rsid w:val="008A7E73"/>
    <w:rsid w:val="008B01F8"/>
    <w:rsid w:val="008B1800"/>
    <w:rsid w:val="008B656E"/>
    <w:rsid w:val="008B6839"/>
    <w:rsid w:val="008C2205"/>
    <w:rsid w:val="008C2F7D"/>
    <w:rsid w:val="008C3F46"/>
    <w:rsid w:val="008D04BD"/>
    <w:rsid w:val="008D0D42"/>
    <w:rsid w:val="008D627C"/>
    <w:rsid w:val="008D7278"/>
    <w:rsid w:val="008E1306"/>
    <w:rsid w:val="008E3241"/>
    <w:rsid w:val="008E3868"/>
    <w:rsid w:val="008E4763"/>
    <w:rsid w:val="008E48E6"/>
    <w:rsid w:val="008E7B46"/>
    <w:rsid w:val="008E7B7E"/>
    <w:rsid w:val="008F10EE"/>
    <w:rsid w:val="008F1274"/>
    <w:rsid w:val="008F13C4"/>
    <w:rsid w:val="008F2CF4"/>
    <w:rsid w:val="008F3883"/>
    <w:rsid w:val="0090402E"/>
    <w:rsid w:val="00905A98"/>
    <w:rsid w:val="00906433"/>
    <w:rsid w:val="00907367"/>
    <w:rsid w:val="00911509"/>
    <w:rsid w:val="009125D7"/>
    <w:rsid w:val="00915AB2"/>
    <w:rsid w:val="00915FB9"/>
    <w:rsid w:val="0092092B"/>
    <w:rsid w:val="00920C25"/>
    <w:rsid w:val="009252B0"/>
    <w:rsid w:val="00927995"/>
    <w:rsid w:val="0093071E"/>
    <w:rsid w:val="009313A9"/>
    <w:rsid w:val="00933402"/>
    <w:rsid w:val="009334DC"/>
    <w:rsid w:val="00935448"/>
    <w:rsid w:val="009356BD"/>
    <w:rsid w:val="00935A2D"/>
    <w:rsid w:val="009417FA"/>
    <w:rsid w:val="00943283"/>
    <w:rsid w:val="00943734"/>
    <w:rsid w:val="00946080"/>
    <w:rsid w:val="009468E8"/>
    <w:rsid w:val="0094735C"/>
    <w:rsid w:val="00950492"/>
    <w:rsid w:val="009506A6"/>
    <w:rsid w:val="00951050"/>
    <w:rsid w:val="0095359D"/>
    <w:rsid w:val="009565F4"/>
    <w:rsid w:val="00960EA9"/>
    <w:rsid w:val="00963F42"/>
    <w:rsid w:val="009654C2"/>
    <w:rsid w:val="00967629"/>
    <w:rsid w:val="00970FD8"/>
    <w:rsid w:val="00971199"/>
    <w:rsid w:val="009711DA"/>
    <w:rsid w:val="0097289B"/>
    <w:rsid w:val="00974078"/>
    <w:rsid w:val="00974442"/>
    <w:rsid w:val="00975A39"/>
    <w:rsid w:val="00981D6D"/>
    <w:rsid w:val="009820D5"/>
    <w:rsid w:val="00986592"/>
    <w:rsid w:val="00986E71"/>
    <w:rsid w:val="0099287A"/>
    <w:rsid w:val="00992BAB"/>
    <w:rsid w:val="00993257"/>
    <w:rsid w:val="00994EC9"/>
    <w:rsid w:val="00995082"/>
    <w:rsid w:val="009979DF"/>
    <w:rsid w:val="00997B8E"/>
    <w:rsid w:val="009A0539"/>
    <w:rsid w:val="009A5968"/>
    <w:rsid w:val="009A6691"/>
    <w:rsid w:val="009A7CA7"/>
    <w:rsid w:val="009B32E1"/>
    <w:rsid w:val="009B4B5F"/>
    <w:rsid w:val="009B6684"/>
    <w:rsid w:val="009B6C16"/>
    <w:rsid w:val="009B7425"/>
    <w:rsid w:val="009B7B3F"/>
    <w:rsid w:val="009C1485"/>
    <w:rsid w:val="009C2BB0"/>
    <w:rsid w:val="009C37B8"/>
    <w:rsid w:val="009C3CF5"/>
    <w:rsid w:val="009C478F"/>
    <w:rsid w:val="009C6299"/>
    <w:rsid w:val="009C6B40"/>
    <w:rsid w:val="009D071C"/>
    <w:rsid w:val="009D3755"/>
    <w:rsid w:val="009D3AB4"/>
    <w:rsid w:val="009E110B"/>
    <w:rsid w:val="009E47C8"/>
    <w:rsid w:val="009E54E2"/>
    <w:rsid w:val="009E75E9"/>
    <w:rsid w:val="009F1D62"/>
    <w:rsid w:val="009F5E94"/>
    <w:rsid w:val="00A01662"/>
    <w:rsid w:val="00A028BE"/>
    <w:rsid w:val="00A02D11"/>
    <w:rsid w:val="00A10676"/>
    <w:rsid w:val="00A107E2"/>
    <w:rsid w:val="00A113F1"/>
    <w:rsid w:val="00A117A1"/>
    <w:rsid w:val="00A1433C"/>
    <w:rsid w:val="00A16E8C"/>
    <w:rsid w:val="00A1710D"/>
    <w:rsid w:val="00A1717E"/>
    <w:rsid w:val="00A173DC"/>
    <w:rsid w:val="00A178CB"/>
    <w:rsid w:val="00A223A4"/>
    <w:rsid w:val="00A22B95"/>
    <w:rsid w:val="00A23FCC"/>
    <w:rsid w:val="00A2465C"/>
    <w:rsid w:val="00A256FF"/>
    <w:rsid w:val="00A25FBA"/>
    <w:rsid w:val="00A26429"/>
    <w:rsid w:val="00A26B48"/>
    <w:rsid w:val="00A27853"/>
    <w:rsid w:val="00A306CF"/>
    <w:rsid w:val="00A31E8A"/>
    <w:rsid w:val="00A325F4"/>
    <w:rsid w:val="00A32755"/>
    <w:rsid w:val="00A32B4C"/>
    <w:rsid w:val="00A33717"/>
    <w:rsid w:val="00A35637"/>
    <w:rsid w:val="00A35C66"/>
    <w:rsid w:val="00A36539"/>
    <w:rsid w:val="00A36F68"/>
    <w:rsid w:val="00A3739F"/>
    <w:rsid w:val="00A37597"/>
    <w:rsid w:val="00A37994"/>
    <w:rsid w:val="00A40617"/>
    <w:rsid w:val="00A408F5"/>
    <w:rsid w:val="00A41C3E"/>
    <w:rsid w:val="00A42056"/>
    <w:rsid w:val="00A42BE3"/>
    <w:rsid w:val="00A446AD"/>
    <w:rsid w:val="00A46FA7"/>
    <w:rsid w:val="00A500F2"/>
    <w:rsid w:val="00A5519E"/>
    <w:rsid w:val="00A563FD"/>
    <w:rsid w:val="00A570A1"/>
    <w:rsid w:val="00A571D1"/>
    <w:rsid w:val="00A57F87"/>
    <w:rsid w:val="00A60121"/>
    <w:rsid w:val="00A60440"/>
    <w:rsid w:val="00A60AB2"/>
    <w:rsid w:val="00A60D69"/>
    <w:rsid w:val="00A6114C"/>
    <w:rsid w:val="00A63B27"/>
    <w:rsid w:val="00A6590A"/>
    <w:rsid w:val="00A668CA"/>
    <w:rsid w:val="00A66CE5"/>
    <w:rsid w:val="00A677D8"/>
    <w:rsid w:val="00A67AAD"/>
    <w:rsid w:val="00A70A06"/>
    <w:rsid w:val="00A71D09"/>
    <w:rsid w:val="00A725EE"/>
    <w:rsid w:val="00A75CD5"/>
    <w:rsid w:val="00A75DD3"/>
    <w:rsid w:val="00A769EB"/>
    <w:rsid w:val="00A76D1F"/>
    <w:rsid w:val="00A80B4E"/>
    <w:rsid w:val="00A82349"/>
    <w:rsid w:val="00A8478D"/>
    <w:rsid w:val="00A85682"/>
    <w:rsid w:val="00A864E4"/>
    <w:rsid w:val="00A872A6"/>
    <w:rsid w:val="00A90345"/>
    <w:rsid w:val="00A90B25"/>
    <w:rsid w:val="00A91916"/>
    <w:rsid w:val="00A92127"/>
    <w:rsid w:val="00A96E95"/>
    <w:rsid w:val="00AA1798"/>
    <w:rsid w:val="00AA60A6"/>
    <w:rsid w:val="00AA6FAE"/>
    <w:rsid w:val="00AA74B0"/>
    <w:rsid w:val="00AB02B4"/>
    <w:rsid w:val="00AB1972"/>
    <w:rsid w:val="00AB52BB"/>
    <w:rsid w:val="00AB6F29"/>
    <w:rsid w:val="00AC0CE1"/>
    <w:rsid w:val="00AC1EC6"/>
    <w:rsid w:val="00AC28C7"/>
    <w:rsid w:val="00AC3F79"/>
    <w:rsid w:val="00AC68ED"/>
    <w:rsid w:val="00AC712E"/>
    <w:rsid w:val="00AD117F"/>
    <w:rsid w:val="00AD16A7"/>
    <w:rsid w:val="00AD5048"/>
    <w:rsid w:val="00AD54D7"/>
    <w:rsid w:val="00AD58A4"/>
    <w:rsid w:val="00AD62EF"/>
    <w:rsid w:val="00AD69CC"/>
    <w:rsid w:val="00AD75AD"/>
    <w:rsid w:val="00AE0A31"/>
    <w:rsid w:val="00AE1351"/>
    <w:rsid w:val="00AE13C9"/>
    <w:rsid w:val="00AE2629"/>
    <w:rsid w:val="00AE5C7B"/>
    <w:rsid w:val="00AE6FA2"/>
    <w:rsid w:val="00AF0315"/>
    <w:rsid w:val="00AF0C2B"/>
    <w:rsid w:val="00AF1D86"/>
    <w:rsid w:val="00AF2CE1"/>
    <w:rsid w:val="00AF300F"/>
    <w:rsid w:val="00AF3AB5"/>
    <w:rsid w:val="00AF3BE8"/>
    <w:rsid w:val="00AF43E9"/>
    <w:rsid w:val="00B013AE"/>
    <w:rsid w:val="00B02533"/>
    <w:rsid w:val="00B05CF1"/>
    <w:rsid w:val="00B07857"/>
    <w:rsid w:val="00B07C63"/>
    <w:rsid w:val="00B105DA"/>
    <w:rsid w:val="00B109B0"/>
    <w:rsid w:val="00B10B89"/>
    <w:rsid w:val="00B11009"/>
    <w:rsid w:val="00B125E9"/>
    <w:rsid w:val="00B2522D"/>
    <w:rsid w:val="00B2710E"/>
    <w:rsid w:val="00B27668"/>
    <w:rsid w:val="00B31DF0"/>
    <w:rsid w:val="00B36FA6"/>
    <w:rsid w:val="00B373D0"/>
    <w:rsid w:val="00B41822"/>
    <w:rsid w:val="00B43BAE"/>
    <w:rsid w:val="00B43CAC"/>
    <w:rsid w:val="00B44554"/>
    <w:rsid w:val="00B45826"/>
    <w:rsid w:val="00B45FDB"/>
    <w:rsid w:val="00B46071"/>
    <w:rsid w:val="00B463A7"/>
    <w:rsid w:val="00B47175"/>
    <w:rsid w:val="00B502F5"/>
    <w:rsid w:val="00B50FD6"/>
    <w:rsid w:val="00B51F85"/>
    <w:rsid w:val="00B5227B"/>
    <w:rsid w:val="00B53847"/>
    <w:rsid w:val="00B53FE9"/>
    <w:rsid w:val="00B54204"/>
    <w:rsid w:val="00B54C02"/>
    <w:rsid w:val="00B54D88"/>
    <w:rsid w:val="00B55B05"/>
    <w:rsid w:val="00B55CAF"/>
    <w:rsid w:val="00B560EB"/>
    <w:rsid w:val="00B5762B"/>
    <w:rsid w:val="00B60E02"/>
    <w:rsid w:val="00B61F11"/>
    <w:rsid w:val="00B62176"/>
    <w:rsid w:val="00B642EA"/>
    <w:rsid w:val="00B651C6"/>
    <w:rsid w:val="00B66D73"/>
    <w:rsid w:val="00B674D4"/>
    <w:rsid w:val="00B67D0C"/>
    <w:rsid w:val="00B716DC"/>
    <w:rsid w:val="00B7249D"/>
    <w:rsid w:val="00B72D1F"/>
    <w:rsid w:val="00B769C6"/>
    <w:rsid w:val="00B801C8"/>
    <w:rsid w:val="00B80FCC"/>
    <w:rsid w:val="00B81908"/>
    <w:rsid w:val="00B847A8"/>
    <w:rsid w:val="00B8501A"/>
    <w:rsid w:val="00B85606"/>
    <w:rsid w:val="00B85DF9"/>
    <w:rsid w:val="00B86A98"/>
    <w:rsid w:val="00B910DF"/>
    <w:rsid w:val="00B9150B"/>
    <w:rsid w:val="00B91640"/>
    <w:rsid w:val="00B91F2D"/>
    <w:rsid w:val="00B920B4"/>
    <w:rsid w:val="00B9412D"/>
    <w:rsid w:val="00B94518"/>
    <w:rsid w:val="00B95802"/>
    <w:rsid w:val="00B96694"/>
    <w:rsid w:val="00BA1891"/>
    <w:rsid w:val="00BA1A18"/>
    <w:rsid w:val="00BA1C45"/>
    <w:rsid w:val="00BA253B"/>
    <w:rsid w:val="00BA5E33"/>
    <w:rsid w:val="00BA662D"/>
    <w:rsid w:val="00BA75D6"/>
    <w:rsid w:val="00BB01CA"/>
    <w:rsid w:val="00BB034D"/>
    <w:rsid w:val="00BB097D"/>
    <w:rsid w:val="00BB1FD8"/>
    <w:rsid w:val="00BB4E8F"/>
    <w:rsid w:val="00BB5383"/>
    <w:rsid w:val="00BC3591"/>
    <w:rsid w:val="00BC651E"/>
    <w:rsid w:val="00BC7DB8"/>
    <w:rsid w:val="00BD1687"/>
    <w:rsid w:val="00BD4AE7"/>
    <w:rsid w:val="00BD5F30"/>
    <w:rsid w:val="00BD7468"/>
    <w:rsid w:val="00BE158B"/>
    <w:rsid w:val="00BE1F7D"/>
    <w:rsid w:val="00BE6FC5"/>
    <w:rsid w:val="00BE70AF"/>
    <w:rsid w:val="00BF18CB"/>
    <w:rsid w:val="00BF526B"/>
    <w:rsid w:val="00BF6DBA"/>
    <w:rsid w:val="00BF782F"/>
    <w:rsid w:val="00C00805"/>
    <w:rsid w:val="00C04975"/>
    <w:rsid w:val="00C04EE3"/>
    <w:rsid w:val="00C063D6"/>
    <w:rsid w:val="00C07CA3"/>
    <w:rsid w:val="00C12D30"/>
    <w:rsid w:val="00C13B6C"/>
    <w:rsid w:val="00C1469A"/>
    <w:rsid w:val="00C1745B"/>
    <w:rsid w:val="00C1748C"/>
    <w:rsid w:val="00C17E07"/>
    <w:rsid w:val="00C17ED1"/>
    <w:rsid w:val="00C20CBB"/>
    <w:rsid w:val="00C21B69"/>
    <w:rsid w:val="00C21CA8"/>
    <w:rsid w:val="00C238A8"/>
    <w:rsid w:val="00C24264"/>
    <w:rsid w:val="00C24C05"/>
    <w:rsid w:val="00C25421"/>
    <w:rsid w:val="00C257BE"/>
    <w:rsid w:val="00C260CE"/>
    <w:rsid w:val="00C26A51"/>
    <w:rsid w:val="00C27B7F"/>
    <w:rsid w:val="00C308CE"/>
    <w:rsid w:val="00C31992"/>
    <w:rsid w:val="00C32A5A"/>
    <w:rsid w:val="00C33418"/>
    <w:rsid w:val="00C37AC8"/>
    <w:rsid w:val="00C4050F"/>
    <w:rsid w:val="00C40E8F"/>
    <w:rsid w:val="00C446D4"/>
    <w:rsid w:val="00C503AE"/>
    <w:rsid w:val="00C51526"/>
    <w:rsid w:val="00C51617"/>
    <w:rsid w:val="00C522E1"/>
    <w:rsid w:val="00C55B37"/>
    <w:rsid w:val="00C565D3"/>
    <w:rsid w:val="00C5708F"/>
    <w:rsid w:val="00C61697"/>
    <w:rsid w:val="00C6397C"/>
    <w:rsid w:val="00C66BC1"/>
    <w:rsid w:val="00C675E6"/>
    <w:rsid w:val="00C705AA"/>
    <w:rsid w:val="00C70D83"/>
    <w:rsid w:val="00C7113A"/>
    <w:rsid w:val="00C72020"/>
    <w:rsid w:val="00C739B3"/>
    <w:rsid w:val="00C75848"/>
    <w:rsid w:val="00C76D5F"/>
    <w:rsid w:val="00C810C9"/>
    <w:rsid w:val="00C824F5"/>
    <w:rsid w:val="00C846BB"/>
    <w:rsid w:val="00C85045"/>
    <w:rsid w:val="00C850FA"/>
    <w:rsid w:val="00C85633"/>
    <w:rsid w:val="00C86E99"/>
    <w:rsid w:val="00C9282A"/>
    <w:rsid w:val="00C9395A"/>
    <w:rsid w:val="00C951AD"/>
    <w:rsid w:val="00C97588"/>
    <w:rsid w:val="00C97A37"/>
    <w:rsid w:val="00CA299B"/>
    <w:rsid w:val="00CA389B"/>
    <w:rsid w:val="00CA679E"/>
    <w:rsid w:val="00CB1A1E"/>
    <w:rsid w:val="00CB208D"/>
    <w:rsid w:val="00CB2E95"/>
    <w:rsid w:val="00CB3702"/>
    <w:rsid w:val="00CB5A70"/>
    <w:rsid w:val="00CC1B45"/>
    <w:rsid w:val="00CC398E"/>
    <w:rsid w:val="00CC57C2"/>
    <w:rsid w:val="00CC6644"/>
    <w:rsid w:val="00CC6CA9"/>
    <w:rsid w:val="00CD231A"/>
    <w:rsid w:val="00CD27BB"/>
    <w:rsid w:val="00CD2BC1"/>
    <w:rsid w:val="00CD2D52"/>
    <w:rsid w:val="00CD3AF3"/>
    <w:rsid w:val="00CD463F"/>
    <w:rsid w:val="00CD7A7F"/>
    <w:rsid w:val="00CE0C55"/>
    <w:rsid w:val="00CE2B42"/>
    <w:rsid w:val="00CE2C50"/>
    <w:rsid w:val="00CE30D1"/>
    <w:rsid w:val="00CE4B0F"/>
    <w:rsid w:val="00CE553B"/>
    <w:rsid w:val="00CE7899"/>
    <w:rsid w:val="00CF29AC"/>
    <w:rsid w:val="00CF5F55"/>
    <w:rsid w:val="00CF607A"/>
    <w:rsid w:val="00CF7660"/>
    <w:rsid w:val="00D037A5"/>
    <w:rsid w:val="00D03FD8"/>
    <w:rsid w:val="00D04216"/>
    <w:rsid w:val="00D04336"/>
    <w:rsid w:val="00D04499"/>
    <w:rsid w:val="00D04A18"/>
    <w:rsid w:val="00D05F7D"/>
    <w:rsid w:val="00D06119"/>
    <w:rsid w:val="00D07AF0"/>
    <w:rsid w:val="00D14F24"/>
    <w:rsid w:val="00D16694"/>
    <w:rsid w:val="00D17276"/>
    <w:rsid w:val="00D17D5B"/>
    <w:rsid w:val="00D17F47"/>
    <w:rsid w:val="00D20DA3"/>
    <w:rsid w:val="00D21AC9"/>
    <w:rsid w:val="00D21E68"/>
    <w:rsid w:val="00D24BFD"/>
    <w:rsid w:val="00D26BC7"/>
    <w:rsid w:val="00D27AD7"/>
    <w:rsid w:val="00D27F5D"/>
    <w:rsid w:val="00D30ABF"/>
    <w:rsid w:val="00D32D3B"/>
    <w:rsid w:val="00D33E3B"/>
    <w:rsid w:val="00D34414"/>
    <w:rsid w:val="00D34829"/>
    <w:rsid w:val="00D362CF"/>
    <w:rsid w:val="00D36616"/>
    <w:rsid w:val="00D3703A"/>
    <w:rsid w:val="00D40A22"/>
    <w:rsid w:val="00D40ED5"/>
    <w:rsid w:val="00D41E40"/>
    <w:rsid w:val="00D45CAB"/>
    <w:rsid w:val="00D47ECE"/>
    <w:rsid w:val="00D50512"/>
    <w:rsid w:val="00D50949"/>
    <w:rsid w:val="00D514B5"/>
    <w:rsid w:val="00D514DC"/>
    <w:rsid w:val="00D51FB9"/>
    <w:rsid w:val="00D53585"/>
    <w:rsid w:val="00D542DB"/>
    <w:rsid w:val="00D54B63"/>
    <w:rsid w:val="00D54D4A"/>
    <w:rsid w:val="00D54DBA"/>
    <w:rsid w:val="00D57A68"/>
    <w:rsid w:val="00D57B99"/>
    <w:rsid w:val="00D62D7D"/>
    <w:rsid w:val="00D63522"/>
    <w:rsid w:val="00D63619"/>
    <w:rsid w:val="00D716E0"/>
    <w:rsid w:val="00D71D5F"/>
    <w:rsid w:val="00D71FB0"/>
    <w:rsid w:val="00D72F30"/>
    <w:rsid w:val="00D735F9"/>
    <w:rsid w:val="00D74C0C"/>
    <w:rsid w:val="00D761D8"/>
    <w:rsid w:val="00D7788D"/>
    <w:rsid w:val="00D801B8"/>
    <w:rsid w:val="00D82F12"/>
    <w:rsid w:val="00D82F52"/>
    <w:rsid w:val="00D8435F"/>
    <w:rsid w:val="00D84665"/>
    <w:rsid w:val="00D86130"/>
    <w:rsid w:val="00D87E40"/>
    <w:rsid w:val="00D93D48"/>
    <w:rsid w:val="00D93EE1"/>
    <w:rsid w:val="00DA2170"/>
    <w:rsid w:val="00DA36D8"/>
    <w:rsid w:val="00DA4169"/>
    <w:rsid w:val="00DA46CC"/>
    <w:rsid w:val="00DA4BFE"/>
    <w:rsid w:val="00DA4D07"/>
    <w:rsid w:val="00DA5102"/>
    <w:rsid w:val="00DA6093"/>
    <w:rsid w:val="00DA6601"/>
    <w:rsid w:val="00DA73A8"/>
    <w:rsid w:val="00DB1FD8"/>
    <w:rsid w:val="00DB3FB2"/>
    <w:rsid w:val="00DB4923"/>
    <w:rsid w:val="00DB5208"/>
    <w:rsid w:val="00DB6D77"/>
    <w:rsid w:val="00DC1A83"/>
    <w:rsid w:val="00DC20D6"/>
    <w:rsid w:val="00DC29FB"/>
    <w:rsid w:val="00DC410C"/>
    <w:rsid w:val="00DC6C0E"/>
    <w:rsid w:val="00DD0E7C"/>
    <w:rsid w:val="00DD10CB"/>
    <w:rsid w:val="00DD2E6E"/>
    <w:rsid w:val="00DD315A"/>
    <w:rsid w:val="00DD4EE1"/>
    <w:rsid w:val="00DD7142"/>
    <w:rsid w:val="00DD7751"/>
    <w:rsid w:val="00DE2665"/>
    <w:rsid w:val="00DE442D"/>
    <w:rsid w:val="00DE531B"/>
    <w:rsid w:val="00DE6500"/>
    <w:rsid w:val="00DF05B8"/>
    <w:rsid w:val="00DF1D9C"/>
    <w:rsid w:val="00DF2859"/>
    <w:rsid w:val="00DF4636"/>
    <w:rsid w:val="00DF6B1D"/>
    <w:rsid w:val="00E02059"/>
    <w:rsid w:val="00E020E6"/>
    <w:rsid w:val="00E04F49"/>
    <w:rsid w:val="00E05E8B"/>
    <w:rsid w:val="00E06221"/>
    <w:rsid w:val="00E06338"/>
    <w:rsid w:val="00E071B7"/>
    <w:rsid w:val="00E11969"/>
    <w:rsid w:val="00E12010"/>
    <w:rsid w:val="00E12909"/>
    <w:rsid w:val="00E16617"/>
    <w:rsid w:val="00E223A9"/>
    <w:rsid w:val="00E22D01"/>
    <w:rsid w:val="00E24F93"/>
    <w:rsid w:val="00E2581A"/>
    <w:rsid w:val="00E279E6"/>
    <w:rsid w:val="00E3053E"/>
    <w:rsid w:val="00E30B48"/>
    <w:rsid w:val="00E31B30"/>
    <w:rsid w:val="00E337AF"/>
    <w:rsid w:val="00E3483E"/>
    <w:rsid w:val="00E35463"/>
    <w:rsid w:val="00E3642E"/>
    <w:rsid w:val="00E3732A"/>
    <w:rsid w:val="00E3793E"/>
    <w:rsid w:val="00E42067"/>
    <w:rsid w:val="00E436A0"/>
    <w:rsid w:val="00E43913"/>
    <w:rsid w:val="00E4442D"/>
    <w:rsid w:val="00E4577D"/>
    <w:rsid w:val="00E46922"/>
    <w:rsid w:val="00E471B1"/>
    <w:rsid w:val="00E500E2"/>
    <w:rsid w:val="00E50EF2"/>
    <w:rsid w:val="00E53176"/>
    <w:rsid w:val="00E54016"/>
    <w:rsid w:val="00E5448C"/>
    <w:rsid w:val="00E5485C"/>
    <w:rsid w:val="00E54F54"/>
    <w:rsid w:val="00E54F82"/>
    <w:rsid w:val="00E55677"/>
    <w:rsid w:val="00E6110D"/>
    <w:rsid w:val="00E62426"/>
    <w:rsid w:val="00E62BAA"/>
    <w:rsid w:val="00E65781"/>
    <w:rsid w:val="00E658FC"/>
    <w:rsid w:val="00E66168"/>
    <w:rsid w:val="00E67F9F"/>
    <w:rsid w:val="00E7003B"/>
    <w:rsid w:val="00E70592"/>
    <w:rsid w:val="00E717A8"/>
    <w:rsid w:val="00E73547"/>
    <w:rsid w:val="00E75216"/>
    <w:rsid w:val="00E80A36"/>
    <w:rsid w:val="00E81B07"/>
    <w:rsid w:val="00E81EA7"/>
    <w:rsid w:val="00E82CFE"/>
    <w:rsid w:val="00E85AAF"/>
    <w:rsid w:val="00E863A5"/>
    <w:rsid w:val="00E90000"/>
    <w:rsid w:val="00E92099"/>
    <w:rsid w:val="00E9220F"/>
    <w:rsid w:val="00E9253E"/>
    <w:rsid w:val="00E978C8"/>
    <w:rsid w:val="00E979FF"/>
    <w:rsid w:val="00EB3D6C"/>
    <w:rsid w:val="00EB4ADA"/>
    <w:rsid w:val="00EB4B9E"/>
    <w:rsid w:val="00EB5DE3"/>
    <w:rsid w:val="00EB62E7"/>
    <w:rsid w:val="00EC174F"/>
    <w:rsid w:val="00EC3645"/>
    <w:rsid w:val="00EC3D06"/>
    <w:rsid w:val="00EC62AC"/>
    <w:rsid w:val="00ED11F4"/>
    <w:rsid w:val="00ED207B"/>
    <w:rsid w:val="00ED3AC7"/>
    <w:rsid w:val="00ED4395"/>
    <w:rsid w:val="00ED46B8"/>
    <w:rsid w:val="00ED5177"/>
    <w:rsid w:val="00EE10EA"/>
    <w:rsid w:val="00EE1936"/>
    <w:rsid w:val="00EE34E1"/>
    <w:rsid w:val="00EE4C53"/>
    <w:rsid w:val="00EF0486"/>
    <w:rsid w:val="00EF2AE3"/>
    <w:rsid w:val="00EF6D46"/>
    <w:rsid w:val="00EF7DC2"/>
    <w:rsid w:val="00F00E66"/>
    <w:rsid w:val="00F03037"/>
    <w:rsid w:val="00F03785"/>
    <w:rsid w:val="00F0400F"/>
    <w:rsid w:val="00F04CF1"/>
    <w:rsid w:val="00F0693B"/>
    <w:rsid w:val="00F0775E"/>
    <w:rsid w:val="00F10509"/>
    <w:rsid w:val="00F11576"/>
    <w:rsid w:val="00F11A22"/>
    <w:rsid w:val="00F11E64"/>
    <w:rsid w:val="00F12F17"/>
    <w:rsid w:val="00F15BE9"/>
    <w:rsid w:val="00F15D6B"/>
    <w:rsid w:val="00F160DC"/>
    <w:rsid w:val="00F22934"/>
    <w:rsid w:val="00F22B19"/>
    <w:rsid w:val="00F233FF"/>
    <w:rsid w:val="00F25C98"/>
    <w:rsid w:val="00F26E02"/>
    <w:rsid w:val="00F31E6A"/>
    <w:rsid w:val="00F433E6"/>
    <w:rsid w:val="00F44CCF"/>
    <w:rsid w:val="00F460FC"/>
    <w:rsid w:val="00F46825"/>
    <w:rsid w:val="00F46EA7"/>
    <w:rsid w:val="00F47D0A"/>
    <w:rsid w:val="00F508C1"/>
    <w:rsid w:val="00F5352B"/>
    <w:rsid w:val="00F54C3B"/>
    <w:rsid w:val="00F55B82"/>
    <w:rsid w:val="00F5731C"/>
    <w:rsid w:val="00F62FA7"/>
    <w:rsid w:val="00F64AA8"/>
    <w:rsid w:val="00F67015"/>
    <w:rsid w:val="00F6772B"/>
    <w:rsid w:val="00F71F40"/>
    <w:rsid w:val="00F7233D"/>
    <w:rsid w:val="00F741FC"/>
    <w:rsid w:val="00F7525E"/>
    <w:rsid w:val="00F76B93"/>
    <w:rsid w:val="00F80258"/>
    <w:rsid w:val="00F82206"/>
    <w:rsid w:val="00F864F1"/>
    <w:rsid w:val="00F9095D"/>
    <w:rsid w:val="00F9275A"/>
    <w:rsid w:val="00F928D0"/>
    <w:rsid w:val="00F96723"/>
    <w:rsid w:val="00F97C5F"/>
    <w:rsid w:val="00FA03D6"/>
    <w:rsid w:val="00FA0E04"/>
    <w:rsid w:val="00FA112B"/>
    <w:rsid w:val="00FA15E3"/>
    <w:rsid w:val="00FA1D0F"/>
    <w:rsid w:val="00FA1E08"/>
    <w:rsid w:val="00FA3950"/>
    <w:rsid w:val="00FA395A"/>
    <w:rsid w:val="00FA462E"/>
    <w:rsid w:val="00FA52F6"/>
    <w:rsid w:val="00FA6EED"/>
    <w:rsid w:val="00FA76DC"/>
    <w:rsid w:val="00FA7949"/>
    <w:rsid w:val="00FA7A3E"/>
    <w:rsid w:val="00FB03B5"/>
    <w:rsid w:val="00FB0E0B"/>
    <w:rsid w:val="00FB26F4"/>
    <w:rsid w:val="00FB2A4C"/>
    <w:rsid w:val="00FB2EAC"/>
    <w:rsid w:val="00FB309F"/>
    <w:rsid w:val="00FB340A"/>
    <w:rsid w:val="00FB39ED"/>
    <w:rsid w:val="00FB56E9"/>
    <w:rsid w:val="00FC293E"/>
    <w:rsid w:val="00FC2DFA"/>
    <w:rsid w:val="00FC3512"/>
    <w:rsid w:val="00FC37B1"/>
    <w:rsid w:val="00FC5487"/>
    <w:rsid w:val="00FC6A93"/>
    <w:rsid w:val="00FC6B94"/>
    <w:rsid w:val="00FC6E50"/>
    <w:rsid w:val="00FC71A7"/>
    <w:rsid w:val="00FD01AC"/>
    <w:rsid w:val="00FD0910"/>
    <w:rsid w:val="00FD0CDD"/>
    <w:rsid w:val="00FD16FC"/>
    <w:rsid w:val="00FD2856"/>
    <w:rsid w:val="00FD56C8"/>
    <w:rsid w:val="00FD5EC6"/>
    <w:rsid w:val="00FD6DCB"/>
    <w:rsid w:val="00FE09E1"/>
    <w:rsid w:val="00FE16DA"/>
    <w:rsid w:val="00FE2E36"/>
    <w:rsid w:val="00FE35E7"/>
    <w:rsid w:val="00FE505C"/>
    <w:rsid w:val="00FE56D4"/>
    <w:rsid w:val="00FE59AA"/>
    <w:rsid w:val="00FE6371"/>
    <w:rsid w:val="00FE7183"/>
    <w:rsid w:val="00FE728A"/>
    <w:rsid w:val="00FE7527"/>
    <w:rsid w:val="00FF0FDC"/>
    <w:rsid w:val="00FF22BB"/>
    <w:rsid w:val="00FF4427"/>
    <w:rsid w:val="00FF6066"/>
    <w:rsid w:val="00FF65E7"/>
    <w:rsid w:val="00FF6922"/>
    <w:rsid w:val="00FF75D8"/>
    <w:rsid w:val="01032F15"/>
    <w:rsid w:val="011E97C5"/>
    <w:rsid w:val="0157B269"/>
    <w:rsid w:val="01A42A0A"/>
    <w:rsid w:val="01A7D169"/>
    <w:rsid w:val="029C1F47"/>
    <w:rsid w:val="02E96183"/>
    <w:rsid w:val="02F647AD"/>
    <w:rsid w:val="0339B5A1"/>
    <w:rsid w:val="0343A1CA"/>
    <w:rsid w:val="036C7BC0"/>
    <w:rsid w:val="03E8B37B"/>
    <w:rsid w:val="04248258"/>
    <w:rsid w:val="043424F0"/>
    <w:rsid w:val="044EA76D"/>
    <w:rsid w:val="04608CFC"/>
    <w:rsid w:val="04BF84D3"/>
    <w:rsid w:val="04C1CF8E"/>
    <w:rsid w:val="04D22DB7"/>
    <w:rsid w:val="04D478D2"/>
    <w:rsid w:val="04E01C20"/>
    <w:rsid w:val="04EEF687"/>
    <w:rsid w:val="050BBEFB"/>
    <w:rsid w:val="051269E0"/>
    <w:rsid w:val="05A42910"/>
    <w:rsid w:val="05E9F83B"/>
    <w:rsid w:val="05F9E9EE"/>
    <w:rsid w:val="06954674"/>
    <w:rsid w:val="06F6A365"/>
    <w:rsid w:val="078F4D46"/>
    <w:rsid w:val="07C87BE2"/>
    <w:rsid w:val="07E27FDA"/>
    <w:rsid w:val="07E6BDF5"/>
    <w:rsid w:val="07F72595"/>
    <w:rsid w:val="07FA6C1E"/>
    <w:rsid w:val="07FE049C"/>
    <w:rsid w:val="08950B6F"/>
    <w:rsid w:val="08A237EC"/>
    <w:rsid w:val="08B319F8"/>
    <w:rsid w:val="099C8F06"/>
    <w:rsid w:val="09D31224"/>
    <w:rsid w:val="0A109D72"/>
    <w:rsid w:val="0A38CC8D"/>
    <w:rsid w:val="0A3F66B5"/>
    <w:rsid w:val="0AF144F1"/>
    <w:rsid w:val="0AF19615"/>
    <w:rsid w:val="0B14733C"/>
    <w:rsid w:val="0B16D0FF"/>
    <w:rsid w:val="0BF5C0A6"/>
    <w:rsid w:val="0C29493D"/>
    <w:rsid w:val="0C7F2B05"/>
    <w:rsid w:val="0D34850C"/>
    <w:rsid w:val="0D60B4F7"/>
    <w:rsid w:val="0DB9214A"/>
    <w:rsid w:val="0DC749B5"/>
    <w:rsid w:val="0DDE4703"/>
    <w:rsid w:val="0DF687B7"/>
    <w:rsid w:val="0E072FEF"/>
    <w:rsid w:val="0E449F8D"/>
    <w:rsid w:val="0E573C49"/>
    <w:rsid w:val="0E6E549F"/>
    <w:rsid w:val="0ED1D994"/>
    <w:rsid w:val="0EEB9FFE"/>
    <w:rsid w:val="0EF6909A"/>
    <w:rsid w:val="0F0DB6DA"/>
    <w:rsid w:val="0F570A50"/>
    <w:rsid w:val="0FFF104C"/>
    <w:rsid w:val="101478D0"/>
    <w:rsid w:val="10580FF5"/>
    <w:rsid w:val="108BD7C1"/>
    <w:rsid w:val="10CF121C"/>
    <w:rsid w:val="10F87472"/>
    <w:rsid w:val="1145B169"/>
    <w:rsid w:val="1154C48E"/>
    <w:rsid w:val="11791242"/>
    <w:rsid w:val="118AD511"/>
    <w:rsid w:val="11B12805"/>
    <w:rsid w:val="11B48F0A"/>
    <w:rsid w:val="11D475EE"/>
    <w:rsid w:val="121FCA02"/>
    <w:rsid w:val="12699972"/>
    <w:rsid w:val="1277A3FF"/>
    <w:rsid w:val="12BBE50D"/>
    <w:rsid w:val="12EFDE25"/>
    <w:rsid w:val="13042371"/>
    <w:rsid w:val="132B7C17"/>
    <w:rsid w:val="132F540F"/>
    <w:rsid w:val="134516E5"/>
    <w:rsid w:val="134EE08F"/>
    <w:rsid w:val="13CCECDF"/>
    <w:rsid w:val="1429F89A"/>
    <w:rsid w:val="1438616B"/>
    <w:rsid w:val="14A2F437"/>
    <w:rsid w:val="154CC39A"/>
    <w:rsid w:val="155B3367"/>
    <w:rsid w:val="15FF52CB"/>
    <w:rsid w:val="160B37B7"/>
    <w:rsid w:val="16367333"/>
    <w:rsid w:val="163EC498"/>
    <w:rsid w:val="1657DCB2"/>
    <w:rsid w:val="167280B0"/>
    <w:rsid w:val="16A118A7"/>
    <w:rsid w:val="16B4BDD1"/>
    <w:rsid w:val="16CC18CD"/>
    <w:rsid w:val="1705305F"/>
    <w:rsid w:val="1709B28E"/>
    <w:rsid w:val="173B3021"/>
    <w:rsid w:val="174A706D"/>
    <w:rsid w:val="175F8D40"/>
    <w:rsid w:val="17641B4B"/>
    <w:rsid w:val="1783798E"/>
    <w:rsid w:val="17CF52E6"/>
    <w:rsid w:val="184E0EBD"/>
    <w:rsid w:val="185662CC"/>
    <w:rsid w:val="187D9494"/>
    <w:rsid w:val="1883B4CB"/>
    <w:rsid w:val="18AE4CDC"/>
    <w:rsid w:val="1A181B66"/>
    <w:rsid w:val="1A4C9074"/>
    <w:rsid w:val="1ABAAFE4"/>
    <w:rsid w:val="1AC97BAD"/>
    <w:rsid w:val="1AE71656"/>
    <w:rsid w:val="1AEEC4D4"/>
    <w:rsid w:val="1B345C0A"/>
    <w:rsid w:val="1B35931B"/>
    <w:rsid w:val="1B52420A"/>
    <w:rsid w:val="1B60F135"/>
    <w:rsid w:val="1B63EA79"/>
    <w:rsid w:val="1B7284C3"/>
    <w:rsid w:val="1B77FFC6"/>
    <w:rsid w:val="1B787C78"/>
    <w:rsid w:val="1B7FB3AD"/>
    <w:rsid w:val="1BAB332B"/>
    <w:rsid w:val="1BAE27BE"/>
    <w:rsid w:val="1BD29AA7"/>
    <w:rsid w:val="1BE68277"/>
    <w:rsid w:val="1BE9EB1D"/>
    <w:rsid w:val="1C4E93B3"/>
    <w:rsid w:val="1C67393A"/>
    <w:rsid w:val="1C7D9D30"/>
    <w:rsid w:val="1C8257C8"/>
    <w:rsid w:val="1D52B6B6"/>
    <w:rsid w:val="1DE8128E"/>
    <w:rsid w:val="1E03490E"/>
    <w:rsid w:val="1E30CE00"/>
    <w:rsid w:val="1E33F40B"/>
    <w:rsid w:val="1E35E06D"/>
    <w:rsid w:val="1E5324C9"/>
    <w:rsid w:val="1EABE252"/>
    <w:rsid w:val="1EB018FE"/>
    <w:rsid w:val="1F00A375"/>
    <w:rsid w:val="1F2BB529"/>
    <w:rsid w:val="1F87A474"/>
    <w:rsid w:val="1FC3BEAD"/>
    <w:rsid w:val="20496CE2"/>
    <w:rsid w:val="204EB5D3"/>
    <w:rsid w:val="2062779C"/>
    <w:rsid w:val="20A02391"/>
    <w:rsid w:val="20B326D8"/>
    <w:rsid w:val="20E1EE70"/>
    <w:rsid w:val="20F19450"/>
    <w:rsid w:val="20FA43B8"/>
    <w:rsid w:val="2117D12C"/>
    <w:rsid w:val="2118EE31"/>
    <w:rsid w:val="213DE211"/>
    <w:rsid w:val="221B357D"/>
    <w:rsid w:val="2229B77E"/>
    <w:rsid w:val="2240F93D"/>
    <w:rsid w:val="227A3E02"/>
    <w:rsid w:val="230778C9"/>
    <w:rsid w:val="232152F4"/>
    <w:rsid w:val="23678666"/>
    <w:rsid w:val="23BCA608"/>
    <w:rsid w:val="2472FE9C"/>
    <w:rsid w:val="2480334F"/>
    <w:rsid w:val="24BB952C"/>
    <w:rsid w:val="24CA5DE7"/>
    <w:rsid w:val="25CA6A6C"/>
    <w:rsid w:val="25FFCAFE"/>
    <w:rsid w:val="261B013B"/>
    <w:rsid w:val="26245F46"/>
    <w:rsid w:val="2639202A"/>
    <w:rsid w:val="2659E38F"/>
    <w:rsid w:val="267D26EC"/>
    <w:rsid w:val="2694D575"/>
    <w:rsid w:val="26EB9607"/>
    <w:rsid w:val="2705EBF1"/>
    <w:rsid w:val="2714B3D9"/>
    <w:rsid w:val="27403B3C"/>
    <w:rsid w:val="2740858C"/>
    <w:rsid w:val="28877D31"/>
    <w:rsid w:val="2A8AF7A9"/>
    <w:rsid w:val="2ADE7020"/>
    <w:rsid w:val="2AE4C457"/>
    <w:rsid w:val="2AFEDF3D"/>
    <w:rsid w:val="2B339BD5"/>
    <w:rsid w:val="2B4DB182"/>
    <w:rsid w:val="2B5B31FE"/>
    <w:rsid w:val="2B702DEE"/>
    <w:rsid w:val="2BED20D6"/>
    <w:rsid w:val="2C078211"/>
    <w:rsid w:val="2C2006E0"/>
    <w:rsid w:val="2C7DA684"/>
    <w:rsid w:val="2CC998FE"/>
    <w:rsid w:val="2D00520A"/>
    <w:rsid w:val="2D208E4E"/>
    <w:rsid w:val="2D8E2C35"/>
    <w:rsid w:val="2D912B2E"/>
    <w:rsid w:val="2DC13B25"/>
    <w:rsid w:val="2DC8A8E3"/>
    <w:rsid w:val="2E031402"/>
    <w:rsid w:val="2E0FB12A"/>
    <w:rsid w:val="2E1B32EB"/>
    <w:rsid w:val="2E3E9234"/>
    <w:rsid w:val="2E5397A1"/>
    <w:rsid w:val="2E63FBE8"/>
    <w:rsid w:val="2E90E6BD"/>
    <w:rsid w:val="2E93B3D2"/>
    <w:rsid w:val="2E9E6571"/>
    <w:rsid w:val="2EA0F527"/>
    <w:rsid w:val="2EC2C9C0"/>
    <w:rsid w:val="2ED8A894"/>
    <w:rsid w:val="2FA876D9"/>
    <w:rsid w:val="2FC199E8"/>
    <w:rsid w:val="2FE2261B"/>
    <w:rsid w:val="30015EB5"/>
    <w:rsid w:val="308A5F01"/>
    <w:rsid w:val="30938DA7"/>
    <w:rsid w:val="312B51EC"/>
    <w:rsid w:val="31A24AE4"/>
    <w:rsid w:val="31B8F3F0"/>
    <w:rsid w:val="31D7C80F"/>
    <w:rsid w:val="321DC252"/>
    <w:rsid w:val="3233753D"/>
    <w:rsid w:val="323B7A92"/>
    <w:rsid w:val="32785C74"/>
    <w:rsid w:val="32B98AC7"/>
    <w:rsid w:val="33488B15"/>
    <w:rsid w:val="3367E9CA"/>
    <w:rsid w:val="33C339D6"/>
    <w:rsid w:val="347AFB50"/>
    <w:rsid w:val="347C9B5F"/>
    <w:rsid w:val="34938777"/>
    <w:rsid w:val="34D51718"/>
    <w:rsid w:val="34EC95D1"/>
    <w:rsid w:val="34FC4A87"/>
    <w:rsid w:val="35644B85"/>
    <w:rsid w:val="35731B54"/>
    <w:rsid w:val="3589FEF7"/>
    <w:rsid w:val="35A37F83"/>
    <w:rsid w:val="35B324AD"/>
    <w:rsid w:val="35CB4FF0"/>
    <w:rsid w:val="3628BCB0"/>
    <w:rsid w:val="3660F877"/>
    <w:rsid w:val="367F37FC"/>
    <w:rsid w:val="36C272FD"/>
    <w:rsid w:val="36DFBD4B"/>
    <w:rsid w:val="3737F721"/>
    <w:rsid w:val="37672051"/>
    <w:rsid w:val="3795F0A8"/>
    <w:rsid w:val="3826696D"/>
    <w:rsid w:val="38347A22"/>
    <w:rsid w:val="38CB2297"/>
    <w:rsid w:val="3902F0B2"/>
    <w:rsid w:val="391E9B63"/>
    <w:rsid w:val="39409AC1"/>
    <w:rsid w:val="394A43B1"/>
    <w:rsid w:val="395CE692"/>
    <w:rsid w:val="398AD950"/>
    <w:rsid w:val="399D1EEF"/>
    <w:rsid w:val="39FC5A0D"/>
    <w:rsid w:val="3ABD56D2"/>
    <w:rsid w:val="3ACAEAC2"/>
    <w:rsid w:val="3AE7137F"/>
    <w:rsid w:val="3AFA1DDB"/>
    <w:rsid w:val="3B01EB1E"/>
    <w:rsid w:val="3B22DC5F"/>
    <w:rsid w:val="3B397315"/>
    <w:rsid w:val="3B836D75"/>
    <w:rsid w:val="3C1E1C5D"/>
    <w:rsid w:val="3C3A9174"/>
    <w:rsid w:val="3C49217B"/>
    <w:rsid w:val="3C5CC783"/>
    <w:rsid w:val="3C72AD7C"/>
    <w:rsid w:val="3C9124D7"/>
    <w:rsid w:val="3CC61947"/>
    <w:rsid w:val="3CF02C05"/>
    <w:rsid w:val="3D225C92"/>
    <w:rsid w:val="3D410D25"/>
    <w:rsid w:val="3D831A1D"/>
    <w:rsid w:val="3D9B7F88"/>
    <w:rsid w:val="3DF6B807"/>
    <w:rsid w:val="3E2DACC4"/>
    <w:rsid w:val="3E58388A"/>
    <w:rsid w:val="3EA7D290"/>
    <w:rsid w:val="3EACE56A"/>
    <w:rsid w:val="3EF4003A"/>
    <w:rsid w:val="3EF9B69F"/>
    <w:rsid w:val="3F3B96C7"/>
    <w:rsid w:val="40167F9B"/>
    <w:rsid w:val="4070A352"/>
    <w:rsid w:val="4143788C"/>
    <w:rsid w:val="41484EF1"/>
    <w:rsid w:val="41537E62"/>
    <w:rsid w:val="419665CB"/>
    <w:rsid w:val="41CBC675"/>
    <w:rsid w:val="41D62042"/>
    <w:rsid w:val="42BFD427"/>
    <w:rsid w:val="42EE7FD0"/>
    <w:rsid w:val="43179D5C"/>
    <w:rsid w:val="4385CABC"/>
    <w:rsid w:val="438C0414"/>
    <w:rsid w:val="43C9228E"/>
    <w:rsid w:val="43D34282"/>
    <w:rsid w:val="4426294C"/>
    <w:rsid w:val="44537A61"/>
    <w:rsid w:val="449438E1"/>
    <w:rsid w:val="44F4CF45"/>
    <w:rsid w:val="456D783C"/>
    <w:rsid w:val="45AEBF54"/>
    <w:rsid w:val="46C0BCB6"/>
    <w:rsid w:val="472CB85C"/>
    <w:rsid w:val="47469535"/>
    <w:rsid w:val="4753BF3A"/>
    <w:rsid w:val="47905E59"/>
    <w:rsid w:val="47997E81"/>
    <w:rsid w:val="48026AE8"/>
    <w:rsid w:val="48C2A6C5"/>
    <w:rsid w:val="48CFCAF5"/>
    <w:rsid w:val="48DBE891"/>
    <w:rsid w:val="48F6FEA6"/>
    <w:rsid w:val="4914D762"/>
    <w:rsid w:val="492AD10C"/>
    <w:rsid w:val="49B37C80"/>
    <w:rsid w:val="49B99CC5"/>
    <w:rsid w:val="49D30D03"/>
    <w:rsid w:val="4A1734AA"/>
    <w:rsid w:val="4A36ADC3"/>
    <w:rsid w:val="4A3804B1"/>
    <w:rsid w:val="4A759414"/>
    <w:rsid w:val="4A871766"/>
    <w:rsid w:val="4AA1929A"/>
    <w:rsid w:val="4AA696ED"/>
    <w:rsid w:val="4AD8FD4D"/>
    <w:rsid w:val="4AE59F07"/>
    <w:rsid w:val="4B41CF4F"/>
    <w:rsid w:val="4BCAA30C"/>
    <w:rsid w:val="4BD27E24"/>
    <w:rsid w:val="4BFB8C04"/>
    <w:rsid w:val="4C1E00D8"/>
    <w:rsid w:val="4C1F46CB"/>
    <w:rsid w:val="4C435E8B"/>
    <w:rsid w:val="4CFE854F"/>
    <w:rsid w:val="4D09BCEE"/>
    <w:rsid w:val="4D880257"/>
    <w:rsid w:val="4D8F1AC3"/>
    <w:rsid w:val="4EA80A9B"/>
    <w:rsid w:val="4F200962"/>
    <w:rsid w:val="4F5543C7"/>
    <w:rsid w:val="4F759201"/>
    <w:rsid w:val="4FAC59CA"/>
    <w:rsid w:val="500DA1B3"/>
    <w:rsid w:val="506A5AA2"/>
    <w:rsid w:val="50A7969C"/>
    <w:rsid w:val="50D4FC8A"/>
    <w:rsid w:val="50D7F124"/>
    <w:rsid w:val="50E4C441"/>
    <w:rsid w:val="51309E7F"/>
    <w:rsid w:val="513AD391"/>
    <w:rsid w:val="515E4038"/>
    <w:rsid w:val="51CCDFF7"/>
    <w:rsid w:val="51F94CD6"/>
    <w:rsid w:val="5215DC56"/>
    <w:rsid w:val="52248507"/>
    <w:rsid w:val="5279A5A0"/>
    <w:rsid w:val="52944249"/>
    <w:rsid w:val="53546B3A"/>
    <w:rsid w:val="536CB42E"/>
    <w:rsid w:val="53714B47"/>
    <w:rsid w:val="537A2A3B"/>
    <w:rsid w:val="53BE027A"/>
    <w:rsid w:val="53D9C0AA"/>
    <w:rsid w:val="53E2913F"/>
    <w:rsid w:val="541B09AF"/>
    <w:rsid w:val="5489CC59"/>
    <w:rsid w:val="548B2C48"/>
    <w:rsid w:val="54B67B22"/>
    <w:rsid w:val="54E454B1"/>
    <w:rsid w:val="55583605"/>
    <w:rsid w:val="5593183B"/>
    <w:rsid w:val="55A7451F"/>
    <w:rsid w:val="55CCD0A4"/>
    <w:rsid w:val="55FA9A2E"/>
    <w:rsid w:val="5608BA99"/>
    <w:rsid w:val="56378C5E"/>
    <w:rsid w:val="563D632A"/>
    <w:rsid w:val="56429D57"/>
    <w:rsid w:val="5644A3DF"/>
    <w:rsid w:val="568D9447"/>
    <w:rsid w:val="56F3969E"/>
    <w:rsid w:val="57649322"/>
    <w:rsid w:val="5768A105"/>
    <w:rsid w:val="57D15D17"/>
    <w:rsid w:val="57DAB6FA"/>
    <w:rsid w:val="57ED3DAD"/>
    <w:rsid w:val="58112BC6"/>
    <w:rsid w:val="5895C296"/>
    <w:rsid w:val="58FA9559"/>
    <w:rsid w:val="5917A3C3"/>
    <w:rsid w:val="5925AF0D"/>
    <w:rsid w:val="59FA14C7"/>
    <w:rsid w:val="5AAB4982"/>
    <w:rsid w:val="5AF17838"/>
    <w:rsid w:val="5AFD95CF"/>
    <w:rsid w:val="5B77FAEE"/>
    <w:rsid w:val="5B9677FD"/>
    <w:rsid w:val="5BC6F09A"/>
    <w:rsid w:val="5CB082FD"/>
    <w:rsid w:val="5CDACE7B"/>
    <w:rsid w:val="5CE82356"/>
    <w:rsid w:val="5CEE5229"/>
    <w:rsid w:val="5D27BD56"/>
    <w:rsid w:val="5D3616A3"/>
    <w:rsid w:val="5E27888A"/>
    <w:rsid w:val="5E6365B6"/>
    <w:rsid w:val="5E766F02"/>
    <w:rsid w:val="5EE53185"/>
    <w:rsid w:val="5F084778"/>
    <w:rsid w:val="5F2BEA9E"/>
    <w:rsid w:val="5F461F45"/>
    <w:rsid w:val="5F5C3C95"/>
    <w:rsid w:val="5FA603E2"/>
    <w:rsid w:val="5FC66C8B"/>
    <w:rsid w:val="608EC2E4"/>
    <w:rsid w:val="611DD5CC"/>
    <w:rsid w:val="611E2A9E"/>
    <w:rsid w:val="6146E185"/>
    <w:rsid w:val="618D36BC"/>
    <w:rsid w:val="6196C517"/>
    <w:rsid w:val="619C3A65"/>
    <w:rsid w:val="61A6CAC5"/>
    <w:rsid w:val="61A8422E"/>
    <w:rsid w:val="61EEDE56"/>
    <w:rsid w:val="61F94F92"/>
    <w:rsid w:val="62215EF2"/>
    <w:rsid w:val="622AAB77"/>
    <w:rsid w:val="6237F4D3"/>
    <w:rsid w:val="626EE300"/>
    <w:rsid w:val="62D633F2"/>
    <w:rsid w:val="62FC74C0"/>
    <w:rsid w:val="63083BFB"/>
    <w:rsid w:val="636904CD"/>
    <w:rsid w:val="637E00BC"/>
    <w:rsid w:val="638E53BA"/>
    <w:rsid w:val="639EA8FD"/>
    <w:rsid w:val="63C0223E"/>
    <w:rsid w:val="63EFC2FB"/>
    <w:rsid w:val="64803167"/>
    <w:rsid w:val="64DE45FD"/>
    <w:rsid w:val="661C01C8"/>
    <w:rsid w:val="6629292D"/>
    <w:rsid w:val="66555CE8"/>
    <w:rsid w:val="66585881"/>
    <w:rsid w:val="66D2F5EA"/>
    <w:rsid w:val="66D7A0C1"/>
    <w:rsid w:val="66D9013C"/>
    <w:rsid w:val="67457C2A"/>
    <w:rsid w:val="67BA935B"/>
    <w:rsid w:val="67F780FF"/>
    <w:rsid w:val="6802758A"/>
    <w:rsid w:val="68624CA6"/>
    <w:rsid w:val="6885DB83"/>
    <w:rsid w:val="688C13CB"/>
    <w:rsid w:val="68C0E864"/>
    <w:rsid w:val="68C2A17B"/>
    <w:rsid w:val="68EF019E"/>
    <w:rsid w:val="690E599A"/>
    <w:rsid w:val="69684BA5"/>
    <w:rsid w:val="69D844EB"/>
    <w:rsid w:val="69E60574"/>
    <w:rsid w:val="69ED4240"/>
    <w:rsid w:val="6A09F314"/>
    <w:rsid w:val="6B4E66F2"/>
    <w:rsid w:val="6B796A77"/>
    <w:rsid w:val="6BB68565"/>
    <w:rsid w:val="6C68E9F9"/>
    <w:rsid w:val="6C789F4D"/>
    <w:rsid w:val="6CBE632C"/>
    <w:rsid w:val="6D2CD088"/>
    <w:rsid w:val="6D2D7E0C"/>
    <w:rsid w:val="6D5F84EE"/>
    <w:rsid w:val="6DB86B7D"/>
    <w:rsid w:val="6E7ECDFA"/>
    <w:rsid w:val="6E9A066E"/>
    <w:rsid w:val="6EAFC0C5"/>
    <w:rsid w:val="6EB68B4D"/>
    <w:rsid w:val="6EC1DFDA"/>
    <w:rsid w:val="6EE056D9"/>
    <w:rsid w:val="6EED6576"/>
    <w:rsid w:val="6EF41420"/>
    <w:rsid w:val="6F011966"/>
    <w:rsid w:val="6F045D09"/>
    <w:rsid w:val="6F11567E"/>
    <w:rsid w:val="6F34E8B2"/>
    <w:rsid w:val="6F446FF7"/>
    <w:rsid w:val="6F47B235"/>
    <w:rsid w:val="6F95D7B7"/>
    <w:rsid w:val="7002E5E1"/>
    <w:rsid w:val="707A6726"/>
    <w:rsid w:val="7082370B"/>
    <w:rsid w:val="7093C4B3"/>
    <w:rsid w:val="717FD3EF"/>
    <w:rsid w:val="7196E44F"/>
    <w:rsid w:val="71B55A44"/>
    <w:rsid w:val="71BE1E9B"/>
    <w:rsid w:val="720041AB"/>
    <w:rsid w:val="722CB3CE"/>
    <w:rsid w:val="7232B288"/>
    <w:rsid w:val="7240A520"/>
    <w:rsid w:val="725238A1"/>
    <w:rsid w:val="7281C6A7"/>
    <w:rsid w:val="72BF9B74"/>
    <w:rsid w:val="72DF71AE"/>
    <w:rsid w:val="730189B4"/>
    <w:rsid w:val="732C56C6"/>
    <w:rsid w:val="73A6F956"/>
    <w:rsid w:val="73EF9750"/>
    <w:rsid w:val="742EE428"/>
    <w:rsid w:val="74EC5FB9"/>
    <w:rsid w:val="74EEC8C5"/>
    <w:rsid w:val="750AD319"/>
    <w:rsid w:val="7537E26D"/>
    <w:rsid w:val="753E40FC"/>
    <w:rsid w:val="75444F31"/>
    <w:rsid w:val="7555CD1A"/>
    <w:rsid w:val="7592CBB7"/>
    <w:rsid w:val="759821A8"/>
    <w:rsid w:val="75FCB093"/>
    <w:rsid w:val="7612E822"/>
    <w:rsid w:val="7688301A"/>
    <w:rsid w:val="7696A61B"/>
    <w:rsid w:val="76D3B2CE"/>
    <w:rsid w:val="7729A344"/>
    <w:rsid w:val="7760293B"/>
    <w:rsid w:val="778FDBDE"/>
    <w:rsid w:val="78059CA5"/>
    <w:rsid w:val="782968C2"/>
    <w:rsid w:val="782DC38A"/>
    <w:rsid w:val="78340E58"/>
    <w:rsid w:val="783FC55F"/>
    <w:rsid w:val="7841593A"/>
    <w:rsid w:val="787D8FCD"/>
    <w:rsid w:val="7888FE80"/>
    <w:rsid w:val="78965A4F"/>
    <w:rsid w:val="78A9656A"/>
    <w:rsid w:val="78E85D0B"/>
    <w:rsid w:val="793FBBF6"/>
    <w:rsid w:val="79C23703"/>
    <w:rsid w:val="79E5C981"/>
    <w:rsid w:val="7A09C1C2"/>
    <w:rsid w:val="7A15FE01"/>
    <w:rsid w:val="7A35C29E"/>
    <w:rsid w:val="7A420708"/>
    <w:rsid w:val="7AE416E0"/>
    <w:rsid w:val="7B38E3A8"/>
    <w:rsid w:val="7B5D42DF"/>
    <w:rsid w:val="7B65E97C"/>
    <w:rsid w:val="7B830DC4"/>
    <w:rsid w:val="7B9E92A8"/>
    <w:rsid w:val="7BBDC67A"/>
    <w:rsid w:val="7BBE1519"/>
    <w:rsid w:val="7BD2F4A3"/>
    <w:rsid w:val="7BEE009B"/>
    <w:rsid w:val="7C0D72E2"/>
    <w:rsid w:val="7C1AB149"/>
    <w:rsid w:val="7C238C7E"/>
    <w:rsid w:val="7C242E3A"/>
    <w:rsid w:val="7C2DB756"/>
    <w:rsid w:val="7C34FBC3"/>
    <w:rsid w:val="7CB6B47E"/>
    <w:rsid w:val="7CD46045"/>
    <w:rsid w:val="7D24CA2E"/>
    <w:rsid w:val="7D64F3B2"/>
    <w:rsid w:val="7D8DFB39"/>
    <w:rsid w:val="7DF023C4"/>
    <w:rsid w:val="7E338AE6"/>
    <w:rsid w:val="7E7030A6"/>
    <w:rsid w:val="7E9378D6"/>
    <w:rsid w:val="7EBC3D60"/>
    <w:rsid w:val="7F255024"/>
    <w:rsid w:val="7F58F3B0"/>
    <w:rsid w:val="7F963891"/>
    <w:rsid w:val="7FD0BF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BB05B"/>
  <w15:docId w15:val="{954FDE00-2714-4759-8FCF-6CC29C48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9B6"/>
    <w:rPr>
      <w:rFonts w:asciiTheme="minorHAnsi" w:hAnsiTheme="minorHAnsi"/>
      <w:sz w:val="22"/>
      <w:lang w:val="nl-NL"/>
    </w:rPr>
  </w:style>
  <w:style w:type="paragraph" w:styleId="Heading1">
    <w:name w:val="heading 1"/>
    <w:basedOn w:val="Normal"/>
    <w:next w:val="Normal"/>
    <w:link w:val="Heading1Char"/>
    <w:qFormat/>
    <w:rsid w:val="00661D51"/>
    <w:pPr>
      <w:keepNext/>
      <w:numPr>
        <w:numId w:val="9"/>
      </w:numPr>
      <w:spacing w:before="240" w:after="60"/>
      <w:outlineLvl w:val="0"/>
    </w:pPr>
    <w:rPr>
      <w:b/>
      <w:kern w:val="28"/>
      <w:sz w:val="28"/>
    </w:rPr>
  </w:style>
  <w:style w:type="paragraph" w:styleId="Heading2">
    <w:name w:val="heading 2"/>
    <w:basedOn w:val="Normal"/>
    <w:next w:val="Normal"/>
    <w:link w:val="Heading2Char"/>
    <w:qFormat/>
    <w:rsid w:val="004726C4"/>
    <w:pPr>
      <w:keepNext/>
      <w:numPr>
        <w:ilvl w:val="1"/>
        <w:numId w:val="9"/>
      </w:numPr>
      <w:spacing w:before="240" w:after="60"/>
      <w:outlineLvl w:val="1"/>
    </w:pPr>
    <w:rPr>
      <w:b/>
      <w:i/>
      <w:sz w:val="24"/>
    </w:rPr>
  </w:style>
  <w:style w:type="paragraph" w:styleId="Heading3">
    <w:name w:val="heading 3"/>
    <w:basedOn w:val="Normal"/>
    <w:next w:val="Normal"/>
    <w:link w:val="Heading3Char"/>
    <w:qFormat/>
    <w:rsid w:val="00411C28"/>
    <w:pPr>
      <w:keepNext/>
      <w:numPr>
        <w:ilvl w:val="2"/>
        <w:numId w:val="9"/>
      </w:numPr>
      <w:spacing w:before="240" w:after="60"/>
      <w:outlineLvl w:val="2"/>
    </w:pPr>
    <w:rPr>
      <w:u w:val="single"/>
    </w:rPr>
  </w:style>
  <w:style w:type="paragraph" w:styleId="Heading4">
    <w:name w:val="heading 4"/>
    <w:basedOn w:val="Normal"/>
    <w:next w:val="Normal"/>
    <w:link w:val="Heading4Char"/>
    <w:qFormat/>
    <w:rsid w:val="00252635"/>
    <w:pPr>
      <w:keepNext/>
      <w:numPr>
        <w:ilvl w:val="3"/>
        <w:numId w:val="9"/>
      </w:numPr>
      <w:outlineLvl w:val="3"/>
    </w:pPr>
  </w:style>
  <w:style w:type="paragraph" w:styleId="Heading5">
    <w:name w:val="heading 5"/>
    <w:basedOn w:val="Normal"/>
    <w:next w:val="Normal"/>
    <w:link w:val="Heading5Char"/>
    <w:qFormat/>
    <w:rsid w:val="007D0973"/>
    <w:pPr>
      <w:keepNext/>
      <w:numPr>
        <w:ilvl w:val="4"/>
        <w:numId w:val="9"/>
      </w:numPr>
      <w:outlineLvl w:val="4"/>
    </w:pPr>
  </w:style>
  <w:style w:type="paragraph" w:styleId="Heading6">
    <w:name w:val="heading 6"/>
    <w:basedOn w:val="Normal"/>
    <w:next w:val="Normal"/>
    <w:uiPriority w:val="1"/>
    <w:qFormat/>
    <w:rsid w:val="782DC38A"/>
    <w:pPr>
      <w:keepNext/>
      <w:numPr>
        <w:ilvl w:val="5"/>
        <w:numId w:val="9"/>
      </w:numPr>
      <w:ind w:left="1432" w:hanging="864"/>
      <w:jc w:val="center"/>
      <w:outlineLvl w:val="5"/>
    </w:pPr>
    <w:rPr>
      <w:b/>
      <w:bCs/>
      <w:i/>
      <w:iCs/>
    </w:rPr>
  </w:style>
  <w:style w:type="paragraph" w:styleId="Heading7">
    <w:name w:val="heading 7"/>
    <w:basedOn w:val="Normal"/>
    <w:next w:val="Normal"/>
    <w:qFormat/>
    <w:pPr>
      <w:keepNext/>
      <w:numPr>
        <w:ilvl w:val="6"/>
        <w:numId w:val="9"/>
      </w:numPr>
      <w:outlineLvl w:val="6"/>
    </w:pPr>
    <w:rPr>
      <w:sz w:val="36"/>
    </w:rPr>
  </w:style>
  <w:style w:type="paragraph" w:styleId="Heading8">
    <w:name w:val="heading 8"/>
    <w:basedOn w:val="Normal"/>
    <w:next w:val="Normal"/>
    <w:qFormat/>
    <w:pPr>
      <w:keepNext/>
      <w:numPr>
        <w:ilvl w:val="7"/>
        <w:numId w:val="9"/>
      </w:numPr>
      <w:outlineLvl w:val="7"/>
    </w:pPr>
    <w:rPr>
      <w:sz w:val="24"/>
      <w:u w:val="single"/>
    </w:rPr>
  </w:style>
  <w:style w:type="paragraph" w:styleId="Heading9">
    <w:name w:val="heading 9"/>
    <w:basedOn w:val="Normal"/>
    <w:next w:val="Normal"/>
    <w:qFormat/>
    <w:pPr>
      <w:keepNext/>
      <w:numPr>
        <w:ilvl w:val="8"/>
        <w:numId w:val="9"/>
      </w:numPr>
      <w:outlineLvl w:val="8"/>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Indent">
    <w:name w:val="Body Text Indent"/>
    <w:basedOn w:val="Normal"/>
    <w:pPr>
      <w:ind w:left="2880" w:hanging="1440"/>
    </w:pPr>
  </w:style>
  <w:style w:type="paragraph" w:styleId="BodyTextIndent2">
    <w:name w:val="Body Text Indent 2"/>
    <w:basedOn w:val="Normal"/>
    <w:pPr>
      <w:ind w:left="567"/>
    </w:pPr>
  </w:style>
  <w:style w:type="paragraph" w:styleId="BodyText">
    <w:name w:val="Body Text"/>
    <w:basedOn w:val="Normal"/>
    <w:rPr>
      <w:b/>
      <w:i/>
      <w:sz w:val="24"/>
    </w:rPr>
  </w:style>
  <w:style w:type="paragraph" w:styleId="BodyTextIndent3">
    <w:name w:val="Body Text Indent 3"/>
    <w:basedOn w:val="Normal"/>
    <w:pPr>
      <w:ind w:left="426"/>
    </w:pPr>
  </w:style>
  <w:style w:type="paragraph" w:styleId="EndnoteText">
    <w:name w:val="endnote text"/>
    <w:basedOn w:val="Normal"/>
    <w:semiHidden/>
    <w:pPr>
      <w:widowControl w:val="0"/>
    </w:pPr>
    <w:rPr>
      <w:rFonts w:ascii="CG Times" w:hAnsi="CG Times"/>
      <w:sz w:val="24"/>
      <w:lang w:val="en-GB"/>
    </w:rPr>
  </w:style>
  <w:style w:type="paragraph" w:styleId="BalloonText">
    <w:name w:val="Balloon Text"/>
    <w:basedOn w:val="Normal"/>
    <w:link w:val="BalloonTextChar"/>
    <w:uiPriority w:val="99"/>
    <w:semiHidden/>
    <w:unhideWhenUsed/>
    <w:rsid w:val="00511953"/>
    <w:rPr>
      <w:rFonts w:ascii="Tahoma" w:hAnsi="Tahoma" w:cs="Tahoma"/>
      <w:sz w:val="16"/>
      <w:szCs w:val="16"/>
    </w:rPr>
  </w:style>
  <w:style w:type="character" w:customStyle="1" w:styleId="BalloonTextChar">
    <w:name w:val="Balloon Text Char"/>
    <w:link w:val="BalloonText"/>
    <w:uiPriority w:val="99"/>
    <w:semiHidden/>
    <w:rsid w:val="00511953"/>
    <w:rPr>
      <w:rFonts w:ascii="Tahoma" w:hAnsi="Tahoma" w:cs="Tahoma"/>
      <w:sz w:val="16"/>
      <w:szCs w:val="16"/>
      <w:lang w:val="nl-NL"/>
    </w:rPr>
  </w:style>
  <w:style w:type="character" w:customStyle="1" w:styleId="HeaderChar">
    <w:name w:val="Header Char"/>
    <w:link w:val="Header"/>
    <w:rsid w:val="004C5F2E"/>
    <w:rPr>
      <w:rFonts w:ascii="Arial" w:hAnsi="Arial"/>
      <w:sz w:val="22"/>
      <w:lang w:val="nl-NL"/>
    </w:rPr>
  </w:style>
  <w:style w:type="character" w:styleId="CommentReference">
    <w:name w:val="annotation reference"/>
    <w:uiPriority w:val="99"/>
    <w:semiHidden/>
    <w:unhideWhenUsed/>
    <w:rsid w:val="00A42BE3"/>
    <w:rPr>
      <w:sz w:val="16"/>
      <w:szCs w:val="16"/>
    </w:rPr>
  </w:style>
  <w:style w:type="paragraph" w:styleId="CommentText">
    <w:name w:val="annotation text"/>
    <w:basedOn w:val="Normal"/>
    <w:link w:val="CommentTextChar"/>
    <w:uiPriority w:val="99"/>
    <w:unhideWhenUsed/>
    <w:rsid w:val="00A42BE3"/>
    <w:rPr>
      <w:sz w:val="20"/>
    </w:rPr>
  </w:style>
  <w:style w:type="character" w:customStyle="1" w:styleId="CommentTextChar">
    <w:name w:val="Comment Text Char"/>
    <w:link w:val="CommentText"/>
    <w:uiPriority w:val="99"/>
    <w:rsid w:val="00A42BE3"/>
    <w:rPr>
      <w:rFonts w:ascii="Arial" w:hAnsi="Arial"/>
      <w:lang w:val="nl-NL" w:eastAsia="en-US"/>
    </w:rPr>
  </w:style>
  <w:style w:type="paragraph" w:styleId="CommentSubject">
    <w:name w:val="annotation subject"/>
    <w:basedOn w:val="CommentText"/>
    <w:next w:val="CommentText"/>
    <w:link w:val="CommentSubjectChar"/>
    <w:uiPriority w:val="99"/>
    <w:semiHidden/>
    <w:unhideWhenUsed/>
    <w:rsid w:val="00A42BE3"/>
    <w:rPr>
      <w:b/>
      <w:bCs/>
    </w:rPr>
  </w:style>
  <w:style w:type="character" w:customStyle="1" w:styleId="CommentSubjectChar">
    <w:name w:val="Comment Subject Char"/>
    <w:link w:val="CommentSubject"/>
    <w:uiPriority w:val="99"/>
    <w:semiHidden/>
    <w:rsid w:val="00A42BE3"/>
    <w:rPr>
      <w:rFonts w:ascii="Arial" w:hAnsi="Arial"/>
      <w:b/>
      <w:bCs/>
      <w:lang w:val="nl-NL" w:eastAsia="en-US"/>
    </w:rPr>
  </w:style>
  <w:style w:type="paragraph" w:styleId="ListParagraph">
    <w:name w:val="List Paragraph"/>
    <w:basedOn w:val="Normal"/>
    <w:uiPriority w:val="34"/>
    <w:qFormat/>
    <w:rsid w:val="001552F8"/>
    <w:pPr>
      <w:ind w:left="720"/>
      <w:contextualSpacing/>
    </w:pPr>
  </w:style>
  <w:style w:type="character" w:customStyle="1" w:styleId="FooterChar">
    <w:name w:val="Footer Char"/>
    <w:basedOn w:val="DefaultParagraphFont"/>
    <w:link w:val="Footer"/>
    <w:uiPriority w:val="99"/>
    <w:rsid w:val="00DD10CB"/>
    <w:rPr>
      <w:rFonts w:ascii="Arial" w:hAnsi="Arial"/>
      <w:sz w:val="22"/>
      <w:lang w:val="nl-NL"/>
    </w:rPr>
  </w:style>
  <w:style w:type="paragraph" w:styleId="TOCHeading">
    <w:name w:val="TOC Heading"/>
    <w:basedOn w:val="Heading1"/>
    <w:next w:val="Normal"/>
    <w:uiPriority w:val="39"/>
    <w:unhideWhenUsed/>
    <w:qFormat/>
    <w:rsid w:val="00411C28"/>
    <w:pPr>
      <w:keepLines/>
      <w:numPr>
        <w:numId w:val="0"/>
      </w:numPr>
      <w:spacing w:after="0" w:line="259" w:lineRule="auto"/>
      <w:outlineLvl w:val="9"/>
    </w:pPr>
    <w:rPr>
      <w:rFonts w:asciiTheme="majorHAnsi" w:eastAsiaTheme="majorEastAsia" w:hAnsiTheme="majorHAnsi" w:cstheme="majorBidi"/>
      <w:b w:val="0"/>
      <w:color w:val="365F91" w:themeColor="accent1" w:themeShade="BF"/>
      <w:kern w:val="0"/>
      <w:sz w:val="32"/>
      <w:szCs w:val="32"/>
      <w:lang w:val="en-US"/>
    </w:rPr>
  </w:style>
  <w:style w:type="paragraph" w:styleId="TOC1">
    <w:name w:val="toc 1"/>
    <w:basedOn w:val="Normal"/>
    <w:next w:val="Normal"/>
    <w:autoRedefine/>
    <w:uiPriority w:val="39"/>
    <w:unhideWhenUsed/>
    <w:rsid w:val="00411C28"/>
    <w:pPr>
      <w:spacing w:after="100"/>
    </w:pPr>
  </w:style>
  <w:style w:type="paragraph" w:styleId="TOC2">
    <w:name w:val="toc 2"/>
    <w:basedOn w:val="Normal"/>
    <w:next w:val="Normal"/>
    <w:autoRedefine/>
    <w:uiPriority w:val="39"/>
    <w:unhideWhenUsed/>
    <w:rsid w:val="00411C28"/>
    <w:pPr>
      <w:spacing w:after="100"/>
      <w:ind w:left="220"/>
    </w:pPr>
  </w:style>
  <w:style w:type="paragraph" w:styleId="TOC3">
    <w:name w:val="toc 3"/>
    <w:basedOn w:val="Normal"/>
    <w:next w:val="Normal"/>
    <w:autoRedefine/>
    <w:uiPriority w:val="39"/>
    <w:unhideWhenUsed/>
    <w:rsid w:val="00411C28"/>
    <w:pPr>
      <w:spacing w:after="100"/>
      <w:ind w:left="440"/>
    </w:pPr>
  </w:style>
  <w:style w:type="paragraph" w:customStyle="1" w:styleId="Default">
    <w:name w:val="Default"/>
    <w:rsid w:val="006E2F90"/>
    <w:pPr>
      <w:autoSpaceDE w:val="0"/>
      <w:autoSpaceDN w:val="0"/>
      <w:adjustRightInd w:val="0"/>
    </w:pPr>
    <w:rPr>
      <w:rFonts w:ascii="Calibri" w:eastAsiaTheme="minorHAnsi" w:hAnsi="Calibri" w:cs="Calibri"/>
      <w:color w:val="000000"/>
      <w:sz w:val="24"/>
      <w:szCs w:val="24"/>
      <w:lang w:val="nl-NL"/>
    </w:rPr>
  </w:style>
  <w:style w:type="paragraph" w:styleId="Revision">
    <w:name w:val="Revision"/>
    <w:hidden/>
    <w:uiPriority w:val="99"/>
    <w:semiHidden/>
    <w:rsid w:val="00E70592"/>
    <w:rPr>
      <w:rFonts w:asciiTheme="minorHAnsi" w:hAnsiTheme="minorHAnsi"/>
      <w:sz w:val="22"/>
      <w:lang w:val="nl-NL"/>
    </w:rPr>
  </w:style>
  <w:style w:type="paragraph" w:styleId="NoSpacing">
    <w:name w:val="No Spacing"/>
    <w:uiPriority w:val="1"/>
    <w:qFormat/>
    <w:rsid w:val="00AC712E"/>
    <w:rPr>
      <w:rFonts w:asciiTheme="minorHAnsi" w:eastAsiaTheme="minorHAnsi" w:hAnsiTheme="minorHAnsi" w:cstheme="minorBidi"/>
      <w:sz w:val="22"/>
      <w:szCs w:val="22"/>
      <w:lang w:val="nl-NL"/>
    </w:rPr>
  </w:style>
  <w:style w:type="character" w:customStyle="1" w:styleId="Heading1Char">
    <w:name w:val="Heading 1 Char"/>
    <w:basedOn w:val="DefaultParagraphFont"/>
    <w:link w:val="Heading1"/>
    <w:rsid w:val="00AC712E"/>
    <w:rPr>
      <w:rFonts w:asciiTheme="minorHAnsi" w:hAnsiTheme="minorHAnsi"/>
      <w:b/>
      <w:kern w:val="28"/>
      <w:sz w:val="28"/>
      <w:lang w:val="nl-NL"/>
    </w:rPr>
  </w:style>
  <w:style w:type="character" w:customStyle="1" w:styleId="Heading2Char">
    <w:name w:val="Heading 2 Char"/>
    <w:basedOn w:val="DefaultParagraphFont"/>
    <w:link w:val="Heading2"/>
    <w:rsid w:val="00AC712E"/>
    <w:rPr>
      <w:rFonts w:asciiTheme="minorHAnsi" w:hAnsiTheme="minorHAnsi"/>
      <w:b/>
      <w:i/>
      <w:sz w:val="24"/>
      <w:lang w:val="nl-NL"/>
    </w:rPr>
  </w:style>
  <w:style w:type="table" w:styleId="TableGrid">
    <w:name w:val="Table Grid"/>
    <w:basedOn w:val="TableNormal"/>
    <w:uiPriority w:val="39"/>
    <w:rsid w:val="00F12F17"/>
    <w:rPr>
      <w:rFonts w:asciiTheme="minorHAnsi" w:eastAsiaTheme="minorHAnsi" w:hAnsiTheme="minorHAnsi" w:cstheme="minorBid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90652"/>
    <w:rPr>
      <w:color w:val="605E5C"/>
      <w:shd w:val="clear" w:color="auto" w:fill="E1DFDD"/>
    </w:rPr>
  </w:style>
  <w:style w:type="paragraph" w:customStyle="1" w:styleId="TableParagraph">
    <w:name w:val="Table Paragraph"/>
    <w:basedOn w:val="Normal"/>
    <w:uiPriority w:val="1"/>
    <w:qFormat/>
    <w:rsid w:val="00766ECA"/>
    <w:pPr>
      <w:widowControl w:val="0"/>
      <w:autoSpaceDE w:val="0"/>
      <w:autoSpaceDN w:val="0"/>
      <w:adjustRightInd w:val="0"/>
      <w:ind w:left="80"/>
    </w:pPr>
    <w:rPr>
      <w:rFonts w:ascii="Gill Sans MT" w:eastAsiaTheme="minorEastAsia" w:hAnsi="Gill Sans MT" w:cs="Gill Sans MT"/>
      <w:sz w:val="24"/>
      <w:szCs w:val="24"/>
    </w:rPr>
  </w:style>
  <w:style w:type="character" w:customStyle="1" w:styleId="cf01">
    <w:name w:val="cf01"/>
    <w:basedOn w:val="DefaultParagraphFont"/>
    <w:rsid w:val="00481BFC"/>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3E6BB6"/>
    <w:rPr>
      <w:color w:val="800080" w:themeColor="followedHyperlink"/>
      <w:u w:val="single"/>
    </w:rPr>
  </w:style>
  <w:style w:type="paragraph" w:customStyle="1" w:styleId="pf0">
    <w:name w:val="pf0"/>
    <w:basedOn w:val="Normal"/>
    <w:rsid w:val="009D071C"/>
    <w:pPr>
      <w:spacing w:before="100" w:beforeAutospacing="1" w:after="100" w:afterAutospacing="1"/>
    </w:pPr>
    <w:rPr>
      <w:rFonts w:ascii="Times New Roman" w:hAnsi="Times New Roman"/>
      <w:sz w:val="24"/>
      <w:szCs w:val="24"/>
      <w:lang w:val="en-US"/>
    </w:rPr>
  </w:style>
  <w:style w:type="paragraph" w:styleId="TOC4">
    <w:name w:val="toc 4"/>
    <w:basedOn w:val="Normal"/>
    <w:next w:val="Normal"/>
    <w:autoRedefine/>
    <w:uiPriority w:val="39"/>
    <w:unhideWhenUsed/>
    <w:rsid w:val="009D071C"/>
    <w:pPr>
      <w:spacing w:after="100"/>
      <w:ind w:left="660"/>
    </w:pPr>
  </w:style>
  <w:style w:type="character" w:customStyle="1" w:styleId="Onopgelostemelding2">
    <w:name w:val="Onopgeloste melding2"/>
    <w:basedOn w:val="DefaultParagraphFont"/>
    <w:uiPriority w:val="99"/>
    <w:semiHidden/>
    <w:unhideWhenUsed/>
    <w:rsid w:val="009D071C"/>
    <w:rPr>
      <w:color w:val="605E5C"/>
      <w:shd w:val="clear" w:color="auto" w:fill="E1DFDD"/>
    </w:rPr>
  </w:style>
  <w:style w:type="paragraph" w:customStyle="1" w:styleId="paragraph">
    <w:name w:val="paragraph"/>
    <w:basedOn w:val="Normal"/>
    <w:rsid w:val="009D071C"/>
    <w:pPr>
      <w:spacing w:before="100" w:beforeAutospacing="1" w:after="100" w:afterAutospacing="1"/>
    </w:pPr>
    <w:rPr>
      <w:rFonts w:ascii="Times New Roman" w:hAnsi="Times New Roman"/>
      <w:sz w:val="24"/>
      <w:szCs w:val="24"/>
      <w:lang w:eastAsia="nl-NL"/>
    </w:rPr>
  </w:style>
  <w:style w:type="character" w:customStyle="1" w:styleId="normaltextrun">
    <w:name w:val="normaltextrun"/>
    <w:basedOn w:val="DefaultParagraphFont"/>
    <w:rsid w:val="009D071C"/>
  </w:style>
  <w:style w:type="character" w:customStyle="1" w:styleId="eop">
    <w:name w:val="eop"/>
    <w:basedOn w:val="DefaultParagraphFont"/>
    <w:rsid w:val="009D071C"/>
  </w:style>
  <w:style w:type="character" w:customStyle="1" w:styleId="findhit">
    <w:name w:val="findhit"/>
    <w:basedOn w:val="DefaultParagraphFont"/>
    <w:rsid w:val="009D071C"/>
  </w:style>
  <w:style w:type="character" w:customStyle="1" w:styleId="Heading4Char">
    <w:name w:val="Heading 4 Char"/>
    <w:basedOn w:val="DefaultParagraphFont"/>
    <w:link w:val="Heading4"/>
    <w:rsid w:val="00252635"/>
    <w:rPr>
      <w:rFonts w:asciiTheme="minorHAnsi" w:hAnsiTheme="minorHAnsi"/>
      <w:sz w:val="22"/>
      <w:lang w:val="nl-NL"/>
    </w:rPr>
  </w:style>
  <w:style w:type="character" w:customStyle="1" w:styleId="Heading5Char">
    <w:name w:val="Heading 5 Char"/>
    <w:basedOn w:val="DefaultParagraphFont"/>
    <w:link w:val="Heading5"/>
    <w:rsid w:val="00410FC4"/>
    <w:rPr>
      <w:rFonts w:asciiTheme="minorHAnsi" w:hAnsiTheme="minorHAnsi"/>
      <w:sz w:val="22"/>
      <w:lang w:val="nl-NL"/>
    </w:rPr>
  </w:style>
  <w:style w:type="character" w:styleId="Emphasis">
    <w:name w:val="Emphasis"/>
    <w:basedOn w:val="DefaultParagraphFont"/>
    <w:uiPriority w:val="20"/>
    <w:qFormat/>
    <w:rsid w:val="00027698"/>
    <w:rPr>
      <w:i/>
      <w:iCs/>
    </w:rPr>
  </w:style>
  <w:style w:type="character" w:customStyle="1" w:styleId="Heading3Char">
    <w:name w:val="Heading 3 Char"/>
    <w:basedOn w:val="DefaultParagraphFont"/>
    <w:link w:val="Heading3"/>
    <w:rsid w:val="0044355B"/>
    <w:rPr>
      <w:rFonts w:asciiTheme="minorHAnsi" w:hAnsiTheme="minorHAnsi"/>
      <w:sz w:val="22"/>
      <w:u w:val="single"/>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6448">
      <w:bodyDiv w:val="1"/>
      <w:marLeft w:val="0"/>
      <w:marRight w:val="0"/>
      <w:marTop w:val="0"/>
      <w:marBottom w:val="0"/>
      <w:divBdr>
        <w:top w:val="none" w:sz="0" w:space="0" w:color="auto"/>
        <w:left w:val="none" w:sz="0" w:space="0" w:color="auto"/>
        <w:bottom w:val="none" w:sz="0" w:space="0" w:color="auto"/>
        <w:right w:val="none" w:sz="0" w:space="0" w:color="auto"/>
      </w:divBdr>
    </w:div>
    <w:div w:id="81878683">
      <w:bodyDiv w:val="1"/>
      <w:marLeft w:val="0"/>
      <w:marRight w:val="0"/>
      <w:marTop w:val="0"/>
      <w:marBottom w:val="0"/>
      <w:divBdr>
        <w:top w:val="none" w:sz="0" w:space="0" w:color="auto"/>
        <w:left w:val="none" w:sz="0" w:space="0" w:color="auto"/>
        <w:bottom w:val="none" w:sz="0" w:space="0" w:color="auto"/>
        <w:right w:val="none" w:sz="0" w:space="0" w:color="auto"/>
      </w:divBdr>
    </w:div>
    <w:div w:id="131214347">
      <w:bodyDiv w:val="1"/>
      <w:marLeft w:val="0"/>
      <w:marRight w:val="0"/>
      <w:marTop w:val="0"/>
      <w:marBottom w:val="0"/>
      <w:divBdr>
        <w:top w:val="none" w:sz="0" w:space="0" w:color="auto"/>
        <w:left w:val="none" w:sz="0" w:space="0" w:color="auto"/>
        <w:bottom w:val="none" w:sz="0" w:space="0" w:color="auto"/>
        <w:right w:val="none" w:sz="0" w:space="0" w:color="auto"/>
      </w:divBdr>
    </w:div>
    <w:div w:id="165020959">
      <w:bodyDiv w:val="1"/>
      <w:marLeft w:val="0"/>
      <w:marRight w:val="0"/>
      <w:marTop w:val="0"/>
      <w:marBottom w:val="0"/>
      <w:divBdr>
        <w:top w:val="none" w:sz="0" w:space="0" w:color="auto"/>
        <w:left w:val="none" w:sz="0" w:space="0" w:color="auto"/>
        <w:bottom w:val="none" w:sz="0" w:space="0" w:color="auto"/>
        <w:right w:val="none" w:sz="0" w:space="0" w:color="auto"/>
      </w:divBdr>
    </w:div>
    <w:div w:id="292567386">
      <w:bodyDiv w:val="1"/>
      <w:marLeft w:val="0"/>
      <w:marRight w:val="0"/>
      <w:marTop w:val="0"/>
      <w:marBottom w:val="0"/>
      <w:divBdr>
        <w:top w:val="none" w:sz="0" w:space="0" w:color="auto"/>
        <w:left w:val="none" w:sz="0" w:space="0" w:color="auto"/>
        <w:bottom w:val="none" w:sz="0" w:space="0" w:color="auto"/>
        <w:right w:val="none" w:sz="0" w:space="0" w:color="auto"/>
      </w:divBdr>
    </w:div>
    <w:div w:id="320157892">
      <w:bodyDiv w:val="1"/>
      <w:marLeft w:val="0"/>
      <w:marRight w:val="0"/>
      <w:marTop w:val="0"/>
      <w:marBottom w:val="0"/>
      <w:divBdr>
        <w:top w:val="none" w:sz="0" w:space="0" w:color="auto"/>
        <w:left w:val="none" w:sz="0" w:space="0" w:color="auto"/>
        <w:bottom w:val="none" w:sz="0" w:space="0" w:color="auto"/>
        <w:right w:val="none" w:sz="0" w:space="0" w:color="auto"/>
      </w:divBdr>
      <w:divsChild>
        <w:div w:id="1012220024">
          <w:marLeft w:val="0"/>
          <w:marRight w:val="0"/>
          <w:marTop w:val="0"/>
          <w:marBottom w:val="0"/>
          <w:divBdr>
            <w:top w:val="none" w:sz="0" w:space="0" w:color="auto"/>
            <w:left w:val="none" w:sz="0" w:space="0" w:color="auto"/>
            <w:bottom w:val="none" w:sz="0" w:space="0" w:color="auto"/>
            <w:right w:val="none" w:sz="0" w:space="0" w:color="auto"/>
          </w:divBdr>
          <w:divsChild>
            <w:div w:id="1010176653">
              <w:marLeft w:val="0"/>
              <w:marRight w:val="0"/>
              <w:marTop w:val="0"/>
              <w:marBottom w:val="0"/>
              <w:divBdr>
                <w:top w:val="none" w:sz="0" w:space="0" w:color="auto"/>
                <w:left w:val="none" w:sz="0" w:space="0" w:color="auto"/>
                <w:bottom w:val="none" w:sz="0" w:space="0" w:color="auto"/>
                <w:right w:val="none" w:sz="0" w:space="0" w:color="auto"/>
              </w:divBdr>
              <w:divsChild>
                <w:div w:id="957875314">
                  <w:marLeft w:val="0"/>
                  <w:marRight w:val="0"/>
                  <w:marTop w:val="0"/>
                  <w:marBottom w:val="0"/>
                  <w:divBdr>
                    <w:top w:val="none" w:sz="0" w:space="0" w:color="auto"/>
                    <w:left w:val="none" w:sz="0" w:space="0" w:color="auto"/>
                    <w:bottom w:val="none" w:sz="0" w:space="0" w:color="auto"/>
                    <w:right w:val="none" w:sz="0" w:space="0" w:color="auto"/>
                  </w:divBdr>
                </w:div>
                <w:div w:id="1610233051">
                  <w:marLeft w:val="0"/>
                  <w:marRight w:val="0"/>
                  <w:marTop w:val="0"/>
                  <w:marBottom w:val="0"/>
                  <w:divBdr>
                    <w:top w:val="none" w:sz="0" w:space="0" w:color="auto"/>
                    <w:left w:val="none" w:sz="0" w:space="0" w:color="auto"/>
                    <w:bottom w:val="none" w:sz="0" w:space="0" w:color="auto"/>
                    <w:right w:val="none" w:sz="0" w:space="0" w:color="auto"/>
                  </w:divBdr>
                  <w:divsChild>
                    <w:div w:id="255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01416">
          <w:marLeft w:val="0"/>
          <w:marRight w:val="0"/>
          <w:marTop w:val="0"/>
          <w:marBottom w:val="0"/>
          <w:divBdr>
            <w:top w:val="none" w:sz="0" w:space="0" w:color="auto"/>
            <w:left w:val="none" w:sz="0" w:space="0" w:color="auto"/>
            <w:bottom w:val="none" w:sz="0" w:space="0" w:color="auto"/>
            <w:right w:val="none" w:sz="0" w:space="0" w:color="auto"/>
          </w:divBdr>
          <w:divsChild>
            <w:div w:id="631862348">
              <w:marLeft w:val="0"/>
              <w:marRight w:val="0"/>
              <w:marTop w:val="0"/>
              <w:marBottom w:val="0"/>
              <w:divBdr>
                <w:top w:val="none" w:sz="0" w:space="0" w:color="auto"/>
                <w:left w:val="none" w:sz="0" w:space="0" w:color="auto"/>
                <w:bottom w:val="none" w:sz="0" w:space="0" w:color="auto"/>
                <w:right w:val="none" w:sz="0" w:space="0" w:color="auto"/>
              </w:divBdr>
              <w:divsChild>
                <w:div w:id="749809181">
                  <w:marLeft w:val="0"/>
                  <w:marRight w:val="0"/>
                  <w:marTop w:val="0"/>
                  <w:marBottom w:val="0"/>
                  <w:divBdr>
                    <w:top w:val="none" w:sz="0" w:space="0" w:color="auto"/>
                    <w:left w:val="none" w:sz="0" w:space="0" w:color="auto"/>
                    <w:bottom w:val="none" w:sz="0" w:space="0" w:color="auto"/>
                    <w:right w:val="none" w:sz="0" w:space="0" w:color="auto"/>
                  </w:divBdr>
                  <w:divsChild>
                    <w:div w:id="1591543976">
                      <w:marLeft w:val="0"/>
                      <w:marRight w:val="0"/>
                      <w:marTop w:val="0"/>
                      <w:marBottom w:val="0"/>
                      <w:divBdr>
                        <w:top w:val="none" w:sz="0" w:space="0" w:color="auto"/>
                        <w:left w:val="none" w:sz="0" w:space="0" w:color="auto"/>
                        <w:bottom w:val="none" w:sz="0" w:space="0" w:color="auto"/>
                        <w:right w:val="none" w:sz="0" w:space="0" w:color="auto"/>
                      </w:divBdr>
                      <w:divsChild>
                        <w:div w:id="1157644839">
                          <w:marLeft w:val="0"/>
                          <w:marRight w:val="0"/>
                          <w:marTop w:val="0"/>
                          <w:marBottom w:val="0"/>
                          <w:divBdr>
                            <w:top w:val="none" w:sz="0" w:space="0" w:color="auto"/>
                            <w:left w:val="none" w:sz="0" w:space="0" w:color="auto"/>
                            <w:bottom w:val="none" w:sz="0" w:space="0" w:color="auto"/>
                            <w:right w:val="none" w:sz="0" w:space="0" w:color="auto"/>
                          </w:divBdr>
                          <w:divsChild>
                            <w:div w:id="529880599">
                              <w:marLeft w:val="0"/>
                              <w:marRight w:val="0"/>
                              <w:marTop w:val="0"/>
                              <w:marBottom w:val="0"/>
                              <w:divBdr>
                                <w:top w:val="none" w:sz="0" w:space="0" w:color="auto"/>
                                <w:left w:val="none" w:sz="0" w:space="0" w:color="auto"/>
                                <w:bottom w:val="none" w:sz="0" w:space="0" w:color="auto"/>
                                <w:right w:val="none" w:sz="0" w:space="0" w:color="auto"/>
                              </w:divBdr>
                              <w:divsChild>
                                <w:div w:id="260725700">
                                  <w:marLeft w:val="0"/>
                                  <w:marRight w:val="0"/>
                                  <w:marTop w:val="0"/>
                                  <w:marBottom w:val="0"/>
                                  <w:divBdr>
                                    <w:top w:val="none" w:sz="0" w:space="0" w:color="auto"/>
                                    <w:left w:val="none" w:sz="0" w:space="0" w:color="auto"/>
                                    <w:bottom w:val="none" w:sz="0" w:space="0" w:color="auto"/>
                                    <w:right w:val="none" w:sz="0" w:space="0" w:color="auto"/>
                                  </w:divBdr>
                                  <w:divsChild>
                                    <w:div w:id="1180126190">
                                      <w:marLeft w:val="0"/>
                                      <w:marRight w:val="0"/>
                                      <w:marTop w:val="0"/>
                                      <w:marBottom w:val="0"/>
                                      <w:divBdr>
                                        <w:top w:val="none" w:sz="0" w:space="0" w:color="auto"/>
                                        <w:left w:val="none" w:sz="0" w:space="0" w:color="auto"/>
                                        <w:bottom w:val="none" w:sz="0" w:space="0" w:color="auto"/>
                                        <w:right w:val="none" w:sz="0" w:space="0" w:color="auto"/>
                                      </w:divBdr>
                                      <w:divsChild>
                                        <w:div w:id="12039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532641">
          <w:marLeft w:val="0"/>
          <w:marRight w:val="0"/>
          <w:marTop w:val="0"/>
          <w:marBottom w:val="0"/>
          <w:divBdr>
            <w:top w:val="none" w:sz="0" w:space="0" w:color="auto"/>
            <w:left w:val="none" w:sz="0" w:space="0" w:color="auto"/>
            <w:bottom w:val="none" w:sz="0" w:space="0" w:color="auto"/>
            <w:right w:val="none" w:sz="0" w:space="0" w:color="auto"/>
          </w:divBdr>
          <w:divsChild>
            <w:div w:id="199901129">
              <w:marLeft w:val="0"/>
              <w:marRight w:val="0"/>
              <w:marTop w:val="0"/>
              <w:marBottom w:val="0"/>
              <w:divBdr>
                <w:top w:val="none" w:sz="0" w:space="0" w:color="auto"/>
                <w:left w:val="none" w:sz="0" w:space="0" w:color="auto"/>
                <w:bottom w:val="none" w:sz="0" w:space="0" w:color="auto"/>
                <w:right w:val="none" w:sz="0" w:space="0" w:color="auto"/>
              </w:divBdr>
              <w:divsChild>
                <w:div w:id="1662344471">
                  <w:marLeft w:val="0"/>
                  <w:marRight w:val="0"/>
                  <w:marTop w:val="0"/>
                  <w:marBottom w:val="0"/>
                  <w:divBdr>
                    <w:top w:val="none" w:sz="0" w:space="0" w:color="auto"/>
                    <w:left w:val="none" w:sz="0" w:space="0" w:color="auto"/>
                    <w:bottom w:val="none" w:sz="0" w:space="0" w:color="auto"/>
                    <w:right w:val="none" w:sz="0" w:space="0" w:color="auto"/>
                  </w:divBdr>
                  <w:divsChild>
                    <w:div w:id="1881627623">
                      <w:marLeft w:val="0"/>
                      <w:marRight w:val="0"/>
                      <w:marTop w:val="0"/>
                      <w:marBottom w:val="0"/>
                      <w:divBdr>
                        <w:top w:val="none" w:sz="0" w:space="0" w:color="auto"/>
                        <w:left w:val="none" w:sz="0" w:space="0" w:color="auto"/>
                        <w:bottom w:val="none" w:sz="0" w:space="0" w:color="auto"/>
                        <w:right w:val="none" w:sz="0" w:space="0" w:color="auto"/>
                      </w:divBdr>
                      <w:divsChild>
                        <w:div w:id="654994326">
                          <w:marLeft w:val="0"/>
                          <w:marRight w:val="0"/>
                          <w:marTop w:val="0"/>
                          <w:marBottom w:val="0"/>
                          <w:divBdr>
                            <w:top w:val="none" w:sz="0" w:space="0" w:color="auto"/>
                            <w:left w:val="none" w:sz="0" w:space="0" w:color="auto"/>
                            <w:bottom w:val="none" w:sz="0" w:space="0" w:color="auto"/>
                            <w:right w:val="none" w:sz="0" w:space="0" w:color="auto"/>
                          </w:divBdr>
                          <w:divsChild>
                            <w:div w:id="1908178126">
                              <w:marLeft w:val="0"/>
                              <w:marRight w:val="0"/>
                              <w:marTop w:val="0"/>
                              <w:marBottom w:val="0"/>
                              <w:divBdr>
                                <w:top w:val="none" w:sz="0" w:space="0" w:color="auto"/>
                                <w:left w:val="none" w:sz="0" w:space="0" w:color="auto"/>
                                <w:bottom w:val="none" w:sz="0" w:space="0" w:color="auto"/>
                                <w:right w:val="none" w:sz="0" w:space="0" w:color="auto"/>
                              </w:divBdr>
                              <w:divsChild>
                                <w:div w:id="169996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921409">
                  <w:marLeft w:val="0"/>
                  <w:marRight w:val="0"/>
                  <w:marTop w:val="0"/>
                  <w:marBottom w:val="0"/>
                  <w:divBdr>
                    <w:top w:val="none" w:sz="0" w:space="0" w:color="auto"/>
                    <w:left w:val="none" w:sz="0" w:space="0" w:color="auto"/>
                    <w:bottom w:val="none" w:sz="0" w:space="0" w:color="auto"/>
                    <w:right w:val="none" w:sz="0" w:space="0" w:color="auto"/>
                  </w:divBdr>
                  <w:divsChild>
                    <w:div w:id="1852521434">
                      <w:marLeft w:val="0"/>
                      <w:marRight w:val="0"/>
                      <w:marTop w:val="0"/>
                      <w:marBottom w:val="0"/>
                      <w:divBdr>
                        <w:top w:val="none" w:sz="0" w:space="0" w:color="auto"/>
                        <w:left w:val="none" w:sz="0" w:space="0" w:color="auto"/>
                        <w:bottom w:val="none" w:sz="0" w:space="0" w:color="auto"/>
                        <w:right w:val="none" w:sz="0" w:space="0" w:color="auto"/>
                      </w:divBdr>
                      <w:divsChild>
                        <w:div w:id="1320887348">
                          <w:marLeft w:val="0"/>
                          <w:marRight w:val="0"/>
                          <w:marTop w:val="0"/>
                          <w:marBottom w:val="0"/>
                          <w:divBdr>
                            <w:top w:val="none" w:sz="0" w:space="0" w:color="auto"/>
                            <w:left w:val="none" w:sz="0" w:space="0" w:color="auto"/>
                            <w:bottom w:val="none" w:sz="0" w:space="0" w:color="auto"/>
                            <w:right w:val="none" w:sz="0" w:space="0" w:color="auto"/>
                          </w:divBdr>
                          <w:divsChild>
                            <w:div w:id="408043777">
                              <w:marLeft w:val="0"/>
                              <w:marRight w:val="0"/>
                              <w:marTop w:val="0"/>
                              <w:marBottom w:val="0"/>
                              <w:divBdr>
                                <w:top w:val="none" w:sz="0" w:space="0" w:color="auto"/>
                                <w:left w:val="none" w:sz="0" w:space="0" w:color="auto"/>
                                <w:bottom w:val="none" w:sz="0" w:space="0" w:color="auto"/>
                                <w:right w:val="none" w:sz="0" w:space="0" w:color="auto"/>
                              </w:divBdr>
                              <w:divsChild>
                                <w:div w:id="1831016730">
                                  <w:marLeft w:val="0"/>
                                  <w:marRight w:val="0"/>
                                  <w:marTop w:val="0"/>
                                  <w:marBottom w:val="0"/>
                                  <w:divBdr>
                                    <w:top w:val="none" w:sz="0" w:space="0" w:color="auto"/>
                                    <w:left w:val="none" w:sz="0" w:space="0" w:color="auto"/>
                                    <w:bottom w:val="none" w:sz="0" w:space="0" w:color="auto"/>
                                    <w:right w:val="none" w:sz="0" w:space="0" w:color="auto"/>
                                  </w:divBdr>
                                  <w:divsChild>
                                    <w:div w:id="59987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17452">
      <w:bodyDiv w:val="1"/>
      <w:marLeft w:val="0"/>
      <w:marRight w:val="0"/>
      <w:marTop w:val="0"/>
      <w:marBottom w:val="0"/>
      <w:divBdr>
        <w:top w:val="none" w:sz="0" w:space="0" w:color="auto"/>
        <w:left w:val="none" w:sz="0" w:space="0" w:color="auto"/>
        <w:bottom w:val="none" w:sz="0" w:space="0" w:color="auto"/>
        <w:right w:val="none" w:sz="0" w:space="0" w:color="auto"/>
      </w:divBdr>
    </w:div>
    <w:div w:id="432215101">
      <w:bodyDiv w:val="1"/>
      <w:marLeft w:val="0"/>
      <w:marRight w:val="0"/>
      <w:marTop w:val="0"/>
      <w:marBottom w:val="0"/>
      <w:divBdr>
        <w:top w:val="none" w:sz="0" w:space="0" w:color="auto"/>
        <w:left w:val="none" w:sz="0" w:space="0" w:color="auto"/>
        <w:bottom w:val="none" w:sz="0" w:space="0" w:color="auto"/>
        <w:right w:val="none" w:sz="0" w:space="0" w:color="auto"/>
      </w:divBdr>
    </w:div>
    <w:div w:id="442774462">
      <w:bodyDiv w:val="1"/>
      <w:marLeft w:val="0"/>
      <w:marRight w:val="0"/>
      <w:marTop w:val="0"/>
      <w:marBottom w:val="0"/>
      <w:divBdr>
        <w:top w:val="none" w:sz="0" w:space="0" w:color="auto"/>
        <w:left w:val="none" w:sz="0" w:space="0" w:color="auto"/>
        <w:bottom w:val="none" w:sz="0" w:space="0" w:color="auto"/>
        <w:right w:val="none" w:sz="0" w:space="0" w:color="auto"/>
      </w:divBdr>
    </w:div>
    <w:div w:id="452211935">
      <w:bodyDiv w:val="1"/>
      <w:marLeft w:val="0"/>
      <w:marRight w:val="0"/>
      <w:marTop w:val="0"/>
      <w:marBottom w:val="0"/>
      <w:divBdr>
        <w:top w:val="none" w:sz="0" w:space="0" w:color="auto"/>
        <w:left w:val="none" w:sz="0" w:space="0" w:color="auto"/>
        <w:bottom w:val="none" w:sz="0" w:space="0" w:color="auto"/>
        <w:right w:val="none" w:sz="0" w:space="0" w:color="auto"/>
      </w:divBdr>
    </w:div>
    <w:div w:id="470441821">
      <w:bodyDiv w:val="1"/>
      <w:marLeft w:val="0"/>
      <w:marRight w:val="0"/>
      <w:marTop w:val="0"/>
      <w:marBottom w:val="0"/>
      <w:divBdr>
        <w:top w:val="none" w:sz="0" w:space="0" w:color="auto"/>
        <w:left w:val="none" w:sz="0" w:space="0" w:color="auto"/>
        <w:bottom w:val="none" w:sz="0" w:space="0" w:color="auto"/>
        <w:right w:val="none" w:sz="0" w:space="0" w:color="auto"/>
      </w:divBdr>
    </w:div>
    <w:div w:id="472254520">
      <w:bodyDiv w:val="1"/>
      <w:marLeft w:val="0"/>
      <w:marRight w:val="0"/>
      <w:marTop w:val="0"/>
      <w:marBottom w:val="0"/>
      <w:divBdr>
        <w:top w:val="none" w:sz="0" w:space="0" w:color="auto"/>
        <w:left w:val="none" w:sz="0" w:space="0" w:color="auto"/>
        <w:bottom w:val="none" w:sz="0" w:space="0" w:color="auto"/>
        <w:right w:val="none" w:sz="0" w:space="0" w:color="auto"/>
      </w:divBdr>
    </w:div>
    <w:div w:id="527765980">
      <w:bodyDiv w:val="1"/>
      <w:marLeft w:val="0"/>
      <w:marRight w:val="0"/>
      <w:marTop w:val="0"/>
      <w:marBottom w:val="0"/>
      <w:divBdr>
        <w:top w:val="none" w:sz="0" w:space="0" w:color="auto"/>
        <w:left w:val="none" w:sz="0" w:space="0" w:color="auto"/>
        <w:bottom w:val="none" w:sz="0" w:space="0" w:color="auto"/>
        <w:right w:val="none" w:sz="0" w:space="0" w:color="auto"/>
      </w:divBdr>
    </w:div>
    <w:div w:id="645745678">
      <w:bodyDiv w:val="1"/>
      <w:marLeft w:val="0"/>
      <w:marRight w:val="0"/>
      <w:marTop w:val="0"/>
      <w:marBottom w:val="0"/>
      <w:divBdr>
        <w:top w:val="none" w:sz="0" w:space="0" w:color="auto"/>
        <w:left w:val="none" w:sz="0" w:space="0" w:color="auto"/>
        <w:bottom w:val="none" w:sz="0" w:space="0" w:color="auto"/>
        <w:right w:val="none" w:sz="0" w:space="0" w:color="auto"/>
      </w:divBdr>
    </w:div>
    <w:div w:id="680469423">
      <w:bodyDiv w:val="1"/>
      <w:marLeft w:val="0"/>
      <w:marRight w:val="0"/>
      <w:marTop w:val="0"/>
      <w:marBottom w:val="0"/>
      <w:divBdr>
        <w:top w:val="none" w:sz="0" w:space="0" w:color="auto"/>
        <w:left w:val="none" w:sz="0" w:space="0" w:color="auto"/>
        <w:bottom w:val="none" w:sz="0" w:space="0" w:color="auto"/>
        <w:right w:val="none" w:sz="0" w:space="0" w:color="auto"/>
      </w:divBdr>
    </w:div>
    <w:div w:id="812528323">
      <w:bodyDiv w:val="1"/>
      <w:marLeft w:val="0"/>
      <w:marRight w:val="0"/>
      <w:marTop w:val="0"/>
      <w:marBottom w:val="0"/>
      <w:divBdr>
        <w:top w:val="none" w:sz="0" w:space="0" w:color="auto"/>
        <w:left w:val="none" w:sz="0" w:space="0" w:color="auto"/>
        <w:bottom w:val="none" w:sz="0" w:space="0" w:color="auto"/>
        <w:right w:val="none" w:sz="0" w:space="0" w:color="auto"/>
      </w:divBdr>
    </w:div>
    <w:div w:id="822312632">
      <w:bodyDiv w:val="1"/>
      <w:marLeft w:val="0"/>
      <w:marRight w:val="0"/>
      <w:marTop w:val="0"/>
      <w:marBottom w:val="0"/>
      <w:divBdr>
        <w:top w:val="none" w:sz="0" w:space="0" w:color="auto"/>
        <w:left w:val="none" w:sz="0" w:space="0" w:color="auto"/>
        <w:bottom w:val="none" w:sz="0" w:space="0" w:color="auto"/>
        <w:right w:val="none" w:sz="0" w:space="0" w:color="auto"/>
      </w:divBdr>
    </w:div>
    <w:div w:id="855771834">
      <w:bodyDiv w:val="1"/>
      <w:marLeft w:val="0"/>
      <w:marRight w:val="0"/>
      <w:marTop w:val="0"/>
      <w:marBottom w:val="0"/>
      <w:divBdr>
        <w:top w:val="none" w:sz="0" w:space="0" w:color="auto"/>
        <w:left w:val="none" w:sz="0" w:space="0" w:color="auto"/>
        <w:bottom w:val="none" w:sz="0" w:space="0" w:color="auto"/>
        <w:right w:val="none" w:sz="0" w:space="0" w:color="auto"/>
      </w:divBdr>
    </w:div>
    <w:div w:id="927428106">
      <w:bodyDiv w:val="1"/>
      <w:marLeft w:val="0"/>
      <w:marRight w:val="0"/>
      <w:marTop w:val="0"/>
      <w:marBottom w:val="0"/>
      <w:divBdr>
        <w:top w:val="none" w:sz="0" w:space="0" w:color="auto"/>
        <w:left w:val="none" w:sz="0" w:space="0" w:color="auto"/>
        <w:bottom w:val="none" w:sz="0" w:space="0" w:color="auto"/>
        <w:right w:val="none" w:sz="0" w:space="0" w:color="auto"/>
      </w:divBdr>
    </w:div>
    <w:div w:id="960721558">
      <w:bodyDiv w:val="1"/>
      <w:marLeft w:val="0"/>
      <w:marRight w:val="0"/>
      <w:marTop w:val="0"/>
      <w:marBottom w:val="0"/>
      <w:divBdr>
        <w:top w:val="none" w:sz="0" w:space="0" w:color="auto"/>
        <w:left w:val="none" w:sz="0" w:space="0" w:color="auto"/>
        <w:bottom w:val="none" w:sz="0" w:space="0" w:color="auto"/>
        <w:right w:val="none" w:sz="0" w:space="0" w:color="auto"/>
      </w:divBdr>
    </w:div>
    <w:div w:id="965619804">
      <w:bodyDiv w:val="1"/>
      <w:marLeft w:val="0"/>
      <w:marRight w:val="0"/>
      <w:marTop w:val="0"/>
      <w:marBottom w:val="0"/>
      <w:divBdr>
        <w:top w:val="none" w:sz="0" w:space="0" w:color="auto"/>
        <w:left w:val="none" w:sz="0" w:space="0" w:color="auto"/>
        <w:bottom w:val="none" w:sz="0" w:space="0" w:color="auto"/>
        <w:right w:val="none" w:sz="0" w:space="0" w:color="auto"/>
      </w:divBdr>
    </w:div>
    <w:div w:id="1163466802">
      <w:bodyDiv w:val="1"/>
      <w:marLeft w:val="0"/>
      <w:marRight w:val="0"/>
      <w:marTop w:val="0"/>
      <w:marBottom w:val="0"/>
      <w:divBdr>
        <w:top w:val="none" w:sz="0" w:space="0" w:color="auto"/>
        <w:left w:val="none" w:sz="0" w:space="0" w:color="auto"/>
        <w:bottom w:val="none" w:sz="0" w:space="0" w:color="auto"/>
        <w:right w:val="none" w:sz="0" w:space="0" w:color="auto"/>
      </w:divBdr>
    </w:div>
    <w:div w:id="1206332430">
      <w:bodyDiv w:val="1"/>
      <w:marLeft w:val="0"/>
      <w:marRight w:val="0"/>
      <w:marTop w:val="0"/>
      <w:marBottom w:val="0"/>
      <w:divBdr>
        <w:top w:val="none" w:sz="0" w:space="0" w:color="auto"/>
        <w:left w:val="none" w:sz="0" w:space="0" w:color="auto"/>
        <w:bottom w:val="none" w:sz="0" w:space="0" w:color="auto"/>
        <w:right w:val="none" w:sz="0" w:space="0" w:color="auto"/>
      </w:divBdr>
    </w:div>
    <w:div w:id="1221088002">
      <w:bodyDiv w:val="1"/>
      <w:marLeft w:val="0"/>
      <w:marRight w:val="0"/>
      <w:marTop w:val="0"/>
      <w:marBottom w:val="0"/>
      <w:divBdr>
        <w:top w:val="none" w:sz="0" w:space="0" w:color="auto"/>
        <w:left w:val="none" w:sz="0" w:space="0" w:color="auto"/>
        <w:bottom w:val="none" w:sz="0" w:space="0" w:color="auto"/>
        <w:right w:val="none" w:sz="0" w:space="0" w:color="auto"/>
      </w:divBdr>
    </w:div>
    <w:div w:id="1230387882">
      <w:bodyDiv w:val="1"/>
      <w:marLeft w:val="0"/>
      <w:marRight w:val="0"/>
      <w:marTop w:val="0"/>
      <w:marBottom w:val="0"/>
      <w:divBdr>
        <w:top w:val="none" w:sz="0" w:space="0" w:color="auto"/>
        <w:left w:val="none" w:sz="0" w:space="0" w:color="auto"/>
        <w:bottom w:val="none" w:sz="0" w:space="0" w:color="auto"/>
        <w:right w:val="none" w:sz="0" w:space="0" w:color="auto"/>
      </w:divBdr>
    </w:div>
    <w:div w:id="1239286258">
      <w:bodyDiv w:val="1"/>
      <w:marLeft w:val="0"/>
      <w:marRight w:val="0"/>
      <w:marTop w:val="0"/>
      <w:marBottom w:val="0"/>
      <w:divBdr>
        <w:top w:val="none" w:sz="0" w:space="0" w:color="auto"/>
        <w:left w:val="none" w:sz="0" w:space="0" w:color="auto"/>
        <w:bottom w:val="none" w:sz="0" w:space="0" w:color="auto"/>
        <w:right w:val="none" w:sz="0" w:space="0" w:color="auto"/>
      </w:divBdr>
    </w:div>
    <w:div w:id="1288926738">
      <w:bodyDiv w:val="1"/>
      <w:marLeft w:val="0"/>
      <w:marRight w:val="0"/>
      <w:marTop w:val="0"/>
      <w:marBottom w:val="0"/>
      <w:divBdr>
        <w:top w:val="none" w:sz="0" w:space="0" w:color="auto"/>
        <w:left w:val="none" w:sz="0" w:space="0" w:color="auto"/>
        <w:bottom w:val="none" w:sz="0" w:space="0" w:color="auto"/>
        <w:right w:val="none" w:sz="0" w:space="0" w:color="auto"/>
      </w:divBdr>
    </w:div>
    <w:div w:id="1289050198">
      <w:bodyDiv w:val="1"/>
      <w:marLeft w:val="0"/>
      <w:marRight w:val="0"/>
      <w:marTop w:val="0"/>
      <w:marBottom w:val="0"/>
      <w:divBdr>
        <w:top w:val="none" w:sz="0" w:space="0" w:color="auto"/>
        <w:left w:val="none" w:sz="0" w:space="0" w:color="auto"/>
        <w:bottom w:val="none" w:sz="0" w:space="0" w:color="auto"/>
        <w:right w:val="none" w:sz="0" w:space="0" w:color="auto"/>
      </w:divBdr>
    </w:div>
    <w:div w:id="1300694012">
      <w:bodyDiv w:val="1"/>
      <w:marLeft w:val="0"/>
      <w:marRight w:val="0"/>
      <w:marTop w:val="0"/>
      <w:marBottom w:val="0"/>
      <w:divBdr>
        <w:top w:val="none" w:sz="0" w:space="0" w:color="auto"/>
        <w:left w:val="none" w:sz="0" w:space="0" w:color="auto"/>
        <w:bottom w:val="none" w:sz="0" w:space="0" w:color="auto"/>
        <w:right w:val="none" w:sz="0" w:space="0" w:color="auto"/>
      </w:divBdr>
    </w:div>
    <w:div w:id="1400907384">
      <w:bodyDiv w:val="1"/>
      <w:marLeft w:val="0"/>
      <w:marRight w:val="0"/>
      <w:marTop w:val="0"/>
      <w:marBottom w:val="0"/>
      <w:divBdr>
        <w:top w:val="none" w:sz="0" w:space="0" w:color="auto"/>
        <w:left w:val="none" w:sz="0" w:space="0" w:color="auto"/>
        <w:bottom w:val="none" w:sz="0" w:space="0" w:color="auto"/>
        <w:right w:val="none" w:sz="0" w:space="0" w:color="auto"/>
      </w:divBdr>
    </w:div>
    <w:div w:id="1423259338">
      <w:bodyDiv w:val="1"/>
      <w:marLeft w:val="0"/>
      <w:marRight w:val="0"/>
      <w:marTop w:val="0"/>
      <w:marBottom w:val="0"/>
      <w:divBdr>
        <w:top w:val="none" w:sz="0" w:space="0" w:color="auto"/>
        <w:left w:val="none" w:sz="0" w:space="0" w:color="auto"/>
        <w:bottom w:val="none" w:sz="0" w:space="0" w:color="auto"/>
        <w:right w:val="none" w:sz="0" w:space="0" w:color="auto"/>
      </w:divBdr>
    </w:div>
    <w:div w:id="1497266616">
      <w:bodyDiv w:val="1"/>
      <w:marLeft w:val="0"/>
      <w:marRight w:val="0"/>
      <w:marTop w:val="0"/>
      <w:marBottom w:val="0"/>
      <w:divBdr>
        <w:top w:val="none" w:sz="0" w:space="0" w:color="auto"/>
        <w:left w:val="none" w:sz="0" w:space="0" w:color="auto"/>
        <w:bottom w:val="none" w:sz="0" w:space="0" w:color="auto"/>
        <w:right w:val="none" w:sz="0" w:space="0" w:color="auto"/>
      </w:divBdr>
    </w:div>
    <w:div w:id="1510801629">
      <w:bodyDiv w:val="1"/>
      <w:marLeft w:val="0"/>
      <w:marRight w:val="0"/>
      <w:marTop w:val="0"/>
      <w:marBottom w:val="0"/>
      <w:divBdr>
        <w:top w:val="none" w:sz="0" w:space="0" w:color="auto"/>
        <w:left w:val="none" w:sz="0" w:space="0" w:color="auto"/>
        <w:bottom w:val="none" w:sz="0" w:space="0" w:color="auto"/>
        <w:right w:val="none" w:sz="0" w:space="0" w:color="auto"/>
      </w:divBdr>
    </w:div>
    <w:div w:id="1532761416">
      <w:bodyDiv w:val="1"/>
      <w:marLeft w:val="0"/>
      <w:marRight w:val="0"/>
      <w:marTop w:val="0"/>
      <w:marBottom w:val="0"/>
      <w:divBdr>
        <w:top w:val="none" w:sz="0" w:space="0" w:color="auto"/>
        <w:left w:val="none" w:sz="0" w:space="0" w:color="auto"/>
        <w:bottom w:val="none" w:sz="0" w:space="0" w:color="auto"/>
        <w:right w:val="none" w:sz="0" w:space="0" w:color="auto"/>
      </w:divBdr>
    </w:div>
    <w:div w:id="1617565260">
      <w:bodyDiv w:val="1"/>
      <w:marLeft w:val="0"/>
      <w:marRight w:val="0"/>
      <w:marTop w:val="0"/>
      <w:marBottom w:val="0"/>
      <w:divBdr>
        <w:top w:val="none" w:sz="0" w:space="0" w:color="auto"/>
        <w:left w:val="none" w:sz="0" w:space="0" w:color="auto"/>
        <w:bottom w:val="none" w:sz="0" w:space="0" w:color="auto"/>
        <w:right w:val="none" w:sz="0" w:space="0" w:color="auto"/>
      </w:divBdr>
      <w:divsChild>
        <w:div w:id="1853378143">
          <w:marLeft w:val="0"/>
          <w:marRight w:val="0"/>
          <w:marTop w:val="0"/>
          <w:marBottom w:val="0"/>
          <w:divBdr>
            <w:top w:val="none" w:sz="0" w:space="0" w:color="auto"/>
            <w:left w:val="none" w:sz="0" w:space="0" w:color="auto"/>
            <w:bottom w:val="none" w:sz="0" w:space="0" w:color="auto"/>
            <w:right w:val="none" w:sz="0" w:space="0" w:color="auto"/>
          </w:divBdr>
          <w:divsChild>
            <w:div w:id="690447860">
              <w:marLeft w:val="0"/>
              <w:marRight w:val="0"/>
              <w:marTop w:val="0"/>
              <w:marBottom w:val="0"/>
              <w:divBdr>
                <w:top w:val="none" w:sz="0" w:space="0" w:color="auto"/>
                <w:left w:val="none" w:sz="0" w:space="0" w:color="auto"/>
                <w:bottom w:val="none" w:sz="0" w:space="0" w:color="auto"/>
                <w:right w:val="none" w:sz="0" w:space="0" w:color="auto"/>
              </w:divBdr>
              <w:divsChild>
                <w:div w:id="995378425">
                  <w:marLeft w:val="0"/>
                  <w:marRight w:val="0"/>
                  <w:marTop w:val="0"/>
                  <w:marBottom w:val="0"/>
                  <w:divBdr>
                    <w:top w:val="none" w:sz="0" w:space="0" w:color="auto"/>
                    <w:left w:val="none" w:sz="0" w:space="0" w:color="auto"/>
                    <w:bottom w:val="none" w:sz="0" w:space="0" w:color="auto"/>
                    <w:right w:val="none" w:sz="0" w:space="0" w:color="auto"/>
                  </w:divBdr>
                </w:div>
                <w:div w:id="197668264">
                  <w:marLeft w:val="0"/>
                  <w:marRight w:val="0"/>
                  <w:marTop w:val="0"/>
                  <w:marBottom w:val="0"/>
                  <w:divBdr>
                    <w:top w:val="none" w:sz="0" w:space="0" w:color="auto"/>
                    <w:left w:val="none" w:sz="0" w:space="0" w:color="auto"/>
                    <w:bottom w:val="none" w:sz="0" w:space="0" w:color="auto"/>
                    <w:right w:val="none" w:sz="0" w:space="0" w:color="auto"/>
                  </w:divBdr>
                  <w:divsChild>
                    <w:div w:id="34872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04082">
          <w:marLeft w:val="0"/>
          <w:marRight w:val="0"/>
          <w:marTop w:val="0"/>
          <w:marBottom w:val="0"/>
          <w:divBdr>
            <w:top w:val="none" w:sz="0" w:space="0" w:color="auto"/>
            <w:left w:val="none" w:sz="0" w:space="0" w:color="auto"/>
            <w:bottom w:val="none" w:sz="0" w:space="0" w:color="auto"/>
            <w:right w:val="none" w:sz="0" w:space="0" w:color="auto"/>
          </w:divBdr>
          <w:divsChild>
            <w:div w:id="1081371953">
              <w:marLeft w:val="0"/>
              <w:marRight w:val="0"/>
              <w:marTop w:val="0"/>
              <w:marBottom w:val="0"/>
              <w:divBdr>
                <w:top w:val="none" w:sz="0" w:space="0" w:color="auto"/>
                <w:left w:val="none" w:sz="0" w:space="0" w:color="auto"/>
                <w:bottom w:val="none" w:sz="0" w:space="0" w:color="auto"/>
                <w:right w:val="none" w:sz="0" w:space="0" w:color="auto"/>
              </w:divBdr>
              <w:divsChild>
                <w:div w:id="1908102749">
                  <w:marLeft w:val="0"/>
                  <w:marRight w:val="0"/>
                  <w:marTop w:val="0"/>
                  <w:marBottom w:val="0"/>
                  <w:divBdr>
                    <w:top w:val="none" w:sz="0" w:space="0" w:color="auto"/>
                    <w:left w:val="none" w:sz="0" w:space="0" w:color="auto"/>
                    <w:bottom w:val="none" w:sz="0" w:space="0" w:color="auto"/>
                    <w:right w:val="none" w:sz="0" w:space="0" w:color="auto"/>
                  </w:divBdr>
                  <w:divsChild>
                    <w:div w:id="1766992625">
                      <w:marLeft w:val="0"/>
                      <w:marRight w:val="0"/>
                      <w:marTop w:val="0"/>
                      <w:marBottom w:val="0"/>
                      <w:divBdr>
                        <w:top w:val="none" w:sz="0" w:space="0" w:color="auto"/>
                        <w:left w:val="none" w:sz="0" w:space="0" w:color="auto"/>
                        <w:bottom w:val="none" w:sz="0" w:space="0" w:color="auto"/>
                        <w:right w:val="none" w:sz="0" w:space="0" w:color="auto"/>
                      </w:divBdr>
                      <w:divsChild>
                        <w:div w:id="1839684884">
                          <w:marLeft w:val="0"/>
                          <w:marRight w:val="0"/>
                          <w:marTop w:val="0"/>
                          <w:marBottom w:val="0"/>
                          <w:divBdr>
                            <w:top w:val="none" w:sz="0" w:space="0" w:color="auto"/>
                            <w:left w:val="none" w:sz="0" w:space="0" w:color="auto"/>
                            <w:bottom w:val="none" w:sz="0" w:space="0" w:color="auto"/>
                            <w:right w:val="none" w:sz="0" w:space="0" w:color="auto"/>
                          </w:divBdr>
                          <w:divsChild>
                            <w:div w:id="1451124256">
                              <w:marLeft w:val="0"/>
                              <w:marRight w:val="0"/>
                              <w:marTop w:val="0"/>
                              <w:marBottom w:val="0"/>
                              <w:divBdr>
                                <w:top w:val="none" w:sz="0" w:space="0" w:color="auto"/>
                                <w:left w:val="none" w:sz="0" w:space="0" w:color="auto"/>
                                <w:bottom w:val="none" w:sz="0" w:space="0" w:color="auto"/>
                                <w:right w:val="none" w:sz="0" w:space="0" w:color="auto"/>
                              </w:divBdr>
                              <w:divsChild>
                                <w:div w:id="166942662">
                                  <w:marLeft w:val="0"/>
                                  <w:marRight w:val="0"/>
                                  <w:marTop w:val="0"/>
                                  <w:marBottom w:val="0"/>
                                  <w:divBdr>
                                    <w:top w:val="none" w:sz="0" w:space="0" w:color="auto"/>
                                    <w:left w:val="none" w:sz="0" w:space="0" w:color="auto"/>
                                    <w:bottom w:val="none" w:sz="0" w:space="0" w:color="auto"/>
                                    <w:right w:val="none" w:sz="0" w:space="0" w:color="auto"/>
                                  </w:divBdr>
                                  <w:divsChild>
                                    <w:div w:id="1330983760">
                                      <w:marLeft w:val="0"/>
                                      <w:marRight w:val="0"/>
                                      <w:marTop w:val="0"/>
                                      <w:marBottom w:val="0"/>
                                      <w:divBdr>
                                        <w:top w:val="none" w:sz="0" w:space="0" w:color="auto"/>
                                        <w:left w:val="none" w:sz="0" w:space="0" w:color="auto"/>
                                        <w:bottom w:val="none" w:sz="0" w:space="0" w:color="auto"/>
                                        <w:right w:val="none" w:sz="0" w:space="0" w:color="auto"/>
                                      </w:divBdr>
                                      <w:divsChild>
                                        <w:div w:id="62030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9327963">
          <w:marLeft w:val="0"/>
          <w:marRight w:val="0"/>
          <w:marTop w:val="0"/>
          <w:marBottom w:val="0"/>
          <w:divBdr>
            <w:top w:val="none" w:sz="0" w:space="0" w:color="auto"/>
            <w:left w:val="none" w:sz="0" w:space="0" w:color="auto"/>
            <w:bottom w:val="none" w:sz="0" w:space="0" w:color="auto"/>
            <w:right w:val="none" w:sz="0" w:space="0" w:color="auto"/>
          </w:divBdr>
          <w:divsChild>
            <w:div w:id="472723467">
              <w:marLeft w:val="0"/>
              <w:marRight w:val="0"/>
              <w:marTop w:val="0"/>
              <w:marBottom w:val="0"/>
              <w:divBdr>
                <w:top w:val="none" w:sz="0" w:space="0" w:color="auto"/>
                <w:left w:val="none" w:sz="0" w:space="0" w:color="auto"/>
                <w:bottom w:val="none" w:sz="0" w:space="0" w:color="auto"/>
                <w:right w:val="none" w:sz="0" w:space="0" w:color="auto"/>
              </w:divBdr>
              <w:divsChild>
                <w:div w:id="1892811252">
                  <w:marLeft w:val="0"/>
                  <w:marRight w:val="0"/>
                  <w:marTop w:val="0"/>
                  <w:marBottom w:val="0"/>
                  <w:divBdr>
                    <w:top w:val="none" w:sz="0" w:space="0" w:color="auto"/>
                    <w:left w:val="none" w:sz="0" w:space="0" w:color="auto"/>
                    <w:bottom w:val="none" w:sz="0" w:space="0" w:color="auto"/>
                    <w:right w:val="none" w:sz="0" w:space="0" w:color="auto"/>
                  </w:divBdr>
                  <w:divsChild>
                    <w:div w:id="1905219102">
                      <w:marLeft w:val="0"/>
                      <w:marRight w:val="0"/>
                      <w:marTop w:val="0"/>
                      <w:marBottom w:val="0"/>
                      <w:divBdr>
                        <w:top w:val="none" w:sz="0" w:space="0" w:color="auto"/>
                        <w:left w:val="none" w:sz="0" w:space="0" w:color="auto"/>
                        <w:bottom w:val="none" w:sz="0" w:space="0" w:color="auto"/>
                        <w:right w:val="none" w:sz="0" w:space="0" w:color="auto"/>
                      </w:divBdr>
                      <w:divsChild>
                        <w:div w:id="6368402">
                          <w:marLeft w:val="0"/>
                          <w:marRight w:val="0"/>
                          <w:marTop w:val="0"/>
                          <w:marBottom w:val="0"/>
                          <w:divBdr>
                            <w:top w:val="none" w:sz="0" w:space="0" w:color="auto"/>
                            <w:left w:val="none" w:sz="0" w:space="0" w:color="auto"/>
                            <w:bottom w:val="none" w:sz="0" w:space="0" w:color="auto"/>
                            <w:right w:val="none" w:sz="0" w:space="0" w:color="auto"/>
                          </w:divBdr>
                          <w:divsChild>
                            <w:div w:id="826819262">
                              <w:marLeft w:val="0"/>
                              <w:marRight w:val="0"/>
                              <w:marTop w:val="0"/>
                              <w:marBottom w:val="0"/>
                              <w:divBdr>
                                <w:top w:val="none" w:sz="0" w:space="0" w:color="auto"/>
                                <w:left w:val="none" w:sz="0" w:space="0" w:color="auto"/>
                                <w:bottom w:val="none" w:sz="0" w:space="0" w:color="auto"/>
                                <w:right w:val="none" w:sz="0" w:space="0" w:color="auto"/>
                              </w:divBdr>
                              <w:divsChild>
                                <w:div w:id="180619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984408">
                  <w:marLeft w:val="0"/>
                  <w:marRight w:val="0"/>
                  <w:marTop w:val="0"/>
                  <w:marBottom w:val="0"/>
                  <w:divBdr>
                    <w:top w:val="none" w:sz="0" w:space="0" w:color="auto"/>
                    <w:left w:val="none" w:sz="0" w:space="0" w:color="auto"/>
                    <w:bottom w:val="none" w:sz="0" w:space="0" w:color="auto"/>
                    <w:right w:val="none" w:sz="0" w:space="0" w:color="auto"/>
                  </w:divBdr>
                  <w:divsChild>
                    <w:div w:id="484585403">
                      <w:marLeft w:val="0"/>
                      <w:marRight w:val="0"/>
                      <w:marTop w:val="0"/>
                      <w:marBottom w:val="0"/>
                      <w:divBdr>
                        <w:top w:val="none" w:sz="0" w:space="0" w:color="auto"/>
                        <w:left w:val="none" w:sz="0" w:space="0" w:color="auto"/>
                        <w:bottom w:val="none" w:sz="0" w:space="0" w:color="auto"/>
                        <w:right w:val="none" w:sz="0" w:space="0" w:color="auto"/>
                      </w:divBdr>
                      <w:divsChild>
                        <w:div w:id="104538855">
                          <w:marLeft w:val="0"/>
                          <w:marRight w:val="0"/>
                          <w:marTop w:val="0"/>
                          <w:marBottom w:val="0"/>
                          <w:divBdr>
                            <w:top w:val="none" w:sz="0" w:space="0" w:color="auto"/>
                            <w:left w:val="none" w:sz="0" w:space="0" w:color="auto"/>
                            <w:bottom w:val="none" w:sz="0" w:space="0" w:color="auto"/>
                            <w:right w:val="none" w:sz="0" w:space="0" w:color="auto"/>
                          </w:divBdr>
                          <w:divsChild>
                            <w:div w:id="1748923016">
                              <w:marLeft w:val="0"/>
                              <w:marRight w:val="0"/>
                              <w:marTop w:val="0"/>
                              <w:marBottom w:val="0"/>
                              <w:divBdr>
                                <w:top w:val="none" w:sz="0" w:space="0" w:color="auto"/>
                                <w:left w:val="none" w:sz="0" w:space="0" w:color="auto"/>
                                <w:bottom w:val="none" w:sz="0" w:space="0" w:color="auto"/>
                                <w:right w:val="none" w:sz="0" w:space="0" w:color="auto"/>
                              </w:divBdr>
                              <w:divsChild>
                                <w:div w:id="493491721">
                                  <w:marLeft w:val="0"/>
                                  <w:marRight w:val="0"/>
                                  <w:marTop w:val="0"/>
                                  <w:marBottom w:val="0"/>
                                  <w:divBdr>
                                    <w:top w:val="none" w:sz="0" w:space="0" w:color="auto"/>
                                    <w:left w:val="none" w:sz="0" w:space="0" w:color="auto"/>
                                    <w:bottom w:val="none" w:sz="0" w:space="0" w:color="auto"/>
                                    <w:right w:val="none" w:sz="0" w:space="0" w:color="auto"/>
                                  </w:divBdr>
                                  <w:divsChild>
                                    <w:div w:id="19620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2682959">
      <w:bodyDiv w:val="1"/>
      <w:marLeft w:val="0"/>
      <w:marRight w:val="0"/>
      <w:marTop w:val="0"/>
      <w:marBottom w:val="0"/>
      <w:divBdr>
        <w:top w:val="none" w:sz="0" w:space="0" w:color="auto"/>
        <w:left w:val="none" w:sz="0" w:space="0" w:color="auto"/>
        <w:bottom w:val="none" w:sz="0" w:space="0" w:color="auto"/>
        <w:right w:val="none" w:sz="0" w:space="0" w:color="auto"/>
      </w:divBdr>
    </w:div>
    <w:div w:id="1658145763">
      <w:bodyDiv w:val="1"/>
      <w:marLeft w:val="0"/>
      <w:marRight w:val="0"/>
      <w:marTop w:val="0"/>
      <w:marBottom w:val="0"/>
      <w:divBdr>
        <w:top w:val="none" w:sz="0" w:space="0" w:color="auto"/>
        <w:left w:val="none" w:sz="0" w:space="0" w:color="auto"/>
        <w:bottom w:val="none" w:sz="0" w:space="0" w:color="auto"/>
        <w:right w:val="none" w:sz="0" w:space="0" w:color="auto"/>
      </w:divBdr>
    </w:div>
    <w:div w:id="1663193663">
      <w:bodyDiv w:val="1"/>
      <w:marLeft w:val="0"/>
      <w:marRight w:val="0"/>
      <w:marTop w:val="0"/>
      <w:marBottom w:val="0"/>
      <w:divBdr>
        <w:top w:val="none" w:sz="0" w:space="0" w:color="auto"/>
        <w:left w:val="none" w:sz="0" w:space="0" w:color="auto"/>
        <w:bottom w:val="none" w:sz="0" w:space="0" w:color="auto"/>
        <w:right w:val="none" w:sz="0" w:space="0" w:color="auto"/>
      </w:divBdr>
    </w:div>
    <w:div w:id="1673407644">
      <w:bodyDiv w:val="1"/>
      <w:marLeft w:val="0"/>
      <w:marRight w:val="0"/>
      <w:marTop w:val="0"/>
      <w:marBottom w:val="0"/>
      <w:divBdr>
        <w:top w:val="none" w:sz="0" w:space="0" w:color="auto"/>
        <w:left w:val="none" w:sz="0" w:space="0" w:color="auto"/>
        <w:bottom w:val="none" w:sz="0" w:space="0" w:color="auto"/>
        <w:right w:val="none" w:sz="0" w:space="0" w:color="auto"/>
      </w:divBdr>
    </w:div>
    <w:div w:id="1690373847">
      <w:bodyDiv w:val="1"/>
      <w:marLeft w:val="0"/>
      <w:marRight w:val="0"/>
      <w:marTop w:val="0"/>
      <w:marBottom w:val="0"/>
      <w:divBdr>
        <w:top w:val="none" w:sz="0" w:space="0" w:color="auto"/>
        <w:left w:val="none" w:sz="0" w:space="0" w:color="auto"/>
        <w:bottom w:val="none" w:sz="0" w:space="0" w:color="auto"/>
        <w:right w:val="none" w:sz="0" w:space="0" w:color="auto"/>
      </w:divBdr>
    </w:div>
    <w:div w:id="1729300987">
      <w:bodyDiv w:val="1"/>
      <w:marLeft w:val="0"/>
      <w:marRight w:val="0"/>
      <w:marTop w:val="0"/>
      <w:marBottom w:val="0"/>
      <w:divBdr>
        <w:top w:val="none" w:sz="0" w:space="0" w:color="auto"/>
        <w:left w:val="none" w:sz="0" w:space="0" w:color="auto"/>
        <w:bottom w:val="none" w:sz="0" w:space="0" w:color="auto"/>
        <w:right w:val="none" w:sz="0" w:space="0" w:color="auto"/>
      </w:divBdr>
    </w:div>
    <w:div w:id="1730837265">
      <w:bodyDiv w:val="1"/>
      <w:marLeft w:val="0"/>
      <w:marRight w:val="0"/>
      <w:marTop w:val="0"/>
      <w:marBottom w:val="0"/>
      <w:divBdr>
        <w:top w:val="none" w:sz="0" w:space="0" w:color="auto"/>
        <w:left w:val="none" w:sz="0" w:space="0" w:color="auto"/>
        <w:bottom w:val="none" w:sz="0" w:space="0" w:color="auto"/>
        <w:right w:val="none" w:sz="0" w:space="0" w:color="auto"/>
      </w:divBdr>
    </w:div>
    <w:div w:id="1836723800">
      <w:bodyDiv w:val="1"/>
      <w:marLeft w:val="0"/>
      <w:marRight w:val="0"/>
      <w:marTop w:val="0"/>
      <w:marBottom w:val="0"/>
      <w:divBdr>
        <w:top w:val="none" w:sz="0" w:space="0" w:color="auto"/>
        <w:left w:val="none" w:sz="0" w:space="0" w:color="auto"/>
        <w:bottom w:val="none" w:sz="0" w:space="0" w:color="auto"/>
        <w:right w:val="none" w:sz="0" w:space="0" w:color="auto"/>
      </w:divBdr>
    </w:div>
    <w:div w:id="1873953708">
      <w:bodyDiv w:val="1"/>
      <w:marLeft w:val="0"/>
      <w:marRight w:val="0"/>
      <w:marTop w:val="0"/>
      <w:marBottom w:val="0"/>
      <w:divBdr>
        <w:top w:val="none" w:sz="0" w:space="0" w:color="auto"/>
        <w:left w:val="none" w:sz="0" w:space="0" w:color="auto"/>
        <w:bottom w:val="none" w:sz="0" w:space="0" w:color="auto"/>
        <w:right w:val="none" w:sz="0" w:space="0" w:color="auto"/>
      </w:divBdr>
    </w:div>
    <w:div w:id="1964000041">
      <w:bodyDiv w:val="1"/>
      <w:marLeft w:val="0"/>
      <w:marRight w:val="0"/>
      <w:marTop w:val="0"/>
      <w:marBottom w:val="0"/>
      <w:divBdr>
        <w:top w:val="none" w:sz="0" w:space="0" w:color="auto"/>
        <w:left w:val="none" w:sz="0" w:space="0" w:color="auto"/>
        <w:bottom w:val="none" w:sz="0" w:space="0" w:color="auto"/>
        <w:right w:val="none" w:sz="0" w:space="0" w:color="auto"/>
      </w:divBdr>
    </w:div>
    <w:div w:id="2021617784">
      <w:bodyDiv w:val="1"/>
      <w:marLeft w:val="0"/>
      <w:marRight w:val="0"/>
      <w:marTop w:val="0"/>
      <w:marBottom w:val="0"/>
      <w:divBdr>
        <w:top w:val="none" w:sz="0" w:space="0" w:color="auto"/>
        <w:left w:val="none" w:sz="0" w:space="0" w:color="auto"/>
        <w:bottom w:val="none" w:sz="0" w:space="0" w:color="auto"/>
        <w:right w:val="none" w:sz="0" w:space="0" w:color="auto"/>
      </w:divBdr>
    </w:div>
    <w:div w:id="2034916254">
      <w:bodyDiv w:val="1"/>
      <w:marLeft w:val="0"/>
      <w:marRight w:val="0"/>
      <w:marTop w:val="0"/>
      <w:marBottom w:val="0"/>
      <w:divBdr>
        <w:top w:val="none" w:sz="0" w:space="0" w:color="auto"/>
        <w:left w:val="none" w:sz="0" w:space="0" w:color="auto"/>
        <w:bottom w:val="none" w:sz="0" w:space="0" w:color="auto"/>
        <w:right w:val="none" w:sz="0" w:space="0" w:color="auto"/>
      </w:divBdr>
    </w:div>
    <w:div w:id="2056855195">
      <w:bodyDiv w:val="1"/>
      <w:marLeft w:val="0"/>
      <w:marRight w:val="0"/>
      <w:marTop w:val="0"/>
      <w:marBottom w:val="0"/>
      <w:divBdr>
        <w:top w:val="none" w:sz="0" w:space="0" w:color="auto"/>
        <w:left w:val="none" w:sz="0" w:space="0" w:color="auto"/>
        <w:bottom w:val="none" w:sz="0" w:space="0" w:color="auto"/>
        <w:right w:val="none" w:sz="0" w:space="0" w:color="auto"/>
      </w:divBdr>
    </w:div>
    <w:div w:id="2132748107">
      <w:bodyDiv w:val="1"/>
      <w:marLeft w:val="0"/>
      <w:marRight w:val="0"/>
      <w:marTop w:val="0"/>
      <w:marBottom w:val="0"/>
      <w:divBdr>
        <w:top w:val="none" w:sz="0" w:space="0" w:color="auto"/>
        <w:left w:val="none" w:sz="0" w:space="0" w:color="auto"/>
        <w:bottom w:val="none" w:sz="0" w:space="0" w:color="auto"/>
        <w:right w:val="none" w:sz="0" w:space="0" w:color="auto"/>
      </w:divBdr>
      <w:divsChild>
        <w:div w:id="332757463">
          <w:marLeft w:val="0"/>
          <w:marRight w:val="0"/>
          <w:marTop w:val="0"/>
          <w:marBottom w:val="0"/>
          <w:divBdr>
            <w:top w:val="none" w:sz="0" w:space="0" w:color="auto"/>
            <w:left w:val="none" w:sz="0" w:space="0" w:color="auto"/>
            <w:bottom w:val="none" w:sz="0" w:space="0" w:color="auto"/>
            <w:right w:val="none" w:sz="0" w:space="0" w:color="auto"/>
          </w:divBdr>
          <w:divsChild>
            <w:div w:id="1202942434">
              <w:marLeft w:val="0"/>
              <w:marRight w:val="0"/>
              <w:marTop w:val="0"/>
              <w:marBottom w:val="0"/>
              <w:divBdr>
                <w:top w:val="none" w:sz="0" w:space="0" w:color="auto"/>
                <w:left w:val="none" w:sz="0" w:space="0" w:color="auto"/>
                <w:bottom w:val="none" w:sz="0" w:space="0" w:color="auto"/>
                <w:right w:val="none" w:sz="0" w:space="0" w:color="auto"/>
              </w:divBdr>
              <w:divsChild>
                <w:div w:id="1655328808">
                  <w:marLeft w:val="0"/>
                  <w:marRight w:val="0"/>
                  <w:marTop w:val="0"/>
                  <w:marBottom w:val="0"/>
                  <w:divBdr>
                    <w:top w:val="none" w:sz="0" w:space="0" w:color="auto"/>
                    <w:left w:val="none" w:sz="0" w:space="0" w:color="auto"/>
                    <w:bottom w:val="none" w:sz="0" w:space="0" w:color="auto"/>
                    <w:right w:val="none" w:sz="0" w:space="0" w:color="auto"/>
                  </w:divBdr>
                </w:div>
                <w:div w:id="728843551">
                  <w:marLeft w:val="0"/>
                  <w:marRight w:val="0"/>
                  <w:marTop w:val="0"/>
                  <w:marBottom w:val="0"/>
                  <w:divBdr>
                    <w:top w:val="none" w:sz="0" w:space="0" w:color="auto"/>
                    <w:left w:val="none" w:sz="0" w:space="0" w:color="auto"/>
                    <w:bottom w:val="none" w:sz="0" w:space="0" w:color="auto"/>
                    <w:right w:val="none" w:sz="0" w:space="0" w:color="auto"/>
                  </w:divBdr>
                  <w:divsChild>
                    <w:div w:id="5618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257284">
          <w:marLeft w:val="0"/>
          <w:marRight w:val="0"/>
          <w:marTop w:val="0"/>
          <w:marBottom w:val="0"/>
          <w:divBdr>
            <w:top w:val="none" w:sz="0" w:space="0" w:color="auto"/>
            <w:left w:val="none" w:sz="0" w:space="0" w:color="auto"/>
            <w:bottom w:val="none" w:sz="0" w:space="0" w:color="auto"/>
            <w:right w:val="none" w:sz="0" w:space="0" w:color="auto"/>
          </w:divBdr>
          <w:divsChild>
            <w:div w:id="2133360414">
              <w:marLeft w:val="0"/>
              <w:marRight w:val="0"/>
              <w:marTop w:val="0"/>
              <w:marBottom w:val="0"/>
              <w:divBdr>
                <w:top w:val="none" w:sz="0" w:space="0" w:color="auto"/>
                <w:left w:val="none" w:sz="0" w:space="0" w:color="auto"/>
                <w:bottom w:val="none" w:sz="0" w:space="0" w:color="auto"/>
                <w:right w:val="none" w:sz="0" w:space="0" w:color="auto"/>
              </w:divBdr>
              <w:divsChild>
                <w:div w:id="1908034358">
                  <w:marLeft w:val="0"/>
                  <w:marRight w:val="0"/>
                  <w:marTop w:val="0"/>
                  <w:marBottom w:val="0"/>
                  <w:divBdr>
                    <w:top w:val="none" w:sz="0" w:space="0" w:color="auto"/>
                    <w:left w:val="none" w:sz="0" w:space="0" w:color="auto"/>
                    <w:bottom w:val="none" w:sz="0" w:space="0" w:color="auto"/>
                    <w:right w:val="none" w:sz="0" w:space="0" w:color="auto"/>
                  </w:divBdr>
                  <w:divsChild>
                    <w:div w:id="2104109138">
                      <w:marLeft w:val="0"/>
                      <w:marRight w:val="0"/>
                      <w:marTop w:val="0"/>
                      <w:marBottom w:val="0"/>
                      <w:divBdr>
                        <w:top w:val="none" w:sz="0" w:space="0" w:color="auto"/>
                        <w:left w:val="none" w:sz="0" w:space="0" w:color="auto"/>
                        <w:bottom w:val="none" w:sz="0" w:space="0" w:color="auto"/>
                        <w:right w:val="none" w:sz="0" w:space="0" w:color="auto"/>
                      </w:divBdr>
                      <w:divsChild>
                        <w:div w:id="707410434">
                          <w:marLeft w:val="0"/>
                          <w:marRight w:val="0"/>
                          <w:marTop w:val="0"/>
                          <w:marBottom w:val="0"/>
                          <w:divBdr>
                            <w:top w:val="none" w:sz="0" w:space="0" w:color="auto"/>
                            <w:left w:val="none" w:sz="0" w:space="0" w:color="auto"/>
                            <w:bottom w:val="none" w:sz="0" w:space="0" w:color="auto"/>
                            <w:right w:val="none" w:sz="0" w:space="0" w:color="auto"/>
                          </w:divBdr>
                          <w:divsChild>
                            <w:div w:id="139467519">
                              <w:marLeft w:val="0"/>
                              <w:marRight w:val="0"/>
                              <w:marTop w:val="0"/>
                              <w:marBottom w:val="0"/>
                              <w:divBdr>
                                <w:top w:val="none" w:sz="0" w:space="0" w:color="auto"/>
                                <w:left w:val="none" w:sz="0" w:space="0" w:color="auto"/>
                                <w:bottom w:val="none" w:sz="0" w:space="0" w:color="auto"/>
                                <w:right w:val="none" w:sz="0" w:space="0" w:color="auto"/>
                              </w:divBdr>
                              <w:divsChild>
                                <w:div w:id="704670461">
                                  <w:marLeft w:val="0"/>
                                  <w:marRight w:val="0"/>
                                  <w:marTop w:val="0"/>
                                  <w:marBottom w:val="0"/>
                                  <w:divBdr>
                                    <w:top w:val="none" w:sz="0" w:space="0" w:color="auto"/>
                                    <w:left w:val="none" w:sz="0" w:space="0" w:color="auto"/>
                                    <w:bottom w:val="none" w:sz="0" w:space="0" w:color="auto"/>
                                    <w:right w:val="none" w:sz="0" w:space="0" w:color="auto"/>
                                  </w:divBdr>
                                  <w:divsChild>
                                    <w:div w:id="1720085923">
                                      <w:marLeft w:val="0"/>
                                      <w:marRight w:val="0"/>
                                      <w:marTop w:val="0"/>
                                      <w:marBottom w:val="0"/>
                                      <w:divBdr>
                                        <w:top w:val="none" w:sz="0" w:space="0" w:color="auto"/>
                                        <w:left w:val="none" w:sz="0" w:space="0" w:color="auto"/>
                                        <w:bottom w:val="none" w:sz="0" w:space="0" w:color="auto"/>
                                        <w:right w:val="none" w:sz="0" w:space="0" w:color="auto"/>
                                      </w:divBdr>
                                      <w:divsChild>
                                        <w:div w:id="12066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73638">
          <w:marLeft w:val="0"/>
          <w:marRight w:val="0"/>
          <w:marTop w:val="0"/>
          <w:marBottom w:val="0"/>
          <w:divBdr>
            <w:top w:val="none" w:sz="0" w:space="0" w:color="auto"/>
            <w:left w:val="none" w:sz="0" w:space="0" w:color="auto"/>
            <w:bottom w:val="none" w:sz="0" w:space="0" w:color="auto"/>
            <w:right w:val="none" w:sz="0" w:space="0" w:color="auto"/>
          </w:divBdr>
          <w:divsChild>
            <w:div w:id="1495489009">
              <w:marLeft w:val="0"/>
              <w:marRight w:val="0"/>
              <w:marTop w:val="0"/>
              <w:marBottom w:val="0"/>
              <w:divBdr>
                <w:top w:val="none" w:sz="0" w:space="0" w:color="auto"/>
                <w:left w:val="none" w:sz="0" w:space="0" w:color="auto"/>
                <w:bottom w:val="none" w:sz="0" w:space="0" w:color="auto"/>
                <w:right w:val="none" w:sz="0" w:space="0" w:color="auto"/>
              </w:divBdr>
              <w:divsChild>
                <w:div w:id="600185666">
                  <w:marLeft w:val="0"/>
                  <w:marRight w:val="0"/>
                  <w:marTop w:val="0"/>
                  <w:marBottom w:val="0"/>
                  <w:divBdr>
                    <w:top w:val="none" w:sz="0" w:space="0" w:color="auto"/>
                    <w:left w:val="none" w:sz="0" w:space="0" w:color="auto"/>
                    <w:bottom w:val="none" w:sz="0" w:space="0" w:color="auto"/>
                    <w:right w:val="none" w:sz="0" w:space="0" w:color="auto"/>
                  </w:divBdr>
                  <w:divsChild>
                    <w:div w:id="1207989674">
                      <w:marLeft w:val="0"/>
                      <w:marRight w:val="0"/>
                      <w:marTop w:val="0"/>
                      <w:marBottom w:val="0"/>
                      <w:divBdr>
                        <w:top w:val="none" w:sz="0" w:space="0" w:color="auto"/>
                        <w:left w:val="none" w:sz="0" w:space="0" w:color="auto"/>
                        <w:bottom w:val="none" w:sz="0" w:space="0" w:color="auto"/>
                        <w:right w:val="none" w:sz="0" w:space="0" w:color="auto"/>
                      </w:divBdr>
                      <w:divsChild>
                        <w:div w:id="572278120">
                          <w:marLeft w:val="0"/>
                          <w:marRight w:val="0"/>
                          <w:marTop w:val="0"/>
                          <w:marBottom w:val="0"/>
                          <w:divBdr>
                            <w:top w:val="none" w:sz="0" w:space="0" w:color="auto"/>
                            <w:left w:val="none" w:sz="0" w:space="0" w:color="auto"/>
                            <w:bottom w:val="none" w:sz="0" w:space="0" w:color="auto"/>
                            <w:right w:val="none" w:sz="0" w:space="0" w:color="auto"/>
                          </w:divBdr>
                          <w:divsChild>
                            <w:div w:id="495612937">
                              <w:marLeft w:val="0"/>
                              <w:marRight w:val="0"/>
                              <w:marTop w:val="0"/>
                              <w:marBottom w:val="0"/>
                              <w:divBdr>
                                <w:top w:val="none" w:sz="0" w:space="0" w:color="auto"/>
                                <w:left w:val="none" w:sz="0" w:space="0" w:color="auto"/>
                                <w:bottom w:val="none" w:sz="0" w:space="0" w:color="auto"/>
                                <w:right w:val="none" w:sz="0" w:space="0" w:color="auto"/>
                              </w:divBdr>
                              <w:divsChild>
                                <w:div w:id="142403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959719">
                  <w:marLeft w:val="0"/>
                  <w:marRight w:val="0"/>
                  <w:marTop w:val="0"/>
                  <w:marBottom w:val="0"/>
                  <w:divBdr>
                    <w:top w:val="none" w:sz="0" w:space="0" w:color="auto"/>
                    <w:left w:val="none" w:sz="0" w:space="0" w:color="auto"/>
                    <w:bottom w:val="none" w:sz="0" w:space="0" w:color="auto"/>
                    <w:right w:val="none" w:sz="0" w:space="0" w:color="auto"/>
                  </w:divBdr>
                  <w:divsChild>
                    <w:div w:id="469250289">
                      <w:marLeft w:val="0"/>
                      <w:marRight w:val="0"/>
                      <w:marTop w:val="0"/>
                      <w:marBottom w:val="0"/>
                      <w:divBdr>
                        <w:top w:val="none" w:sz="0" w:space="0" w:color="auto"/>
                        <w:left w:val="none" w:sz="0" w:space="0" w:color="auto"/>
                        <w:bottom w:val="none" w:sz="0" w:space="0" w:color="auto"/>
                        <w:right w:val="none" w:sz="0" w:space="0" w:color="auto"/>
                      </w:divBdr>
                      <w:divsChild>
                        <w:div w:id="517425184">
                          <w:marLeft w:val="0"/>
                          <w:marRight w:val="0"/>
                          <w:marTop w:val="0"/>
                          <w:marBottom w:val="0"/>
                          <w:divBdr>
                            <w:top w:val="none" w:sz="0" w:space="0" w:color="auto"/>
                            <w:left w:val="none" w:sz="0" w:space="0" w:color="auto"/>
                            <w:bottom w:val="none" w:sz="0" w:space="0" w:color="auto"/>
                            <w:right w:val="none" w:sz="0" w:space="0" w:color="auto"/>
                          </w:divBdr>
                          <w:divsChild>
                            <w:div w:id="299267484">
                              <w:marLeft w:val="0"/>
                              <w:marRight w:val="0"/>
                              <w:marTop w:val="0"/>
                              <w:marBottom w:val="0"/>
                              <w:divBdr>
                                <w:top w:val="none" w:sz="0" w:space="0" w:color="auto"/>
                                <w:left w:val="none" w:sz="0" w:space="0" w:color="auto"/>
                                <w:bottom w:val="none" w:sz="0" w:space="0" w:color="auto"/>
                                <w:right w:val="none" w:sz="0" w:space="0" w:color="auto"/>
                              </w:divBdr>
                              <w:divsChild>
                                <w:div w:id="87047203">
                                  <w:marLeft w:val="0"/>
                                  <w:marRight w:val="0"/>
                                  <w:marTop w:val="0"/>
                                  <w:marBottom w:val="0"/>
                                  <w:divBdr>
                                    <w:top w:val="none" w:sz="0" w:space="0" w:color="auto"/>
                                    <w:left w:val="none" w:sz="0" w:space="0" w:color="auto"/>
                                    <w:bottom w:val="none" w:sz="0" w:space="0" w:color="auto"/>
                                    <w:right w:val="none" w:sz="0" w:space="0" w:color="auto"/>
                                  </w:divBdr>
                                  <w:divsChild>
                                    <w:div w:id="3902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660834">
      <w:bodyDiv w:val="1"/>
      <w:marLeft w:val="0"/>
      <w:marRight w:val="0"/>
      <w:marTop w:val="0"/>
      <w:marBottom w:val="0"/>
      <w:divBdr>
        <w:top w:val="none" w:sz="0" w:space="0" w:color="auto"/>
        <w:left w:val="none" w:sz="0" w:space="0" w:color="auto"/>
        <w:bottom w:val="none" w:sz="0" w:space="0" w:color="auto"/>
        <w:right w:val="none" w:sz="0" w:space="0" w:color="auto"/>
      </w:divBdr>
      <w:divsChild>
        <w:div w:id="1283996176">
          <w:marLeft w:val="0"/>
          <w:marRight w:val="0"/>
          <w:marTop w:val="0"/>
          <w:marBottom w:val="0"/>
          <w:divBdr>
            <w:top w:val="none" w:sz="0" w:space="0" w:color="auto"/>
            <w:left w:val="none" w:sz="0" w:space="0" w:color="auto"/>
            <w:bottom w:val="none" w:sz="0" w:space="0" w:color="auto"/>
            <w:right w:val="none" w:sz="0" w:space="0" w:color="auto"/>
          </w:divBdr>
          <w:divsChild>
            <w:div w:id="1207065682">
              <w:marLeft w:val="0"/>
              <w:marRight w:val="0"/>
              <w:marTop w:val="0"/>
              <w:marBottom w:val="0"/>
              <w:divBdr>
                <w:top w:val="none" w:sz="0" w:space="0" w:color="auto"/>
                <w:left w:val="none" w:sz="0" w:space="0" w:color="auto"/>
                <w:bottom w:val="none" w:sz="0" w:space="0" w:color="auto"/>
                <w:right w:val="none" w:sz="0" w:space="0" w:color="auto"/>
              </w:divBdr>
              <w:divsChild>
                <w:div w:id="139885986">
                  <w:marLeft w:val="0"/>
                  <w:marRight w:val="0"/>
                  <w:marTop w:val="0"/>
                  <w:marBottom w:val="0"/>
                  <w:divBdr>
                    <w:top w:val="none" w:sz="0" w:space="0" w:color="auto"/>
                    <w:left w:val="none" w:sz="0" w:space="0" w:color="auto"/>
                    <w:bottom w:val="none" w:sz="0" w:space="0" w:color="auto"/>
                    <w:right w:val="none" w:sz="0" w:space="0" w:color="auto"/>
                  </w:divBdr>
                </w:div>
                <w:div w:id="1753501403">
                  <w:marLeft w:val="0"/>
                  <w:marRight w:val="0"/>
                  <w:marTop w:val="0"/>
                  <w:marBottom w:val="0"/>
                  <w:divBdr>
                    <w:top w:val="none" w:sz="0" w:space="0" w:color="auto"/>
                    <w:left w:val="none" w:sz="0" w:space="0" w:color="auto"/>
                    <w:bottom w:val="none" w:sz="0" w:space="0" w:color="auto"/>
                    <w:right w:val="none" w:sz="0" w:space="0" w:color="auto"/>
                  </w:divBdr>
                  <w:divsChild>
                    <w:div w:id="18544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18394">
          <w:marLeft w:val="0"/>
          <w:marRight w:val="0"/>
          <w:marTop w:val="0"/>
          <w:marBottom w:val="0"/>
          <w:divBdr>
            <w:top w:val="none" w:sz="0" w:space="0" w:color="auto"/>
            <w:left w:val="none" w:sz="0" w:space="0" w:color="auto"/>
            <w:bottom w:val="none" w:sz="0" w:space="0" w:color="auto"/>
            <w:right w:val="none" w:sz="0" w:space="0" w:color="auto"/>
          </w:divBdr>
          <w:divsChild>
            <w:div w:id="1548878051">
              <w:marLeft w:val="0"/>
              <w:marRight w:val="0"/>
              <w:marTop w:val="0"/>
              <w:marBottom w:val="0"/>
              <w:divBdr>
                <w:top w:val="none" w:sz="0" w:space="0" w:color="auto"/>
                <w:left w:val="none" w:sz="0" w:space="0" w:color="auto"/>
                <w:bottom w:val="none" w:sz="0" w:space="0" w:color="auto"/>
                <w:right w:val="none" w:sz="0" w:space="0" w:color="auto"/>
              </w:divBdr>
              <w:divsChild>
                <w:div w:id="1004744743">
                  <w:marLeft w:val="0"/>
                  <w:marRight w:val="0"/>
                  <w:marTop w:val="0"/>
                  <w:marBottom w:val="0"/>
                  <w:divBdr>
                    <w:top w:val="none" w:sz="0" w:space="0" w:color="auto"/>
                    <w:left w:val="none" w:sz="0" w:space="0" w:color="auto"/>
                    <w:bottom w:val="none" w:sz="0" w:space="0" w:color="auto"/>
                    <w:right w:val="none" w:sz="0" w:space="0" w:color="auto"/>
                  </w:divBdr>
                  <w:divsChild>
                    <w:div w:id="1543128951">
                      <w:marLeft w:val="0"/>
                      <w:marRight w:val="0"/>
                      <w:marTop w:val="0"/>
                      <w:marBottom w:val="0"/>
                      <w:divBdr>
                        <w:top w:val="none" w:sz="0" w:space="0" w:color="auto"/>
                        <w:left w:val="none" w:sz="0" w:space="0" w:color="auto"/>
                        <w:bottom w:val="none" w:sz="0" w:space="0" w:color="auto"/>
                        <w:right w:val="none" w:sz="0" w:space="0" w:color="auto"/>
                      </w:divBdr>
                      <w:divsChild>
                        <w:div w:id="681976670">
                          <w:marLeft w:val="0"/>
                          <w:marRight w:val="0"/>
                          <w:marTop w:val="0"/>
                          <w:marBottom w:val="0"/>
                          <w:divBdr>
                            <w:top w:val="none" w:sz="0" w:space="0" w:color="auto"/>
                            <w:left w:val="none" w:sz="0" w:space="0" w:color="auto"/>
                            <w:bottom w:val="none" w:sz="0" w:space="0" w:color="auto"/>
                            <w:right w:val="none" w:sz="0" w:space="0" w:color="auto"/>
                          </w:divBdr>
                          <w:divsChild>
                            <w:div w:id="1714574123">
                              <w:marLeft w:val="0"/>
                              <w:marRight w:val="0"/>
                              <w:marTop w:val="0"/>
                              <w:marBottom w:val="0"/>
                              <w:divBdr>
                                <w:top w:val="none" w:sz="0" w:space="0" w:color="auto"/>
                                <w:left w:val="none" w:sz="0" w:space="0" w:color="auto"/>
                                <w:bottom w:val="none" w:sz="0" w:space="0" w:color="auto"/>
                                <w:right w:val="none" w:sz="0" w:space="0" w:color="auto"/>
                              </w:divBdr>
                              <w:divsChild>
                                <w:div w:id="1444112130">
                                  <w:marLeft w:val="0"/>
                                  <w:marRight w:val="0"/>
                                  <w:marTop w:val="0"/>
                                  <w:marBottom w:val="0"/>
                                  <w:divBdr>
                                    <w:top w:val="none" w:sz="0" w:space="0" w:color="auto"/>
                                    <w:left w:val="none" w:sz="0" w:space="0" w:color="auto"/>
                                    <w:bottom w:val="none" w:sz="0" w:space="0" w:color="auto"/>
                                    <w:right w:val="none" w:sz="0" w:space="0" w:color="auto"/>
                                  </w:divBdr>
                                  <w:divsChild>
                                    <w:div w:id="1089161026">
                                      <w:marLeft w:val="0"/>
                                      <w:marRight w:val="0"/>
                                      <w:marTop w:val="0"/>
                                      <w:marBottom w:val="0"/>
                                      <w:divBdr>
                                        <w:top w:val="none" w:sz="0" w:space="0" w:color="auto"/>
                                        <w:left w:val="none" w:sz="0" w:space="0" w:color="auto"/>
                                        <w:bottom w:val="none" w:sz="0" w:space="0" w:color="auto"/>
                                        <w:right w:val="none" w:sz="0" w:space="0" w:color="auto"/>
                                      </w:divBdr>
                                      <w:divsChild>
                                        <w:div w:id="2352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310447">
          <w:marLeft w:val="0"/>
          <w:marRight w:val="0"/>
          <w:marTop w:val="0"/>
          <w:marBottom w:val="0"/>
          <w:divBdr>
            <w:top w:val="none" w:sz="0" w:space="0" w:color="auto"/>
            <w:left w:val="none" w:sz="0" w:space="0" w:color="auto"/>
            <w:bottom w:val="none" w:sz="0" w:space="0" w:color="auto"/>
            <w:right w:val="none" w:sz="0" w:space="0" w:color="auto"/>
          </w:divBdr>
          <w:divsChild>
            <w:div w:id="499273083">
              <w:marLeft w:val="0"/>
              <w:marRight w:val="0"/>
              <w:marTop w:val="0"/>
              <w:marBottom w:val="0"/>
              <w:divBdr>
                <w:top w:val="none" w:sz="0" w:space="0" w:color="auto"/>
                <w:left w:val="none" w:sz="0" w:space="0" w:color="auto"/>
                <w:bottom w:val="none" w:sz="0" w:space="0" w:color="auto"/>
                <w:right w:val="none" w:sz="0" w:space="0" w:color="auto"/>
              </w:divBdr>
              <w:divsChild>
                <w:div w:id="319040580">
                  <w:marLeft w:val="0"/>
                  <w:marRight w:val="0"/>
                  <w:marTop w:val="0"/>
                  <w:marBottom w:val="0"/>
                  <w:divBdr>
                    <w:top w:val="none" w:sz="0" w:space="0" w:color="auto"/>
                    <w:left w:val="none" w:sz="0" w:space="0" w:color="auto"/>
                    <w:bottom w:val="none" w:sz="0" w:space="0" w:color="auto"/>
                    <w:right w:val="none" w:sz="0" w:space="0" w:color="auto"/>
                  </w:divBdr>
                  <w:divsChild>
                    <w:div w:id="759374537">
                      <w:marLeft w:val="0"/>
                      <w:marRight w:val="0"/>
                      <w:marTop w:val="0"/>
                      <w:marBottom w:val="0"/>
                      <w:divBdr>
                        <w:top w:val="none" w:sz="0" w:space="0" w:color="auto"/>
                        <w:left w:val="none" w:sz="0" w:space="0" w:color="auto"/>
                        <w:bottom w:val="none" w:sz="0" w:space="0" w:color="auto"/>
                        <w:right w:val="none" w:sz="0" w:space="0" w:color="auto"/>
                      </w:divBdr>
                      <w:divsChild>
                        <w:div w:id="1597984111">
                          <w:marLeft w:val="0"/>
                          <w:marRight w:val="0"/>
                          <w:marTop w:val="0"/>
                          <w:marBottom w:val="0"/>
                          <w:divBdr>
                            <w:top w:val="none" w:sz="0" w:space="0" w:color="auto"/>
                            <w:left w:val="none" w:sz="0" w:space="0" w:color="auto"/>
                            <w:bottom w:val="none" w:sz="0" w:space="0" w:color="auto"/>
                            <w:right w:val="none" w:sz="0" w:space="0" w:color="auto"/>
                          </w:divBdr>
                          <w:divsChild>
                            <w:div w:id="1847279896">
                              <w:marLeft w:val="0"/>
                              <w:marRight w:val="0"/>
                              <w:marTop w:val="0"/>
                              <w:marBottom w:val="0"/>
                              <w:divBdr>
                                <w:top w:val="none" w:sz="0" w:space="0" w:color="auto"/>
                                <w:left w:val="none" w:sz="0" w:space="0" w:color="auto"/>
                                <w:bottom w:val="none" w:sz="0" w:space="0" w:color="auto"/>
                                <w:right w:val="none" w:sz="0" w:space="0" w:color="auto"/>
                              </w:divBdr>
                              <w:divsChild>
                                <w:div w:id="193373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118478">
                  <w:marLeft w:val="0"/>
                  <w:marRight w:val="0"/>
                  <w:marTop w:val="0"/>
                  <w:marBottom w:val="0"/>
                  <w:divBdr>
                    <w:top w:val="none" w:sz="0" w:space="0" w:color="auto"/>
                    <w:left w:val="none" w:sz="0" w:space="0" w:color="auto"/>
                    <w:bottom w:val="none" w:sz="0" w:space="0" w:color="auto"/>
                    <w:right w:val="none" w:sz="0" w:space="0" w:color="auto"/>
                  </w:divBdr>
                  <w:divsChild>
                    <w:div w:id="1188757960">
                      <w:marLeft w:val="0"/>
                      <w:marRight w:val="0"/>
                      <w:marTop w:val="0"/>
                      <w:marBottom w:val="0"/>
                      <w:divBdr>
                        <w:top w:val="none" w:sz="0" w:space="0" w:color="auto"/>
                        <w:left w:val="none" w:sz="0" w:space="0" w:color="auto"/>
                        <w:bottom w:val="none" w:sz="0" w:space="0" w:color="auto"/>
                        <w:right w:val="none" w:sz="0" w:space="0" w:color="auto"/>
                      </w:divBdr>
                      <w:divsChild>
                        <w:div w:id="19203481">
                          <w:marLeft w:val="0"/>
                          <w:marRight w:val="0"/>
                          <w:marTop w:val="0"/>
                          <w:marBottom w:val="0"/>
                          <w:divBdr>
                            <w:top w:val="none" w:sz="0" w:space="0" w:color="auto"/>
                            <w:left w:val="none" w:sz="0" w:space="0" w:color="auto"/>
                            <w:bottom w:val="none" w:sz="0" w:space="0" w:color="auto"/>
                            <w:right w:val="none" w:sz="0" w:space="0" w:color="auto"/>
                          </w:divBdr>
                          <w:divsChild>
                            <w:div w:id="882592259">
                              <w:marLeft w:val="0"/>
                              <w:marRight w:val="0"/>
                              <w:marTop w:val="0"/>
                              <w:marBottom w:val="0"/>
                              <w:divBdr>
                                <w:top w:val="none" w:sz="0" w:space="0" w:color="auto"/>
                                <w:left w:val="none" w:sz="0" w:space="0" w:color="auto"/>
                                <w:bottom w:val="none" w:sz="0" w:space="0" w:color="auto"/>
                                <w:right w:val="none" w:sz="0" w:space="0" w:color="auto"/>
                              </w:divBdr>
                              <w:divsChild>
                                <w:div w:id="2137209584">
                                  <w:marLeft w:val="0"/>
                                  <w:marRight w:val="0"/>
                                  <w:marTop w:val="0"/>
                                  <w:marBottom w:val="0"/>
                                  <w:divBdr>
                                    <w:top w:val="none" w:sz="0" w:space="0" w:color="auto"/>
                                    <w:left w:val="none" w:sz="0" w:space="0" w:color="auto"/>
                                    <w:bottom w:val="none" w:sz="0" w:space="0" w:color="auto"/>
                                    <w:right w:val="none" w:sz="0" w:space="0" w:color="auto"/>
                                  </w:divBdr>
                                  <w:divsChild>
                                    <w:div w:id="41459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p.g.m.mol@umcg.nl" TargetMode="External"/><Relationship Id="rId21" Type="http://schemas.openxmlformats.org/officeDocument/2006/relationships/hyperlink" Target="mailto:j.g.w.kosterink@umcg.nl" TargetMode="External"/><Relationship Id="rId42" Type="http://schemas.openxmlformats.org/officeDocument/2006/relationships/hyperlink" Target="https://www.stoppfrail.org/" TargetMode="External"/><Relationship Id="rId63" Type="http://schemas.openxmlformats.org/officeDocument/2006/relationships/hyperlink" Target="mailto:h.j.lambers.heerspink@umcg.nl" TargetMode="External"/><Relationship Id="rId84" Type="http://schemas.openxmlformats.org/officeDocument/2006/relationships/hyperlink" Target="mailto:c.h.s.b.van.den.berg@umcg.nl" TargetMode="External"/><Relationship Id="rId138" Type="http://schemas.openxmlformats.org/officeDocument/2006/relationships/hyperlink" Target="mailto:i.de.waard-siebenga@umcg.nl" TargetMode="External"/><Relationship Id="rId159" Type="http://schemas.openxmlformats.org/officeDocument/2006/relationships/hyperlink" Target="mailto:h.j.lambers.heerspink@umcg.nl" TargetMode="External"/><Relationship Id="rId170" Type="http://schemas.openxmlformats.org/officeDocument/2006/relationships/hyperlink" Target="mailto:h.r.bouma@umcg.nl" TargetMode="External"/><Relationship Id="rId191" Type="http://schemas.openxmlformats.org/officeDocument/2006/relationships/hyperlink" Target="https://umcgonline-my.sharepoint.com/personal/m_s_bolhuis_umcg_nl/Documents/Downloads/o%09https:/www.opleidingsetalage.nl/opleidingsonderdeel/universitair-medisch-centrum-groningen/ouderenpsychiatrie/2123-cluster-ouderenpsychiatrie-opname-afdeling-mpu-ouderen" TargetMode="External"/><Relationship Id="rId205" Type="http://schemas.openxmlformats.org/officeDocument/2006/relationships/hyperlink" Target="mailto:secretariaatKFF@umcg.nl" TargetMode="External"/><Relationship Id="rId226" Type="http://schemas.openxmlformats.org/officeDocument/2006/relationships/hyperlink" Target="http://www.medicijngebruik.nl/nieuwe-geneesmiddelen" TargetMode="External"/><Relationship Id="rId107" Type="http://schemas.openxmlformats.org/officeDocument/2006/relationships/hyperlink" Target="mailto:h.r.bouma@umcg.nl" TargetMode="External"/><Relationship Id="rId11" Type="http://schemas.openxmlformats.org/officeDocument/2006/relationships/image" Target="media/image1.png"/><Relationship Id="rId32" Type="http://schemas.openxmlformats.org/officeDocument/2006/relationships/hyperlink" Target="https://drug-interactions.medicine.iu.edu/MainTable.aspx" TargetMode="External"/><Relationship Id="rId53" Type="http://schemas.openxmlformats.org/officeDocument/2006/relationships/hyperlink" Target="https://clinicaltrials.gov/" TargetMode="External"/><Relationship Id="rId74" Type="http://schemas.openxmlformats.org/officeDocument/2006/relationships/hyperlink" Target="mailto:h.r.bouma@umcg.nl" TargetMode="External"/><Relationship Id="rId128" Type="http://schemas.openxmlformats.org/officeDocument/2006/relationships/hyperlink" Target="mailto:d.j.touw@umcg.nl" TargetMode="External"/><Relationship Id="rId149" Type="http://schemas.openxmlformats.org/officeDocument/2006/relationships/hyperlink" Target="https://www.jouwzorgopleider.nl/" TargetMode="External"/><Relationship Id="rId5" Type="http://schemas.openxmlformats.org/officeDocument/2006/relationships/numbering" Target="numbering.xml"/><Relationship Id="rId95" Type="http://schemas.openxmlformats.org/officeDocument/2006/relationships/hyperlink" Target="mailto:m.m.r.f.struys@umcg.nl" TargetMode="External"/><Relationship Id="rId160" Type="http://schemas.openxmlformats.org/officeDocument/2006/relationships/hyperlink" Target="mailto:h.r.bouma@umcg.nl)" TargetMode="External"/><Relationship Id="rId181" Type="http://schemas.openxmlformats.org/officeDocument/2006/relationships/hyperlink" Target="https://doi.org/10.1111/bcp.14339" TargetMode="External"/><Relationship Id="rId216" Type="http://schemas.openxmlformats.org/officeDocument/2006/relationships/hyperlink" Target="https://www.ccmo.nl/" TargetMode="External"/><Relationship Id="rId22" Type="http://schemas.openxmlformats.org/officeDocument/2006/relationships/hyperlink" Target="https://eur03.safelinks.protection.outlook.com/ap/t-59584e83/?url=https%3A%2F%2Fteams.microsoft.com%2Fl%2Fmeetup-join%2F19%253a367a547d5bef44c68df690ea1935a7bd%2540thread.tacv2%2F1586427940910%3Fcontext%3D%257b%2522Tid%2522%253a%2522335122f9-d4f4-4d67-a2fc-cd6dc20dde70%2522%252c%2522Oid%2522%253a%25228b8db5cd-5b03-4650-8f14-9d7b67747667%2522%257d&amp;data=05%7C01%7Ch.r.bouma%40umcg.nl%7C7bab43ba742b4fae8cfb08da9b05741b%7C335122f9d4f44d67a2fccd6dc20dde70%7C0%7C0%7C637992744962237482%7CUnknown%7CTWFpbGZsb3d8eyJWIjoiMC4wLjAwMDAiLCJQIjoiV2luMzIiLCJBTiI6Ik1haWwiLCJXVCI6Mn0%3D%7C3000%7C%7C%7C&amp;sdata=9uV27ipj8Jxnq3MVh78Ou2WCxAK6rspCBqQZw7SxONg%3D&amp;reserved=0" TargetMode="External"/><Relationship Id="rId43" Type="http://schemas.openxmlformats.org/officeDocument/2006/relationships/hyperlink" Target="https://richtlijnendatabase.nl/" TargetMode="External"/><Relationship Id="rId64" Type="http://schemas.openxmlformats.org/officeDocument/2006/relationships/hyperlink" Target="mailto:d.j.touw@umcg.nl" TargetMode="External"/><Relationship Id="rId118" Type="http://schemas.openxmlformats.org/officeDocument/2006/relationships/hyperlink" Target="mailto:m.l.toren-wielema@umcg.nl" TargetMode="External"/><Relationship Id="rId139" Type="http://schemas.openxmlformats.org/officeDocument/2006/relationships/hyperlink" Target="mailto:r.h.henning@umcg.nl" TargetMode="External"/><Relationship Id="rId85" Type="http://schemas.openxmlformats.org/officeDocument/2006/relationships/hyperlink" Target="mailto:w.bult@umcg.nl" TargetMode="External"/><Relationship Id="rId150" Type="http://schemas.openxmlformats.org/officeDocument/2006/relationships/hyperlink" Target="https://ocr.od.nih.gov/courses/principles-clinical-pharmacology.html" TargetMode="External"/><Relationship Id="rId171" Type="http://schemas.openxmlformats.org/officeDocument/2006/relationships/hyperlink" Target="mailto:ewoudvan.hoogdalem@iconplc.com" TargetMode="External"/><Relationship Id="rId192" Type="http://schemas.openxmlformats.org/officeDocument/2006/relationships/hyperlink" Target="https://umcgonline-my.sharepoint.com/personal/m_s_bolhuis_umcg_nl/Documents/Downloads/o%09https:/www.opleidingsetalage.nl/opleidingsonderdeel/universitair-medisch-centrum-groningen/volwassenpsychiatrie/2126-cluster-stemmings-en-angststoornissen-topreferente-klinische-behandeling-van-depressieve-stemmingsstoornissen" TargetMode="External"/><Relationship Id="rId206" Type="http://schemas.openxmlformats.org/officeDocument/2006/relationships/hyperlink" Target="mailto:secretariaatKFF@umcg.nl" TargetMode="External"/><Relationship Id="rId227" Type="http://schemas.openxmlformats.org/officeDocument/2006/relationships/hyperlink" Target="http://www.medicijngebruik.nl/projecten/biosimilars-op-maat" TargetMode="External"/><Relationship Id="rId12" Type="http://schemas.openxmlformats.org/officeDocument/2006/relationships/image" Target="media/image2.png"/><Relationship Id="rId33" Type="http://schemas.openxmlformats.org/officeDocument/2006/relationships/hyperlink" Target="https://www.necf.nl/" TargetMode="External"/><Relationship Id="rId108" Type="http://schemas.openxmlformats.org/officeDocument/2006/relationships/hyperlink" Target="mailto:m.s.bolhuis@umcg.nl" TargetMode="External"/><Relationship Id="rId129" Type="http://schemas.openxmlformats.org/officeDocument/2006/relationships/hyperlink" Target="mailto:m.schuls-fouchier@umcg.nl" TargetMode="External"/><Relationship Id="rId54" Type="http://schemas.openxmlformats.org/officeDocument/2006/relationships/hyperlink" Target="https://www.fda.gov/regulatory-information/search-fda-guidance-documents" TargetMode="External"/><Relationship Id="rId75" Type="http://schemas.openxmlformats.org/officeDocument/2006/relationships/hyperlink" Target="mailto:m.schuls-fouchier@umcg.nl" TargetMode="External"/><Relationship Id="rId96" Type="http://schemas.openxmlformats.org/officeDocument/2006/relationships/hyperlink" Target="mailto:j.k.g.wietasch@umcg.nl" TargetMode="External"/><Relationship Id="rId140" Type="http://schemas.openxmlformats.org/officeDocument/2006/relationships/hyperlink" Target="mailto:d.j.touw@umcg.nl" TargetMode="External"/><Relationship Id="rId161" Type="http://schemas.openxmlformats.org/officeDocument/2006/relationships/hyperlink" Target="mailto:m.s.bolhuis@umcg.nl" TargetMode="External"/><Relationship Id="rId182" Type="http://schemas.openxmlformats.org/officeDocument/2006/relationships/hyperlink" Target="https://www.startstophulp.nl/" TargetMode="External"/><Relationship Id="rId217" Type="http://schemas.openxmlformats.org/officeDocument/2006/relationships/hyperlink" Target="https://ichgcp.net/" TargetMode="External"/><Relationship Id="rId6" Type="http://schemas.openxmlformats.org/officeDocument/2006/relationships/styles" Target="styles.xml"/><Relationship Id="rId23" Type="http://schemas.openxmlformats.org/officeDocument/2006/relationships/hyperlink" Target="https://eur03.safelinks.protection.outlook.com/ap/t-59584e83/?url=https%3A%2F%2Fteams.microsoft.com%2Fl%2Fmeetup-join%2F19%253a367a547d5bef44c68df690ea1935a7bd%2540thread.tacv2%2F1586427940910%3Fcontext%3D%257b%2522Tid%2522%253a%2522335122f9-d4f4-4d67-a2fc-cd6dc20dde70%2522%252c%2522Oid%2522%253a%25228b8db5cd-5b03-4650-8f14-9d7b67747667%2522%257d&amp;data=05%7C01%7Ch.r.bouma%40umcg.nl%7C7bab43ba742b4fae8cfb08da9b05741b%7C335122f9d4f44d67a2fccd6dc20dde70%7C0%7C0%7C637992744962237482%7CUnknown%7CTWFpbGZsb3d8eyJWIjoiMC4wLjAwMDAiLCJQIjoiV2luMzIiLCJBTiI6Ik1haWwiLCJXVCI6Mn0%3D%7C3000%7C%7C%7C&amp;sdata=9uV27ipj8Jxnq3MVh78Ou2WCxAK6rspCBqQZw7SxONg%3D&amp;reserved=0" TargetMode="External"/><Relationship Id="rId119" Type="http://schemas.openxmlformats.org/officeDocument/2006/relationships/hyperlink" Target="mailto:m.s.bolhuis@umcg.nl" TargetMode="External"/><Relationship Id="rId44" Type="http://schemas.openxmlformats.org/officeDocument/2006/relationships/hyperlink" Target="https://www.acbcalc.com/" TargetMode="External"/><Relationship Id="rId65" Type="http://schemas.openxmlformats.org/officeDocument/2006/relationships/hyperlink" Target="mailto:d.j.touw@umcg.nl" TargetMode="External"/><Relationship Id="rId86" Type="http://schemas.openxmlformats.org/officeDocument/2006/relationships/hyperlink" Target="mailto:t.van.laar@umcg.nl" TargetMode="External"/><Relationship Id="rId130" Type="http://schemas.openxmlformats.org/officeDocument/2006/relationships/hyperlink" Target="mailto:j.g.w.kosterink@umcg.nl" TargetMode="External"/><Relationship Id="rId151" Type="http://schemas.openxmlformats.org/officeDocument/2006/relationships/hyperlink" Target="https://eacpt.org/" TargetMode="External"/><Relationship Id="rId172" Type="http://schemas.openxmlformats.org/officeDocument/2006/relationships/hyperlink" Target="mailto:thijs.ierselvan@iconplc.com" TargetMode="External"/><Relationship Id="rId193" Type="http://schemas.openxmlformats.org/officeDocument/2006/relationships/hyperlink" Target="https://richtlijnendatabase.nl/" TargetMode="External"/><Relationship Id="rId207" Type="http://schemas.openxmlformats.org/officeDocument/2006/relationships/hyperlink" Target="mailto:secretariaat.apo@radboudumc.nl" TargetMode="External"/><Relationship Id="rId228" Type="http://schemas.openxmlformats.org/officeDocument/2006/relationships/header" Target="header1.xml"/><Relationship Id="rId13" Type="http://schemas.openxmlformats.org/officeDocument/2006/relationships/image" Target="media/image3.png"/><Relationship Id="rId109" Type="http://schemas.openxmlformats.org/officeDocument/2006/relationships/hyperlink" Target="mailto:j.g.w.kosterink@umcg.nl" TargetMode="External"/><Relationship Id="rId34" Type="http://schemas.openxmlformats.org/officeDocument/2006/relationships/hyperlink" Target="https://www.radboudumc.nl/" TargetMode="External"/><Relationship Id="rId55" Type="http://schemas.openxmlformats.org/officeDocument/2006/relationships/hyperlink" Target="https://www.fda.gov/regulatory-information/search-fda-guidance-documents/estimating-maximum-safe-starting-dose-initial-clinical-trials-therapeutics-adult-healthy-volunteers" TargetMode="External"/><Relationship Id="rId76" Type="http://schemas.openxmlformats.org/officeDocument/2006/relationships/hyperlink" Target="mailto:b.d.westenbrink@umcg.nl" TargetMode="External"/><Relationship Id="rId97" Type="http://schemas.openxmlformats.org/officeDocument/2006/relationships/hyperlink" Target="mailto:w.f.w.bierman@umcg.nl" TargetMode="External"/><Relationship Id="rId120" Type="http://schemas.openxmlformats.org/officeDocument/2006/relationships/hyperlink" Target="mailto:h.r.bouma@umcg.nl" TargetMode="External"/><Relationship Id="rId141" Type="http://schemas.openxmlformats.org/officeDocument/2006/relationships/hyperlink" Target="mailto:i.de.waard-siebenga@umcg.nl" TargetMode="External"/><Relationship Id="rId7" Type="http://schemas.openxmlformats.org/officeDocument/2006/relationships/settings" Target="settings.xml"/><Relationship Id="rId162" Type="http://schemas.openxmlformats.org/officeDocument/2006/relationships/hyperlink" Target="mailto:h.j.lambers.heerspink@umcg.nl" TargetMode="External"/><Relationship Id="rId183" Type="http://schemas.openxmlformats.org/officeDocument/2006/relationships/hyperlink" Target="https://ephor.nl/" TargetMode="External"/><Relationship Id="rId218" Type="http://schemas.openxmlformats.org/officeDocument/2006/relationships/hyperlink" Target="https://www.ich.org/page/efficacy-guidelines" TargetMode="External"/><Relationship Id="rId24" Type="http://schemas.openxmlformats.org/officeDocument/2006/relationships/hyperlink" Target="https://eur03.safelinks.protection.outlook.com/ap/t-59584e83/?url=https%3A%2F%2Fteams.microsoft.com%2Fl%2Fmeetup-join%2F19%253a367a547d5bef44c68df690ea1935a7bd%2540thread.tacv2%2F1586427940910%3Fcontext%3D%257b%2522Tid%2522%253a%2522335122f9-d4f4-4d67-a2fc-cd6dc20dde70%2522%252c%2522Oid%2522%253a%25228b8db5cd-5b03-4650-8f14-9d7b67747667%2522%257d&amp;data=05%7C01%7Ch.r.bouma%40umcg.nl%7C7bab43ba742b4fae8cfb08da9b05741b%7C335122f9d4f44d67a2fccd6dc20dde70%7C0%7C0%7C637992744962237482%7CUnknown%7CTWFpbGZsb3d8eyJWIjoiMC4wLjAwMDAiLCJQIjoiV2luMzIiLCJBTiI6Ik1haWwiLCJXVCI6Mn0%3D%7C3000%7C%7C%7C&amp;sdata=9uV27ipj8Jxnq3MVh78Ou2WCxAK6rspCBqQZw7SxONg%3D&amp;reserved=0" TargetMode="External"/><Relationship Id="rId45" Type="http://schemas.openxmlformats.org/officeDocument/2006/relationships/hyperlink" Target="https://www.vergiftigingen.info/" TargetMode="External"/><Relationship Id="rId66" Type="http://schemas.openxmlformats.org/officeDocument/2006/relationships/hyperlink" Target="mailto:d.j.touw@umcg.nl" TargetMode="External"/><Relationship Id="rId87" Type="http://schemas.openxmlformats.org/officeDocument/2006/relationships/hyperlink" Target="mailto:j.n.g.oude.elberink@umcg.nl" TargetMode="External"/><Relationship Id="rId110" Type="http://schemas.openxmlformats.org/officeDocument/2006/relationships/hyperlink" Target="mailto:d.j.touw@umcg.nl" TargetMode="External"/><Relationship Id="rId131" Type="http://schemas.openxmlformats.org/officeDocument/2006/relationships/hyperlink" Target="mailto:k.e.broekman@umcg.nl" TargetMode="External"/><Relationship Id="rId152" Type="http://schemas.openxmlformats.org/officeDocument/2006/relationships/hyperlink" Target="https://toxedcongres.wixsite.com/" TargetMode="External"/><Relationship Id="rId173" Type="http://schemas.openxmlformats.org/officeDocument/2006/relationships/hyperlink" Target="mailto:m.jalving@umcg.nl" TargetMode="External"/><Relationship Id="rId194" Type="http://schemas.openxmlformats.org/officeDocument/2006/relationships/hyperlink" Target="https://www.startstophulp.nl/" TargetMode="External"/><Relationship Id="rId208" Type="http://schemas.openxmlformats.org/officeDocument/2006/relationships/hyperlink" Target="https://eur03.safelinks.protection.outlook.com/ap/t-59584e83/?url=https%3A%2F%2Fteams.microsoft.com%2Fl%2Fmeetup-join%2F19%253a367a547d5bef44c68df690ea1935a7bd%2540thread.tacv2%2F1586427940910%3Fcontext%3D%257b%2522Tid%2522%253a%2522335122f9-d4f4-4d67-a2fc-cd6dc20dde70%2522%252c%2522Oid%2522%253a%25228b8db5cd-5b03-4650-8f14-9d7b67747667%2522%257d&amp;data=05%7C01%7Ch.r.bouma%40umcg.nl%7C7bab43ba742b4fae8cfb08da9b05741b%7C335122f9d4f44d67a2fccd6dc20dde70%7C0%7C0%7C637992744962237482%7CUnknown%7CTWFpbGZsb3d8eyJWIjoiMC4wLjAwMDAiLCJQIjoiV2luMzIiLCJBTiI6Ik1haWwiLCJXVCI6Mn0%3D%7C3000%7C%7C%7C&amp;sdata=9uV27ipj8Jxnq3MVh78Ou2WCxAK6rspCBqQZw7SxONg%3D&amp;reserved=0" TargetMode="External"/><Relationship Id="rId229" Type="http://schemas.openxmlformats.org/officeDocument/2006/relationships/footer" Target="footer1.xml"/><Relationship Id="rId14" Type="http://schemas.openxmlformats.org/officeDocument/2006/relationships/hyperlink" Target="mailto:h.r.bouma@umcg.nl" TargetMode="External"/><Relationship Id="rId35" Type="http://schemas.openxmlformats.org/officeDocument/2006/relationships/hyperlink" Target="https://ephor.nl/" TargetMode="External"/><Relationship Id="rId56" Type="http://schemas.openxmlformats.org/officeDocument/2006/relationships/hyperlink" Target="https://www.ich.org/page/efficacy-guidelines" TargetMode="External"/><Relationship Id="rId77" Type="http://schemas.openxmlformats.org/officeDocument/2006/relationships/hyperlink" Target="mailto:r.t.gansevoort@umcg.nl" TargetMode="External"/><Relationship Id="rId100" Type="http://schemas.openxmlformats.org/officeDocument/2006/relationships/hyperlink" Target="mailto:b.i.hiddinga@umcg.nl" TargetMode="External"/><Relationship Id="rId8" Type="http://schemas.openxmlformats.org/officeDocument/2006/relationships/webSettings" Target="webSettings.xml"/><Relationship Id="rId98" Type="http://schemas.openxmlformats.org/officeDocument/2006/relationships/hyperlink" Target="mailto:m.l.toren-wielema@umcg.nl" TargetMode="External"/><Relationship Id="rId121" Type="http://schemas.openxmlformats.org/officeDocument/2006/relationships/hyperlink" Target="mailto:m.s.bolhuis@umcg.nl" TargetMode="External"/><Relationship Id="rId142" Type="http://schemas.openxmlformats.org/officeDocument/2006/relationships/hyperlink" Target="mailto:r.h.henning@umcg.nl" TargetMode="External"/><Relationship Id="rId163" Type="http://schemas.openxmlformats.org/officeDocument/2006/relationships/hyperlink" Target="mailto:h.r.bouma@umcg.nl)" TargetMode="External"/><Relationship Id="rId184" Type="http://schemas.openxmlformats.org/officeDocument/2006/relationships/hyperlink" Target="https://richtlijnendatabase.nl/" TargetMode="External"/><Relationship Id="rId219" Type="http://schemas.openxmlformats.org/officeDocument/2006/relationships/hyperlink" Target="https://www.ich.org/page/multidisciplinary-guidelines" TargetMode="External"/><Relationship Id="rId230" Type="http://schemas.openxmlformats.org/officeDocument/2006/relationships/fontTable" Target="fontTable.xml"/><Relationship Id="rId25" Type="http://schemas.openxmlformats.org/officeDocument/2006/relationships/hyperlink" Target="https://eur03.safelinks.protection.outlook.com/ap/t-59584e83/?url=https%3A%2F%2Fteams.microsoft.com%2Fl%2Fmeetup-join%2F19%253a367a547d5bef44c68df690ea1935a7bd%2540thread.tacv2%2F1586427940910%3Fcontext%3D%257b%2522Tid%2522%253a%2522335122f9-d4f4-4d67-a2fc-cd6dc20dde70%2522%252c%2522Oid%2522%253a%25228b8db5cd-5b03-4650-8f14-9d7b67747667%2522%257d&amp;data=05%7C01%7Ch.r.bouma%40umcg.nl%7C7bab43ba742b4fae8cfb08da9b05741b%7C335122f9d4f44d67a2fccd6dc20dde70%7C0%7C0%7C637992744962237482%7CUnknown%7CTWFpbGZsb3d8eyJWIjoiMC4wLjAwMDAiLCJQIjoiV2luMzIiLCJBTiI6Ik1haWwiLCJXVCI6Mn0%3D%7C3000%7C%7C%7C&amp;sdata=9uV27ipj8Jxnq3MVh78Ou2WCxAK6rspCBqQZw7SxONg%3D&amp;reserved=0" TargetMode="External"/><Relationship Id="rId46" Type="http://schemas.openxmlformats.org/officeDocument/2006/relationships/hyperlink" Target="https://www.toxicologie.org/" TargetMode="External"/><Relationship Id="rId67" Type="http://schemas.openxmlformats.org/officeDocument/2006/relationships/hyperlink" Target="mailto:d.j.touw@umcg.nl" TargetMode="External"/><Relationship Id="rId116" Type="http://schemas.openxmlformats.org/officeDocument/2006/relationships/hyperlink" Target="mailto:h.j.lambers.heerspink@umcg.nl" TargetMode="External"/><Relationship Id="rId137" Type="http://schemas.openxmlformats.org/officeDocument/2006/relationships/hyperlink" Target="mailto:r.atiqi@umcg.nl" TargetMode="External"/><Relationship Id="rId158" Type="http://schemas.openxmlformats.org/officeDocument/2006/relationships/hyperlink" Target="mailto:m.s.bolhuis@umcg.nl" TargetMode="External"/><Relationship Id="rId20" Type="http://schemas.openxmlformats.org/officeDocument/2006/relationships/hyperlink" Target="mailto:thijs.ierselvan@iconplc.com" TargetMode="External"/><Relationship Id="rId41" Type="http://schemas.openxmlformats.org/officeDocument/2006/relationships/hyperlink" Target="https://www.nhg.org/" TargetMode="External"/><Relationship Id="rId62" Type="http://schemas.openxmlformats.org/officeDocument/2006/relationships/hyperlink" Target="mailto:secretariaatKFF@umcg.nl" TargetMode="External"/><Relationship Id="rId83" Type="http://schemas.openxmlformats.org/officeDocument/2006/relationships/hyperlink" Target="mailto:" TargetMode="External"/><Relationship Id="rId88" Type="http://schemas.openxmlformats.org/officeDocument/2006/relationships/hyperlink" Target="mailto:a.a.e.verhagen@umcg.nl" TargetMode="External"/><Relationship Id="rId111" Type="http://schemas.openxmlformats.org/officeDocument/2006/relationships/hyperlink" Target="mailto:d.j.touw@umcg.nl" TargetMode="External"/><Relationship Id="rId132" Type="http://schemas.openxmlformats.org/officeDocument/2006/relationships/hyperlink" Target="mailto:r.essink@ivm.nl" TargetMode="External"/><Relationship Id="rId153" Type="http://schemas.openxmlformats.org/officeDocument/2006/relationships/hyperlink" Target="http://www.esdppp.org/site/" TargetMode="External"/><Relationship Id="rId174" Type="http://schemas.openxmlformats.org/officeDocument/2006/relationships/hyperlink" Target="mailto:m.s.bolhuis@umcg.nl" TargetMode="External"/><Relationship Id="rId179" Type="http://schemas.openxmlformats.org/officeDocument/2006/relationships/hyperlink" Target="https://www.nhg.org/" TargetMode="External"/><Relationship Id="rId195" Type="http://schemas.openxmlformats.org/officeDocument/2006/relationships/hyperlink" Target="https://www.nhg.org/" TargetMode="External"/><Relationship Id="rId209" Type="http://schemas.openxmlformats.org/officeDocument/2006/relationships/hyperlink" Target="mailto:secretariaatKFF@umcg.nl" TargetMode="External"/><Relationship Id="rId190" Type="http://schemas.openxmlformats.org/officeDocument/2006/relationships/hyperlink" Target="https://www.switchwiki.eu/" TargetMode="External"/><Relationship Id="rId204" Type="http://schemas.openxmlformats.org/officeDocument/2006/relationships/hyperlink" Target="mailto:secretariaat.apo@radboudumc.nl" TargetMode="External"/><Relationship Id="rId220" Type="http://schemas.openxmlformats.org/officeDocument/2006/relationships/hyperlink" Target="http://www.ema.europa.eu/docs/en_GB/document_library/Scientific_guideline/2009/09/WC500002988.pdf" TargetMode="External"/><Relationship Id="rId225" Type="http://schemas.openxmlformats.org/officeDocument/2006/relationships/hyperlink" Target="http://www.medicijngebruik.nl/fto-voorbereiding/fto-werkmaterialen" TargetMode="External"/><Relationship Id="rId15" Type="http://schemas.openxmlformats.org/officeDocument/2006/relationships/hyperlink" Target="mailto:m.s.bolhuis@umcg.nl" TargetMode="External"/><Relationship Id="rId36" Type="http://schemas.openxmlformats.org/officeDocument/2006/relationships/hyperlink" Target="https://www.farmacotherapeutischkompas.nl/" TargetMode="External"/><Relationship Id="rId57" Type="http://schemas.openxmlformats.org/officeDocument/2006/relationships/hyperlink" Target="https://www.figon.nl/" TargetMode="External"/><Relationship Id="rId106" Type="http://schemas.openxmlformats.org/officeDocument/2006/relationships/hyperlink" Target="mailto:d.j.touw@umcg.nl" TargetMode="External"/><Relationship Id="rId127" Type="http://schemas.openxmlformats.org/officeDocument/2006/relationships/hyperlink" Target="mailto:m.s.bolhuis@umcg.nl" TargetMode="External"/><Relationship Id="rId10" Type="http://schemas.openxmlformats.org/officeDocument/2006/relationships/endnotes" Target="endnotes.xml"/><Relationship Id="rId31" Type="http://schemas.openxmlformats.org/officeDocument/2006/relationships/hyperlink" Target="https://kennisbank.knmp.nl/" TargetMode="External"/><Relationship Id="rId52" Type="http://schemas.openxmlformats.org/officeDocument/2006/relationships/hyperlink" Target="http://www.ema.europa.eu/docs/en_GB/document_library/Scientific_guideline/2009/09/WC500002988.pdf" TargetMode="External"/><Relationship Id="rId73" Type="http://schemas.openxmlformats.org/officeDocument/2006/relationships/hyperlink" Target="mailto:h.r.bouma@umcg.nl" TargetMode="External"/><Relationship Id="rId78" Type="http://schemas.openxmlformats.org/officeDocument/2006/relationships/hyperlink" Target="mailto:s.p.berger@umcg.nl" TargetMode="External"/><Relationship Id="rId94" Type="http://schemas.openxmlformats.org/officeDocument/2006/relationships/hyperlink" Target="mailto:t.h.oude.munnink@umcg.nl" TargetMode="External"/><Relationship Id="rId99" Type="http://schemas.openxmlformats.org/officeDocument/2006/relationships/hyperlink" Target="mailto:w.r.douma@umcg.nl" TargetMode="External"/><Relationship Id="rId101" Type="http://schemas.openxmlformats.org/officeDocument/2006/relationships/hyperlink" Target="mailto:k.de.leeuw@umcg.nl" TargetMode="External"/><Relationship Id="rId122" Type="http://schemas.openxmlformats.org/officeDocument/2006/relationships/hyperlink" Target="mailto:h.r.bouma@umcg.nl" TargetMode="External"/><Relationship Id="rId143" Type="http://schemas.openxmlformats.org/officeDocument/2006/relationships/hyperlink" Target="mailto:d.j.touw@umcg.nl" TargetMode="External"/><Relationship Id="rId148" Type="http://schemas.openxmlformats.org/officeDocument/2006/relationships/hyperlink" Target="https://www.nvsha.nl/" TargetMode="External"/><Relationship Id="rId164" Type="http://schemas.openxmlformats.org/officeDocument/2006/relationships/hyperlink" Target="mailto:m.s.bolhuis@umcg.nl" TargetMode="External"/><Relationship Id="rId169" Type="http://schemas.openxmlformats.org/officeDocument/2006/relationships/hyperlink" Target="mailto:m.s.bolhuis@umcg.nl" TargetMode="External"/><Relationship Id="rId185" Type="http://schemas.openxmlformats.org/officeDocument/2006/relationships/hyperlink" Target="https://www.stoppfrail.org/"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farmacotherapeutischkompas.nl/" TargetMode="External"/><Relationship Id="rId210" Type="http://schemas.openxmlformats.org/officeDocument/2006/relationships/hyperlink" Target="https://eur03.safelinks.protection.outlook.com/ap/t-59584e83/?url=https%3A%2F%2Fteams.microsoft.com%2Fl%2Fmeetup-join%2F19%253a367a547d5bef44c68df690ea1935a7bd%2540thread.tacv2%2F1586427940910%3Fcontext%3D%257b%2522Tid%2522%253a%2522335122f9-d4f4-4d67-a2fc-cd6dc20dde70%2522%252c%2522Oid%2522%253a%25228b8db5cd-5b03-4650-8f14-9d7b67747667%2522%257d&amp;data=05%7C01%7Ch.r.bouma%40umcg.nl%7C7bab43ba742b4fae8cfb08da9b05741b%7C335122f9d4f44d67a2fccd6dc20dde70%7C0%7C0%7C637992744962237482%7CUnknown%7CTWFpbGZsb3d8eyJWIjoiMC4wLjAwMDAiLCJQIjoiV2luMzIiLCJBTiI6Ik1haWwiLCJXVCI6Mn0%3D%7C3000%7C%7C%7C&amp;sdata=9uV27ipj8Jxnq3MVh78Ou2WCxAK6rspCBqQZw7SxONg%3D&amp;reserved=0" TargetMode="External"/><Relationship Id="rId215" Type="http://schemas.openxmlformats.org/officeDocument/2006/relationships/hyperlink" Target="https://euclinicaltrials.eu/" TargetMode="External"/><Relationship Id="rId26" Type="http://schemas.openxmlformats.org/officeDocument/2006/relationships/hyperlink" Target="https://eur03.safelinks.protection.outlook.com/ap/t-59584e83/?url=https%3A%2F%2Fteams.microsoft.com%2Fl%2Fmeetup-join%2F19%253a367a547d5bef44c68df690ea1935a7bd%2540thread.tacv2%2F1586427940910%3Fcontext%3D%257b%2522Tid%2522%253a%2522335122f9-d4f4-4d67-a2fc-cd6dc20dde70%2522%252c%2522Oid%2522%253a%25228b8db5cd-5b03-4650-8f14-9d7b67747667%2522%257d&amp;data=05%7C01%7Ch.r.bouma%40umcg.nl%7C7bab43ba742b4fae8cfb08da9b05741b%7C335122f9d4f44d67a2fccd6dc20dde70%7C0%7C0%7C637992744962237482%7CUnknown%7CTWFpbGZsb3d8eyJWIjoiMC4wLjAwMDAiLCJQIjoiV2luMzIiLCJBTiI6Ik1haWwiLCJXVCI6Mn0%3D%7C3000%7C%7C%7C&amp;sdata=9uV27ipj8Jxnq3MVh78Ou2WCxAK6rspCBqQZw7SxONg%3D&amp;reserved=0" TargetMode="External"/><Relationship Id="rId231" Type="http://schemas.openxmlformats.org/officeDocument/2006/relationships/theme" Target="theme/theme1.xml"/><Relationship Id="rId47" Type="http://schemas.openxmlformats.org/officeDocument/2006/relationships/hyperlink" Target="https://euclinicaltrials.eu/" TargetMode="External"/><Relationship Id="rId68" Type="http://schemas.openxmlformats.org/officeDocument/2006/relationships/hyperlink" Target="mailto:d.j.touw@umcg.nl" TargetMode="External"/><Relationship Id="rId89" Type="http://schemas.openxmlformats.org/officeDocument/2006/relationships/hyperlink" Target="mailto:p.mian@umcg.nl" TargetMode="External"/><Relationship Id="rId112" Type="http://schemas.openxmlformats.org/officeDocument/2006/relationships/hyperlink" Target="mailto:d.j.touw@umcg.nl" TargetMode="External"/><Relationship Id="rId133" Type="http://schemas.openxmlformats.org/officeDocument/2006/relationships/hyperlink" Target="mailto:m.s.bolhuis@umcg.nl" TargetMode="External"/><Relationship Id="rId154" Type="http://schemas.openxmlformats.org/officeDocument/2006/relationships/hyperlink" Target="https://www.cvent.com/events/2017-18-sumner-yaffe-lecture-series/registration-d7b05eb23d704557a66291ea8c7d028a.aspx?fqp=true" TargetMode="External"/><Relationship Id="rId175" Type="http://schemas.openxmlformats.org/officeDocument/2006/relationships/hyperlink" Target="mailto:h.r.bouma@umcg.nl" TargetMode="External"/><Relationship Id="rId196" Type="http://schemas.openxmlformats.org/officeDocument/2006/relationships/hyperlink" Target="https://www.tdm-monografie.org/" TargetMode="External"/><Relationship Id="rId200" Type="http://schemas.openxmlformats.org/officeDocument/2006/relationships/hyperlink" Target="https://eur03.safelinks.protection.outlook.com/ap/t-59584e83/?url=https%3A%2F%2Fteams.microsoft.com%2Fl%2Fmeetup-join%2F19%253a367a547d5bef44c68df690ea1935a7bd%2540thread.tacv2%2F1586427940910%3Fcontext%3D%257b%2522Tid%2522%253a%2522335122f9-d4f4-4d67-a2fc-cd6dc20dde70%2522%252c%2522Oid%2522%253a%25228b8db5cd-5b03-4650-8f14-9d7b67747667%2522%257d&amp;data=05%7C01%7Ch.r.bouma%40umcg.nl%7C7bab43ba742b4fae8cfb08da9b05741b%7C335122f9d4f44d67a2fccd6dc20dde70%7C0%7C0%7C637992744962237482%7CUnknown%7CTWFpbGZsb3d8eyJWIjoiMC4wLjAwMDAiLCJQIjoiV2luMzIiLCJBTiI6Ik1haWwiLCJXVCI6Mn0%3D%7C3000%7C%7C%7C&amp;sdata=9uV27ipj8Jxnq3MVh78Ou2WCxAK6rspCBqQZw7SxONg%3D&amp;reserved=0" TargetMode="External"/><Relationship Id="rId16" Type="http://schemas.openxmlformats.org/officeDocument/2006/relationships/hyperlink" Target="mailto:j.vanrooijen@mzh.nl" TargetMode="External"/><Relationship Id="rId221" Type="http://schemas.openxmlformats.org/officeDocument/2006/relationships/hyperlink" Target="https://clinicaltrials.gov/" TargetMode="External"/><Relationship Id="rId37" Type="http://schemas.openxmlformats.org/officeDocument/2006/relationships/hyperlink" Target="https://richtlijnendatabase.nl/" TargetMode="External"/><Relationship Id="rId58" Type="http://schemas.openxmlformats.org/officeDocument/2006/relationships/hyperlink" Target="https://www.tdm-monografie.org/" TargetMode="External"/><Relationship Id="rId79" Type="http://schemas.openxmlformats.org/officeDocument/2006/relationships/hyperlink" Target="mailto:c.a.stegeman@umcg.nl" TargetMode="External"/><Relationship Id="rId102" Type="http://schemas.openxmlformats.org/officeDocument/2006/relationships/hyperlink" Target="mailto:d.j.touw@umcg.nl" TargetMode="External"/><Relationship Id="rId123" Type="http://schemas.openxmlformats.org/officeDocument/2006/relationships/hyperlink" Target="mailto:m.jalving@umcg.nl" TargetMode="External"/><Relationship Id="rId144" Type="http://schemas.openxmlformats.org/officeDocument/2006/relationships/hyperlink" Target="mailto:i.de.waard-siebenga@umcg.nl" TargetMode="External"/><Relationship Id="rId90" Type="http://schemas.openxmlformats.org/officeDocument/2006/relationships/hyperlink" Target="mailto:m.s.bolhuis@umcg.nl" TargetMode="External"/><Relationship Id="rId165" Type="http://schemas.openxmlformats.org/officeDocument/2006/relationships/hyperlink" Target="mailto:h.j.lambers.heerspink@umcg.nl" TargetMode="External"/><Relationship Id="rId186" Type="http://schemas.openxmlformats.org/officeDocument/2006/relationships/hyperlink" Target="https://www.nhg.org/" TargetMode="External"/><Relationship Id="rId211" Type="http://schemas.openxmlformats.org/officeDocument/2006/relationships/hyperlink" Target="mailto:l.e.deelman@umcg.nl" TargetMode="External"/><Relationship Id="rId27" Type="http://schemas.openxmlformats.org/officeDocument/2006/relationships/hyperlink" Target="mailto:secretariaat.apo@radboudumc.nl" TargetMode="External"/><Relationship Id="rId48" Type="http://schemas.openxmlformats.org/officeDocument/2006/relationships/hyperlink" Target="https://www.ccmo.nl/" TargetMode="External"/><Relationship Id="rId69" Type="http://schemas.openxmlformats.org/officeDocument/2006/relationships/hyperlink" Target="mailto:m.s.bolhuis@umcg.nl" TargetMode="External"/><Relationship Id="rId113" Type="http://schemas.openxmlformats.org/officeDocument/2006/relationships/hyperlink" Target="mailto:d.j.touw@umcg.nl" TargetMode="External"/><Relationship Id="rId134" Type="http://schemas.openxmlformats.org/officeDocument/2006/relationships/hyperlink" Target="mailto:secretariaat.apo@radboudumc.nl" TargetMode="External"/><Relationship Id="rId80" Type="http://schemas.openxmlformats.org/officeDocument/2006/relationships/hyperlink" Target="mailto:m.schuls-fouchier@umcg.nl" TargetMode="External"/><Relationship Id="rId155" Type="http://schemas.openxmlformats.org/officeDocument/2006/relationships/hyperlink" Target="http://www.nvkfb.nl/" TargetMode="External"/><Relationship Id="rId176" Type="http://schemas.openxmlformats.org/officeDocument/2006/relationships/hyperlink" Target="mailto:m.dankers@ivm.nl" TargetMode="External"/><Relationship Id="rId197" Type="http://schemas.openxmlformats.org/officeDocument/2006/relationships/hyperlink" Target="https://www.psychiatrienet.nl/" TargetMode="External"/><Relationship Id="rId201" Type="http://schemas.openxmlformats.org/officeDocument/2006/relationships/hyperlink" Target="https://eur03.safelinks.protection.outlook.com/ap/t-59584e83/?url=https%3A%2F%2Fteams.microsoft.com%2Fl%2Fmeetup-join%2F19%253a367a547d5bef44c68df690ea1935a7bd%2540thread.tacv2%2F1586427940910%3Fcontext%3D%257b%2522Tid%2522%253a%2522335122f9-d4f4-4d67-a2fc-cd6dc20dde70%2522%252c%2522Oid%2522%253a%25228b8db5cd-5b03-4650-8f14-9d7b67747667%2522%257d&amp;data=05%7C01%7Ch.r.bouma%40umcg.nl%7C7bab43ba742b4fae8cfb08da9b05741b%7C335122f9d4f44d67a2fccd6dc20dde70%7C0%7C0%7C637992744962237482%7CUnknown%7CTWFpbGZsb3d8eyJWIjoiMC4wLjAwMDAiLCJQIjoiV2luMzIiLCJBTiI6Ik1haWwiLCJXVCI6Mn0%3D%7C3000%7C%7C%7C&amp;sdata=9uV27ipj8Jxnq3MVh78Ou2WCxAK6rspCBqQZw7SxONg%3D&amp;reserved=0" TargetMode="External"/><Relationship Id="rId222" Type="http://schemas.openxmlformats.org/officeDocument/2006/relationships/hyperlink" Target="https://www.fda.gov/regulatory-information/search-fda-guidance-documents" TargetMode="External"/><Relationship Id="rId17" Type="http://schemas.openxmlformats.org/officeDocument/2006/relationships/hyperlink" Target="mailto:h.j.lambers.heerspink@umcg.nl" TargetMode="External"/><Relationship Id="rId38" Type="http://schemas.openxmlformats.org/officeDocument/2006/relationships/hyperlink" Target="https://www.startstophulp.nl/" TargetMode="External"/><Relationship Id="rId59" Type="http://schemas.openxmlformats.org/officeDocument/2006/relationships/hyperlink" Target="https://ephor.nl/" TargetMode="External"/><Relationship Id="rId103" Type="http://schemas.openxmlformats.org/officeDocument/2006/relationships/hyperlink" Target="mailto:d.j.touw@umcg.nl" TargetMode="External"/><Relationship Id="rId124" Type="http://schemas.openxmlformats.org/officeDocument/2006/relationships/hyperlink" Target="mailto:j.g.w.kosterink@umcg.nl" TargetMode="External"/><Relationship Id="rId70" Type="http://schemas.openxmlformats.org/officeDocument/2006/relationships/hyperlink" Target="mailto:h.r.bouma@umcg.nl" TargetMode="External"/><Relationship Id="rId91" Type="http://schemas.openxmlformats.org/officeDocument/2006/relationships/hyperlink" Target="mailto:g.a.huls@umcg.nl" TargetMode="External"/><Relationship Id="rId145" Type="http://schemas.openxmlformats.org/officeDocument/2006/relationships/hyperlink" Target="mailto:r.h.henning@umcg.nl" TargetMode="External"/><Relationship Id="rId166" Type="http://schemas.openxmlformats.org/officeDocument/2006/relationships/hyperlink" Target="mailto:h.j.lambers.heerspink@umcg.nl" TargetMode="External"/><Relationship Id="rId187" Type="http://schemas.openxmlformats.org/officeDocument/2006/relationships/hyperlink" Target="https://richtlijnendatabase.nl/" TargetMode="External"/><Relationship Id="rId1" Type="http://schemas.openxmlformats.org/officeDocument/2006/relationships/customXml" Target="../customXml/item1.xml"/><Relationship Id="rId212" Type="http://schemas.openxmlformats.org/officeDocument/2006/relationships/hyperlink" Target="https://eur03.safelinks.protection.outlook.com/ap/t-59584e83/?url=https%3A%2F%2Fteams.microsoft.com%2Fl%2Fmeetup-join%2F19%253a367a547d5bef44c68df690ea1935a7bd%2540thread.tacv2%2F1586427940910%3Fcontext%3D%257b%2522Tid%2522%253a%2522335122f9-d4f4-4d67-a2fc-cd6dc20dde70%2522%252c%2522Oid%2522%253a%25228b8db5cd-5b03-4650-8f14-9d7b67747667%2522%257d&amp;data=05%7C01%7Ch.r.bouma%40umcg.nl%7C7bab43ba742b4fae8cfb08da9b05741b%7C335122f9d4f44d67a2fccd6dc20dde70%7C0%7C0%7C637992744962237482%7CUnknown%7CTWFpbGZsb3d8eyJWIjoiMC4wLjAwMDAiLCJQIjoiV2luMzIiLCJBTiI6Ik1haWwiLCJXVCI6Mn0%3D%7C3000%7C%7C%7C&amp;sdata=9uV27ipj8Jxnq3MVh78Ou2WCxAK6rspCBqQZw7SxONg%3D&amp;reserved=0" TargetMode="External"/><Relationship Id="rId28" Type="http://schemas.openxmlformats.org/officeDocument/2006/relationships/hyperlink" Target="mailto:bitterpillnvkfb@gmail.com" TargetMode="External"/><Relationship Id="rId49" Type="http://schemas.openxmlformats.org/officeDocument/2006/relationships/hyperlink" Target="https://ichgcp.net/" TargetMode="External"/><Relationship Id="rId114" Type="http://schemas.openxmlformats.org/officeDocument/2006/relationships/hyperlink" Target="mailto:h.r.bouma@umcg.nl" TargetMode="External"/><Relationship Id="rId60" Type="http://schemas.openxmlformats.org/officeDocument/2006/relationships/hyperlink" Target="https://www.psychiatrienet.nl/" TargetMode="External"/><Relationship Id="rId81" Type="http://schemas.openxmlformats.org/officeDocument/2006/relationships/hyperlink" Target="mailto:m.j.eldering@umcg.nl" TargetMode="External"/><Relationship Id="rId135" Type="http://schemas.openxmlformats.org/officeDocument/2006/relationships/hyperlink" Target="mailto:i.de.waard-siebenga@umcg.nl" TargetMode="External"/><Relationship Id="rId156" Type="http://schemas.openxmlformats.org/officeDocument/2006/relationships/hyperlink" Target="https://nvkfb.nl/opleiding/nascholing/" TargetMode="External"/><Relationship Id="rId177" Type="http://schemas.openxmlformats.org/officeDocument/2006/relationships/hyperlink" Target="mailto:h.r.bouma@umcg.nl" TargetMode="External"/><Relationship Id="rId198" Type="http://schemas.openxmlformats.org/officeDocument/2006/relationships/hyperlink" Target="https://kennisbank.knmp.nl/" TargetMode="External"/><Relationship Id="rId202" Type="http://schemas.openxmlformats.org/officeDocument/2006/relationships/hyperlink" Target="mailto:j.f.m.van.boven@umcg.nl" TargetMode="External"/><Relationship Id="rId223" Type="http://schemas.openxmlformats.org/officeDocument/2006/relationships/hyperlink" Target="https://www.fda.gov/regulatory-information/search-fda-guidance-documents/estimating-maximum-safe-starting-dose-initial-clinical-trials-therapeutics-adult-healthy-volunteers" TargetMode="External"/><Relationship Id="rId18" Type="http://schemas.openxmlformats.org/officeDocument/2006/relationships/hyperlink" Target="mailto:ewoudvan.hoogdalem@iconplc.com" TargetMode="External"/><Relationship Id="rId39" Type="http://schemas.openxmlformats.org/officeDocument/2006/relationships/hyperlink" Target="https://www.nhg.org/" TargetMode="External"/><Relationship Id="rId50" Type="http://schemas.openxmlformats.org/officeDocument/2006/relationships/hyperlink" Target="https://www.ich.org/page/efficacy-guidelines" TargetMode="External"/><Relationship Id="rId104" Type="http://schemas.openxmlformats.org/officeDocument/2006/relationships/hyperlink" Target="mailto:d.j.touw@umcg.nl" TargetMode="External"/><Relationship Id="rId125" Type="http://schemas.openxmlformats.org/officeDocument/2006/relationships/hyperlink" Target="mailto:m.s.bolhuis@umcg.nl" TargetMode="External"/><Relationship Id="rId146" Type="http://schemas.openxmlformats.org/officeDocument/2006/relationships/hyperlink" Target="mailto:d.j.touw@umcg.nl" TargetMode="External"/><Relationship Id="rId167" Type="http://schemas.openxmlformats.org/officeDocument/2006/relationships/hyperlink" Target="mailto:h.j.lambers.heerspink@umcg.nl" TargetMode="External"/><Relationship Id="rId188" Type="http://schemas.openxmlformats.org/officeDocument/2006/relationships/hyperlink" Target="https://kennisbank.knmp.nl/" TargetMode="External"/><Relationship Id="rId71" Type="http://schemas.openxmlformats.org/officeDocument/2006/relationships/hyperlink" Target="https://eur03.safelinks.protection.outlook.com/ap/t-59584e83/?url=https%3A%2F%2Fteams.microsoft.com%2Fl%2Fmeetup-join%2F19%253a367a547d5bef44c68df690ea1935a7bd%2540thread.tacv2%2F1586427940910%3Fcontext%3D%257b%2522Tid%2522%253a%2522335122f9-d4f4-4d67-a2fc-cd6dc20dde70%2522%252c%2522Oid%2522%253a%25228b8db5cd-5b03-4650-8f14-9d7b67747667%2522%257d&amp;data=05%7C01%7Ch.r.bouma%40umcg.nl%7C7bab43ba742b4fae8cfb08da9b05741b%7C335122f9d4f44d67a2fccd6dc20dde70%7C0%7C0%7C637992744962237482%7CUnknown%7CTWFpbGZsb3d8eyJWIjoiMC4wLjAwMDAiLCJQIjoiV2luMzIiLCJBTiI6Ik1haWwiLCJXVCI6Mn0%3D%7C3000%7C%7C%7C&amp;sdata=9uV27ipj8Jxnq3MVh78Ou2WCxAK6rspCBqQZw7SxONg%3D&amp;reserved=0" TargetMode="External"/><Relationship Id="rId92" Type="http://schemas.openxmlformats.org/officeDocument/2006/relationships/hyperlink" Target="mailto:t.h.oude.munnink@umcg.nl" TargetMode="External"/><Relationship Id="rId213" Type="http://schemas.openxmlformats.org/officeDocument/2006/relationships/hyperlink" Target="mailto:roosterbureau@int.umcg.nl" TargetMode="External"/><Relationship Id="rId2" Type="http://schemas.openxmlformats.org/officeDocument/2006/relationships/customXml" Target="../customXml/item2.xml"/><Relationship Id="rId29" Type="http://schemas.openxmlformats.org/officeDocument/2006/relationships/hyperlink" Target="mailto:C.A.berg@rug.nl" TargetMode="External"/><Relationship Id="rId40" Type="http://schemas.openxmlformats.org/officeDocument/2006/relationships/hyperlink" Target="https://richtlijnendatabase.nl/" TargetMode="External"/><Relationship Id="rId115" Type="http://schemas.openxmlformats.org/officeDocument/2006/relationships/hyperlink" Target="mailto:d.j.touw@umcg.nl" TargetMode="External"/><Relationship Id="rId136" Type="http://schemas.openxmlformats.org/officeDocument/2006/relationships/hyperlink" Target="mailto:r.atiqi@umcg.nl" TargetMode="External"/><Relationship Id="rId157" Type="http://schemas.openxmlformats.org/officeDocument/2006/relationships/hyperlink" Target="mailto:h.r.bouma@umcg.nl)" TargetMode="External"/><Relationship Id="rId178" Type="http://schemas.openxmlformats.org/officeDocument/2006/relationships/hyperlink" Target="https://richtlijnendatabase.nl/" TargetMode="External"/><Relationship Id="rId61" Type="http://schemas.openxmlformats.org/officeDocument/2006/relationships/hyperlink" Target="https://www.switchwiki.eu/" TargetMode="External"/><Relationship Id="rId82" Type="http://schemas.openxmlformats.org/officeDocument/2006/relationships/hyperlink" Target="mailto:p.drie%20m.l.a.van.den.bemt@umcg.nl" TargetMode="External"/><Relationship Id="rId199" Type="http://schemas.openxmlformats.org/officeDocument/2006/relationships/hyperlink" Target="mailto:j.f.m.van.boven@umcg.nl" TargetMode="External"/><Relationship Id="rId203" Type="http://schemas.openxmlformats.org/officeDocument/2006/relationships/hyperlink" Target="https://eur03.safelinks.protection.outlook.com/ap/t-59584e83/?url=https%3A%2F%2Fteams.microsoft.com%2Fl%2Fmeetup-join%2F19%253a367a547d5bef44c68df690ea1935a7bd%2540thread.tacv2%2F1586427940910%3Fcontext%3D%257b%2522Tid%2522%253a%2522335122f9-d4f4-4d67-a2fc-cd6dc20dde70%2522%252c%2522Oid%2522%253a%25228b8db5cd-5b03-4650-8f14-9d7b67747667%2522%257d&amp;data=05%7C01%7Ch.r.bouma%40umcg.nl%7C7bab43ba742b4fae8cfb08da9b05741b%7C335122f9d4f44d67a2fccd6dc20dde70%7C0%7C0%7C637992744962237482%7CUnknown%7CTWFpbGZsb3d8eyJWIjoiMC4wLjAwMDAiLCJQIjoiV2luMzIiLCJBTiI6Ik1haWwiLCJXVCI6Mn0%3D%7C3000%7C%7C%7C&amp;sdata=9uV27ipj8Jxnq3MVh78Ou2WCxAK6rspCBqQZw7SxONg%3D&amp;reserved=0" TargetMode="External"/><Relationship Id="rId19" Type="http://schemas.openxmlformats.org/officeDocument/2006/relationships/hyperlink" Target="mailto:d.j.touw@umcg.nl" TargetMode="External"/><Relationship Id="rId224" Type="http://schemas.openxmlformats.org/officeDocument/2006/relationships/hyperlink" Target="https://www.ich.org/page/efficacy-guidelines" TargetMode="External"/><Relationship Id="rId30" Type="http://schemas.openxmlformats.org/officeDocument/2006/relationships/hyperlink" Target="mailto:d.j.touw@umcg.nl" TargetMode="External"/><Relationship Id="rId105" Type="http://schemas.openxmlformats.org/officeDocument/2006/relationships/hyperlink" Target="mailto:d.j.touw@umcg.nl" TargetMode="External"/><Relationship Id="rId126" Type="http://schemas.openxmlformats.org/officeDocument/2006/relationships/hyperlink" Target="mailto:j.g.w.kosterink@umcg.nl" TargetMode="External"/><Relationship Id="rId147" Type="http://schemas.openxmlformats.org/officeDocument/2006/relationships/hyperlink" Target="https://nfubrokacademie.nl/" TargetMode="External"/><Relationship Id="rId168" Type="http://schemas.openxmlformats.org/officeDocument/2006/relationships/hyperlink" Target="mailto:Ewoud-Janvan.Hoogdalem@iconplc.com" TargetMode="External"/><Relationship Id="rId51" Type="http://schemas.openxmlformats.org/officeDocument/2006/relationships/hyperlink" Target="https://www.ich.org/page/multidisciplinary-guidelines" TargetMode="External"/><Relationship Id="rId72" Type="http://schemas.openxmlformats.org/officeDocument/2006/relationships/hyperlink" Target="mailto:secretariaat.apo@radboudumc.nl" TargetMode="External"/><Relationship Id="rId93" Type="http://schemas.openxmlformats.org/officeDocument/2006/relationships/hyperlink" Target="mailto:a.k.l.reyners@umcg.nl" TargetMode="External"/><Relationship Id="rId189" Type="http://schemas.openxmlformats.org/officeDocument/2006/relationships/hyperlink" Target="https://www.acbcalc.com/" TargetMode="External"/><Relationship Id="rId3" Type="http://schemas.openxmlformats.org/officeDocument/2006/relationships/customXml" Target="../customXml/item3.xml"/><Relationship Id="rId214" Type="http://schemas.openxmlformats.org/officeDocument/2006/relationships/hyperlink" Target="https://www.medicijngebruik.nl/vmi/publicaties-vm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imes.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744c1c-b644-4b35-b4d4-60de16186c3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EC025A0830A1469D5A0D82E402ECD7" ma:contentTypeVersion="12" ma:contentTypeDescription="Create a new document." ma:contentTypeScope="" ma:versionID="f2b12c2c028d312c76b3c21e9ae3438a">
  <xsd:schema xmlns:xsd="http://www.w3.org/2001/XMLSchema" xmlns:xs="http://www.w3.org/2001/XMLSchema" xmlns:p="http://schemas.microsoft.com/office/2006/metadata/properties" xmlns:ns2="a3744c1c-b644-4b35-b4d4-60de16186c36" xmlns:ns3="7425ed30-3c55-4f01-8253-4f63ae37c491" targetNamespace="http://schemas.microsoft.com/office/2006/metadata/properties" ma:root="true" ma:fieldsID="dd4ae646807e0ee40b65a35bab65906a" ns2:_="" ns3:_="">
    <xsd:import namespace="a3744c1c-b644-4b35-b4d4-60de16186c36"/>
    <xsd:import namespace="7425ed30-3c55-4f01-8253-4f63ae37c49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44c1c-b644-4b35-b4d4-60de16186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35eabb5-a18a-4215-84c6-3aa8d4454c8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25ed30-3c55-4f01-8253-4f63ae37c4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A77E33-1010-4D33-98A3-FB1C192020E2}">
  <ds:schemaRefs>
    <ds:schemaRef ds:uri="http://schemas.openxmlformats.org/officeDocument/2006/bibliography"/>
  </ds:schemaRefs>
</ds:datastoreItem>
</file>

<file path=customXml/itemProps2.xml><?xml version="1.0" encoding="utf-8"?>
<ds:datastoreItem xmlns:ds="http://schemas.openxmlformats.org/officeDocument/2006/customXml" ds:itemID="{2A3CA0E0-5428-48C6-A151-21DD7FD470A2}">
  <ds:schemaRefs>
    <ds:schemaRef ds:uri="http://schemas.microsoft.com/office/2006/metadata/properties"/>
    <ds:schemaRef ds:uri="http://schemas.microsoft.com/office/infopath/2007/PartnerControls"/>
    <ds:schemaRef ds:uri="a3744c1c-b644-4b35-b4d4-60de16186c36"/>
  </ds:schemaRefs>
</ds:datastoreItem>
</file>

<file path=customXml/itemProps3.xml><?xml version="1.0" encoding="utf-8"?>
<ds:datastoreItem xmlns:ds="http://schemas.openxmlformats.org/officeDocument/2006/customXml" ds:itemID="{5D9D0DB3-5087-4813-AB50-287DB63246C8}">
  <ds:schemaRefs>
    <ds:schemaRef ds:uri="http://schemas.microsoft.com/sharepoint/v3/contenttype/forms"/>
  </ds:schemaRefs>
</ds:datastoreItem>
</file>

<file path=customXml/itemProps4.xml><?xml version="1.0" encoding="utf-8"?>
<ds:datastoreItem xmlns:ds="http://schemas.openxmlformats.org/officeDocument/2006/customXml" ds:itemID="{374E6D9B-5D08-4FC8-ACB6-7BB0AAC1A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744c1c-b644-4b35-b4d4-60de16186c36"/>
    <ds:schemaRef ds:uri="7425ed30-3c55-4f01-8253-4f63ae37c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times.dot</Template>
  <TotalTime>29</TotalTime>
  <Pages>39</Pages>
  <Words>16515</Words>
  <Characters>94136</Characters>
  <Application>Microsoft Office Word</Application>
  <DocSecurity>0</DocSecurity>
  <Lines>784</Lines>
  <Paragraphs>220</Paragraphs>
  <ScaleCrop>false</ScaleCrop>
  <Company>Ministerie van VWS</Company>
  <LinksUpToDate>false</LinksUpToDate>
  <CharactersWithSpaces>110431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HHHHHh</dc:title>
  <dc:subject/>
  <dc:creator>Personeel VWS</dc:creator>
  <cp:keywords/>
  <cp:lastModifiedBy>Bouma, HR</cp:lastModifiedBy>
  <cp:revision>22</cp:revision>
  <cp:lastPrinted>2019-09-11T02:09:00Z</cp:lastPrinted>
  <dcterms:created xsi:type="dcterms:W3CDTF">2025-01-17T12:17:00Z</dcterms:created>
  <dcterms:modified xsi:type="dcterms:W3CDTF">2025-01-17T12:51:00Z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0x010100A0DAF5F495A9D9459B9D7CF04D3707C0</vt:lpwstr>
  </property>
  <property fmtid="{D5CDD505-2E9C-101B-9397-08002B2CF9AE}" pid="3" name="GrammarlyDocumentId">
    <vt:lpwstr>4df32585b14481960dba115e5d5ec2711b6044ff16564bd7c0b24491e14ea699</vt:lpwstr>
  </property>
  <property fmtid="{D5CDD505-2E9C-101B-9397-08002B2CF9AE}" pid="4" name="MediaServiceImageTags">
    <vt:lpwstr/>
  </property>
</Properties>
</file>